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0D0228" w:rsidRDefault="000D0228"/>
    <w:p w14:paraId="00000003" w14:textId="46CDC4B4" w:rsidR="000D0228" w:rsidRDefault="00EE5485">
      <w:pPr>
        <w:pStyle w:val="Title"/>
        <w:rPr>
          <w:rFonts w:ascii="Calibri" w:eastAsia="Calibri" w:hAnsi="Calibri" w:cs="Calibri"/>
        </w:rPr>
      </w:pPr>
      <w:bookmarkStart w:id="0" w:name="_uqskr1i8xn9i" w:colFirst="0" w:colLast="0"/>
      <w:bookmarkEnd w:id="0"/>
      <w:r w:rsidRPr="00CD1ED2">
        <w:rPr>
          <w:rFonts w:ascii="Calibri" w:eastAsia="Calibri" w:hAnsi="Calibri" w:cs="Calibri"/>
          <w:sz w:val="44"/>
          <w:szCs w:val="44"/>
        </w:rPr>
        <w:t xml:space="preserve">Project Summary: </w:t>
      </w:r>
      <w:r w:rsidR="005C6F47" w:rsidRPr="00CD1ED2">
        <w:rPr>
          <w:rFonts w:ascii="Calibri" w:eastAsia="Calibri" w:hAnsi="Calibri" w:cs="Calibri"/>
          <w:sz w:val="44"/>
          <w:szCs w:val="44"/>
        </w:rPr>
        <w:t>Math for the People</w:t>
      </w:r>
      <w:r w:rsidR="00CD1ED2">
        <w:rPr>
          <w:rFonts w:ascii="Calibri" w:eastAsia="Calibri" w:hAnsi="Calibri" w:cs="Calibri"/>
          <w:noProof/>
        </w:rPr>
        <w:drawing>
          <wp:inline distT="0" distB="0" distL="0" distR="0" wp14:anchorId="5F000787" wp14:editId="68DE2221">
            <wp:extent cx="1096675" cy="142146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esig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6675" cy="1421466"/>
                    </a:xfrm>
                    <a:prstGeom prst="rect">
                      <a:avLst/>
                    </a:prstGeom>
                  </pic:spPr>
                </pic:pic>
              </a:graphicData>
            </a:graphic>
          </wp:inline>
        </w:drawing>
      </w:r>
    </w:p>
    <w:p w14:paraId="00000004" w14:textId="497F020D" w:rsidR="000D0228" w:rsidRDefault="00EE5485">
      <w:pPr>
        <w:rPr>
          <w:rFonts w:ascii="Calibri" w:eastAsia="Calibri" w:hAnsi="Calibri" w:cs="Calibri"/>
          <w:b/>
        </w:rPr>
      </w:pPr>
      <w:r>
        <w:rPr>
          <w:rFonts w:ascii="Calibri" w:eastAsia="Calibri" w:hAnsi="Calibri" w:cs="Calibri"/>
          <w:b/>
        </w:rPr>
        <w:t>Lead editor</w:t>
      </w:r>
      <w:r w:rsidR="00C13342">
        <w:rPr>
          <w:rFonts w:ascii="Calibri" w:eastAsia="Calibri" w:hAnsi="Calibri" w:cs="Calibri"/>
          <w:b/>
        </w:rPr>
        <w:t>s</w:t>
      </w:r>
      <w:r>
        <w:rPr>
          <w:rFonts w:ascii="Calibri" w:eastAsia="Calibri" w:hAnsi="Calibri" w:cs="Calibri"/>
          <w:b/>
        </w:rPr>
        <w:t>/author</w:t>
      </w:r>
      <w:r w:rsidR="00C13342">
        <w:rPr>
          <w:rFonts w:ascii="Calibri" w:eastAsia="Calibri" w:hAnsi="Calibri" w:cs="Calibri"/>
          <w:b/>
        </w:rPr>
        <w:t>s</w:t>
      </w:r>
      <w:r>
        <w:rPr>
          <w:rFonts w:ascii="Calibri" w:eastAsia="Calibri" w:hAnsi="Calibri" w:cs="Calibri"/>
          <w:b/>
        </w:rPr>
        <w:t xml:space="preserve">: </w:t>
      </w:r>
      <w:r w:rsidR="005C6F47">
        <w:rPr>
          <w:rFonts w:ascii="Calibri" w:eastAsia="Calibri" w:hAnsi="Calibri" w:cs="Calibri"/>
          <w:b/>
        </w:rPr>
        <w:t>Mark Branson</w:t>
      </w:r>
      <w:r w:rsidR="00C13342">
        <w:rPr>
          <w:rFonts w:ascii="Calibri" w:eastAsia="Calibri" w:hAnsi="Calibri" w:cs="Calibri"/>
          <w:b/>
        </w:rPr>
        <w:t xml:space="preserve"> &amp; Whitney George</w:t>
      </w:r>
    </w:p>
    <w:p w14:paraId="2B5D237B" w14:textId="77777777" w:rsidR="00CD1ED2" w:rsidRPr="007D3F41" w:rsidRDefault="00CD1ED2" w:rsidP="00CD1ED2">
      <w:pPr>
        <w:rPr>
          <w:rFonts w:ascii="Calibri" w:eastAsia="Calibri" w:hAnsi="Calibri" w:cs="Calibri"/>
          <w:b/>
          <w:lang w:val="en-US"/>
        </w:rPr>
      </w:pPr>
      <w:r>
        <w:rPr>
          <w:rFonts w:ascii="Calibri" w:eastAsia="Calibri" w:hAnsi="Calibri" w:cs="Calibri"/>
          <w:b/>
          <w:lang w:val="en-US"/>
        </w:rPr>
        <w:t xml:space="preserve">Logo based on </w:t>
      </w:r>
      <w:hyperlink r:id="rId6" w:history="1">
        <w:r w:rsidRPr="007D3F41">
          <w:rPr>
            <w:rStyle w:val="Hyperlink"/>
          </w:rPr>
          <w:t>Carlos88888</w:t>
        </w:r>
      </w:hyperlink>
      <w:r>
        <w:rPr>
          <w:rFonts w:hint="cs"/>
          <w:rtl/>
        </w:rPr>
        <w:t xml:space="preserve"> </w:t>
      </w:r>
      <w:r w:rsidRPr="007D3F41">
        <w:t xml:space="preserve">/ </w:t>
      </w:r>
      <w:hyperlink r:id="rId7" w:history="1">
        <w:r w:rsidRPr="007D3F41">
          <w:rPr>
            <w:rStyle w:val="Hyperlink"/>
          </w:rPr>
          <w:t>CC BY-SA</w:t>
        </w:r>
      </w:hyperlink>
      <w:r>
        <w:t>, distributed via</w:t>
      </w:r>
      <w:r w:rsidRPr="007D3F41">
        <w:t xml:space="preserve"> </w:t>
      </w:r>
      <w:hyperlink r:id="rId8" w:history="1">
        <w:r w:rsidRPr="007D3F41">
          <w:rPr>
            <w:rStyle w:val="Hyperlink"/>
          </w:rPr>
          <w:t>CC BY-SA</w:t>
        </w:r>
      </w:hyperlink>
    </w:p>
    <w:p w14:paraId="36F9E1ED" w14:textId="77777777" w:rsidR="00CD1ED2" w:rsidRPr="00CD1ED2" w:rsidRDefault="00CD1ED2">
      <w:pPr>
        <w:rPr>
          <w:rFonts w:ascii="Calibri" w:eastAsia="Calibri" w:hAnsi="Calibri" w:cs="Calibri"/>
          <w:b/>
          <w:lang w:val="en-US"/>
        </w:rPr>
      </w:pPr>
    </w:p>
    <w:p w14:paraId="00000005" w14:textId="77777777" w:rsidR="000D0228" w:rsidRDefault="00EE5485">
      <w:pPr>
        <w:pStyle w:val="Heading1"/>
        <w:rPr>
          <w:rFonts w:ascii="Calibri" w:eastAsia="Calibri" w:hAnsi="Calibri" w:cs="Calibri"/>
        </w:rPr>
      </w:pPr>
      <w:bookmarkStart w:id="1" w:name="_grcu00j6au7h" w:colFirst="0" w:colLast="0"/>
      <w:bookmarkEnd w:id="1"/>
      <w:r>
        <w:rPr>
          <w:rFonts w:ascii="Calibri" w:eastAsia="Calibri" w:hAnsi="Calibri" w:cs="Calibri"/>
        </w:rPr>
        <w:t>Introduction &amp; About the Project</w:t>
      </w:r>
    </w:p>
    <w:p w14:paraId="00000006" w14:textId="7B7EDB17" w:rsidR="000D0228" w:rsidRPr="007B6630" w:rsidRDefault="005C6F47">
      <w:pPr>
        <w:rPr>
          <w:rFonts w:ascii="Calibri" w:eastAsia="Calibri" w:hAnsi="Calibri" w:cs="Calibri"/>
          <w:iCs/>
        </w:rPr>
      </w:pPr>
      <w:r w:rsidRPr="007B6630">
        <w:rPr>
          <w:rFonts w:ascii="Calibri" w:eastAsia="Calibri" w:hAnsi="Calibri" w:cs="Calibri"/>
          <w:iCs/>
        </w:rPr>
        <w:t>Math for the People is a new approach to teaching Quantitative Literacy to students outside of traditional STEM fields.  By leading with social justice topics, Math for the People seeks to introduce students first to the problems we want to solve, and then introduce the mathematics we can use to understand them.</w:t>
      </w:r>
    </w:p>
    <w:p w14:paraId="1164E9E6" w14:textId="21A612B4" w:rsidR="005C6F47" w:rsidRDefault="005C6F47">
      <w:pPr>
        <w:rPr>
          <w:rFonts w:ascii="Calibri" w:eastAsia="Calibri" w:hAnsi="Calibri" w:cs="Calibri"/>
          <w:i/>
        </w:rPr>
      </w:pPr>
    </w:p>
    <w:p w14:paraId="00000007" w14:textId="77777777" w:rsidR="000D0228" w:rsidRDefault="00EE5485">
      <w:pPr>
        <w:pStyle w:val="Heading1"/>
        <w:rPr>
          <w:rFonts w:ascii="Calibri" w:eastAsia="Calibri" w:hAnsi="Calibri" w:cs="Calibri"/>
        </w:rPr>
      </w:pPr>
      <w:bookmarkStart w:id="2" w:name="_mybjysftukn4" w:colFirst="0" w:colLast="0"/>
      <w:bookmarkEnd w:id="2"/>
      <w:r>
        <w:rPr>
          <w:rFonts w:ascii="Calibri" w:eastAsia="Calibri" w:hAnsi="Calibri" w:cs="Calibri"/>
        </w:rPr>
        <w:t>Audience</w:t>
      </w:r>
    </w:p>
    <w:p w14:paraId="00000008" w14:textId="11320A0E" w:rsidR="000D0228" w:rsidRPr="007B6630" w:rsidRDefault="005C6F47">
      <w:pPr>
        <w:rPr>
          <w:rFonts w:ascii="Calibri" w:eastAsia="Calibri" w:hAnsi="Calibri" w:cs="Calibri"/>
          <w:iCs/>
        </w:rPr>
      </w:pPr>
      <w:r w:rsidRPr="007B6630">
        <w:rPr>
          <w:rFonts w:ascii="Calibri" w:eastAsia="Calibri" w:hAnsi="Calibri" w:cs="Calibri"/>
          <w:iCs/>
        </w:rPr>
        <w:t>The textbook is intended for a college freshman level course in quantitative literacy at a two or four-year postsecondary institution. This course would fulfill a terminal mathematics requirement for students whose degree programs do not require any further mathematics.</w:t>
      </w:r>
    </w:p>
    <w:p w14:paraId="47B87322" w14:textId="0A25B419" w:rsidR="005C6F47" w:rsidRPr="007B6630" w:rsidRDefault="005C6F47">
      <w:pPr>
        <w:rPr>
          <w:rFonts w:ascii="Calibri" w:eastAsia="Calibri" w:hAnsi="Calibri" w:cs="Calibri"/>
          <w:iCs/>
        </w:rPr>
      </w:pPr>
    </w:p>
    <w:p w14:paraId="637AE744" w14:textId="3327B374" w:rsidR="005C6F47" w:rsidRPr="007B6630" w:rsidRDefault="005C6F47">
      <w:pPr>
        <w:rPr>
          <w:rFonts w:ascii="Calibri" w:eastAsia="Calibri" w:hAnsi="Calibri" w:cs="Calibri"/>
          <w:iCs/>
        </w:rPr>
      </w:pPr>
      <w:r w:rsidRPr="007B6630">
        <w:rPr>
          <w:rFonts w:ascii="Calibri" w:eastAsia="Calibri" w:hAnsi="Calibri" w:cs="Calibri"/>
          <w:iCs/>
        </w:rPr>
        <w:t xml:space="preserve">Because of the modular approach to the content, the material in the course could also be of use to mathematics faculty teaching other courses (for example, inserting a module </w:t>
      </w:r>
      <w:r w:rsidR="005B2EF8" w:rsidRPr="007B6630">
        <w:rPr>
          <w:rFonts w:ascii="Calibri" w:eastAsia="Calibri" w:hAnsi="Calibri" w:cs="Calibri"/>
          <w:iCs/>
        </w:rPr>
        <w:t>which uses statistics concepts into an introductory statistics course) or faculty in the liberal arts who wish to introduce students to more quantitative methods for understanding social justice topics.</w:t>
      </w:r>
    </w:p>
    <w:p w14:paraId="00000009" w14:textId="77777777" w:rsidR="000D0228" w:rsidRDefault="00EE5485">
      <w:pPr>
        <w:pStyle w:val="Heading1"/>
        <w:rPr>
          <w:rFonts w:ascii="Calibri" w:eastAsia="Calibri" w:hAnsi="Calibri" w:cs="Calibri"/>
        </w:rPr>
      </w:pPr>
      <w:bookmarkStart w:id="3" w:name="_yypuzf71dai7" w:colFirst="0" w:colLast="0"/>
      <w:bookmarkEnd w:id="3"/>
      <w:r>
        <w:rPr>
          <w:rFonts w:ascii="Calibri" w:eastAsia="Calibri" w:hAnsi="Calibri" w:cs="Calibri"/>
        </w:rPr>
        <w:t>About the Text/Content</w:t>
      </w:r>
    </w:p>
    <w:p w14:paraId="79451D37" w14:textId="6CF301F1" w:rsidR="005B2EF8" w:rsidRPr="007B6630" w:rsidRDefault="005B2EF8" w:rsidP="005B2EF8">
      <w:bookmarkStart w:id="4" w:name="_j0oj81cudlsd" w:colFirst="0" w:colLast="0"/>
      <w:bookmarkEnd w:id="4"/>
      <w:r w:rsidRPr="007B6630">
        <w:t xml:space="preserve">The text will be structured in stand-alone modules, each related to a single social justice topic. Each module will begin with an overview of the topic, historical context, and a discussion of current questions and concerns related to the topic.  This section may include particular case studies related to the topic, articles discussing the topic, and other resources.  This section will </w:t>
      </w:r>
      <w:proofErr w:type="gramStart"/>
      <w:r w:rsidRPr="007B6630">
        <w:t>followed</w:t>
      </w:r>
      <w:proofErr w:type="gramEnd"/>
      <w:r w:rsidRPr="007B6630">
        <w:t xml:space="preserve"> by discussion prompts for faculty to use in helping students explore the issue. </w:t>
      </w:r>
    </w:p>
    <w:p w14:paraId="419E762F" w14:textId="7728B7D2" w:rsidR="005B2EF8" w:rsidRPr="007B6630" w:rsidRDefault="005B2EF8" w:rsidP="005B2EF8"/>
    <w:p w14:paraId="7020EFD1" w14:textId="660FD2AD" w:rsidR="005B2EF8" w:rsidRPr="007B6630" w:rsidRDefault="005B2EF8" w:rsidP="005B2EF8">
      <w:r w:rsidRPr="007B6630">
        <w:lastRenderedPageBreak/>
        <w:t xml:space="preserve">The mathematical content will follow.  Each topic will be paired with 2-4 mathematical topics which will help the reader to ask questions and build understanding about the social justice topic being discussed. These mathematical topic sections will stand </w:t>
      </w:r>
      <w:proofErr w:type="gramStart"/>
      <w:r w:rsidRPr="007B6630">
        <w:t>alone, and</w:t>
      </w:r>
      <w:proofErr w:type="gramEnd"/>
      <w:r w:rsidRPr="007B6630">
        <w:t xml:space="preserve"> may be repeated in multiple places throughout the text (for example, a section on exponential growth may be included in the module on climate change as well as the module on predatory lending). </w:t>
      </w:r>
    </w:p>
    <w:p w14:paraId="081216E9" w14:textId="2E5F0FDE" w:rsidR="005B2EF8" w:rsidRPr="007B6630" w:rsidRDefault="005B2EF8" w:rsidP="005B2EF8"/>
    <w:p w14:paraId="0FF09204" w14:textId="055CDA72" w:rsidR="005B2EF8" w:rsidRPr="007B6630" w:rsidRDefault="005B2EF8" w:rsidP="005B2EF8">
      <w:r w:rsidRPr="007B6630">
        <w:t xml:space="preserve">Each </w:t>
      </w:r>
      <w:r w:rsidR="001A0D83" w:rsidRPr="007B6630">
        <w:t xml:space="preserve">module </w:t>
      </w:r>
      <w:r w:rsidRPr="007B6630">
        <w:t>will end with homework exercises related to the social justice &amp; mathematics topics, longer prompts intended to support more extensive explorations of the topics</w:t>
      </w:r>
      <w:r w:rsidR="001A0D83" w:rsidRPr="007B6630">
        <w:t>, and reflection questions to encourage students to consider what they’ve learned.</w:t>
      </w:r>
    </w:p>
    <w:p w14:paraId="0000000B" w14:textId="151C49BA" w:rsidR="000D0228" w:rsidRDefault="00EE5485">
      <w:pPr>
        <w:pStyle w:val="Heading1"/>
        <w:rPr>
          <w:rFonts w:ascii="Calibri" w:eastAsia="Calibri" w:hAnsi="Calibri" w:cs="Calibri"/>
        </w:rPr>
      </w:pPr>
      <w:r>
        <w:rPr>
          <w:rFonts w:ascii="Calibri" w:eastAsia="Calibri" w:hAnsi="Calibri" w:cs="Calibri"/>
        </w:rPr>
        <w:t>Licensing</w:t>
      </w:r>
    </w:p>
    <w:p w14:paraId="29A6C5C6" w14:textId="77777777" w:rsidR="007B6630" w:rsidRPr="005A482A" w:rsidRDefault="007B6630" w:rsidP="007B6630">
      <w:pPr>
        <w:pStyle w:val="Heading2"/>
        <w:rPr>
          <w:rFonts w:asciiTheme="minorHAnsi" w:hAnsiTheme="minorHAnsi"/>
          <w:iCs/>
          <w:sz w:val="22"/>
          <w:szCs w:val="22"/>
        </w:rPr>
      </w:pPr>
      <w:bookmarkStart w:id="5" w:name="_ccicuaty4oo4" w:colFirst="0" w:colLast="0"/>
      <w:bookmarkEnd w:id="5"/>
      <w:r w:rsidRPr="005A482A">
        <w:rPr>
          <w:rFonts w:asciiTheme="minorHAnsi" w:eastAsia="Calibri" w:hAnsiTheme="minorHAnsi" w:cs="Calibri"/>
          <w:iCs/>
          <w:sz w:val="22"/>
          <w:szCs w:val="22"/>
        </w:rPr>
        <w:t xml:space="preserve">The project will be authored under a </w:t>
      </w:r>
      <w:hyperlink r:id="rId9" w:history="1">
        <w:r w:rsidRPr="005A482A">
          <w:rPr>
            <w:rStyle w:val="Hyperlink"/>
            <w:rFonts w:asciiTheme="minorHAnsi" w:hAnsiTheme="minorHAnsi"/>
            <w:iCs/>
            <w:sz w:val="22"/>
            <w:szCs w:val="22"/>
          </w:rPr>
          <w:t>CC BY-NC-SA 4.0 license</w:t>
        </w:r>
      </w:hyperlink>
      <w:r w:rsidRPr="005A482A">
        <w:rPr>
          <w:rStyle w:val="cc-license-identifier"/>
          <w:rFonts w:asciiTheme="minorHAnsi" w:hAnsiTheme="minorHAnsi"/>
          <w:iCs/>
          <w:sz w:val="22"/>
          <w:szCs w:val="22"/>
        </w:rPr>
        <w:t>.  Because of the nature of the text, we are committed to openly sharing the information that we produce and avoiding commercial applications of the text.  The CC BY-NC-SA license allows users to share and adapt the materials however they like, as long as the use is non-commercial, the original authorship is attributed, and the adapted materials are shared under the same license.</w:t>
      </w:r>
    </w:p>
    <w:p w14:paraId="0000000F" w14:textId="77777777" w:rsidR="000D0228" w:rsidRDefault="00EE5485">
      <w:pPr>
        <w:pStyle w:val="Heading1"/>
        <w:rPr>
          <w:rFonts w:ascii="Calibri" w:eastAsia="Calibri" w:hAnsi="Calibri" w:cs="Calibri"/>
        </w:rPr>
      </w:pPr>
      <w:r>
        <w:rPr>
          <w:rFonts w:ascii="Calibri" w:eastAsia="Calibri" w:hAnsi="Calibri" w:cs="Calibri"/>
        </w:rPr>
        <w:t>Team</w:t>
      </w:r>
    </w:p>
    <w:p w14:paraId="00000010" w14:textId="48BECF24" w:rsidR="000D0228" w:rsidRPr="002B51CA" w:rsidRDefault="001A0D83">
      <w:pPr>
        <w:rPr>
          <w:rFonts w:ascii="Calibri" w:eastAsia="Calibri" w:hAnsi="Calibri" w:cs="Calibri"/>
          <w:iCs/>
        </w:rPr>
      </w:pPr>
      <w:r w:rsidRPr="002B51CA">
        <w:rPr>
          <w:rFonts w:ascii="Calibri" w:eastAsia="Calibri" w:hAnsi="Calibri" w:cs="Calibri"/>
          <w:iCs/>
        </w:rPr>
        <w:t>The team will be led by Dr. Mark Branson (</w:t>
      </w:r>
      <w:hyperlink r:id="rId10" w:history="1">
        <w:r w:rsidRPr="002B51CA">
          <w:rPr>
            <w:rStyle w:val="Hyperlink"/>
            <w:rFonts w:ascii="Calibri" w:eastAsia="Calibri" w:hAnsi="Calibri" w:cs="Calibri"/>
            <w:iCs/>
          </w:rPr>
          <w:t>mbranson@stevenson.edu</w:t>
        </w:r>
      </w:hyperlink>
      <w:r w:rsidRPr="002B51CA">
        <w:rPr>
          <w:rFonts w:ascii="Calibri" w:eastAsia="Calibri" w:hAnsi="Calibri" w:cs="Calibri"/>
          <w:iCs/>
        </w:rPr>
        <w:t xml:space="preserve">) and Dr. Whitney </w:t>
      </w:r>
      <w:proofErr w:type="spellStart"/>
      <w:r w:rsidRPr="002B51CA">
        <w:rPr>
          <w:rFonts w:ascii="Calibri" w:eastAsia="Calibri" w:hAnsi="Calibri" w:cs="Calibri"/>
          <w:iCs/>
        </w:rPr>
        <w:t>Dregne</w:t>
      </w:r>
      <w:proofErr w:type="spellEnd"/>
      <w:r w:rsidRPr="002B51CA">
        <w:rPr>
          <w:rFonts w:ascii="Calibri" w:eastAsia="Calibri" w:hAnsi="Calibri" w:cs="Calibri"/>
          <w:iCs/>
        </w:rPr>
        <w:t xml:space="preserve"> (</w:t>
      </w:r>
      <w:hyperlink r:id="rId11" w:history="1">
        <w:r w:rsidRPr="002B51CA">
          <w:rPr>
            <w:rStyle w:val="Hyperlink"/>
            <w:rFonts w:ascii="Calibri" w:eastAsia="Calibri" w:hAnsi="Calibri" w:cs="Calibri"/>
            <w:iCs/>
          </w:rPr>
          <w:t>wgeorge@uwlax.edu</w:t>
        </w:r>
      </w:hyperlink>
      <w:r w:rsidRPr="002B51CA">
        <w:rPr>
          <w:rFonts w:ascii="Calibri" w:eastAsia="Calibri" w:hAnsi="Calibri" w:cs="Calibri"/>
          <w:iCs/>
        </w:rPr>
        <w:t xml:space="preserve">). </w:t>
      </w:r>
    </w:p>
    <w:p w14:paraId="00000011" w14:textId="77777777" w:rsidR="000D0228" w:rsidRDefault="00EE5485">
      <w:pPr>
        <w:pStyle w:val="Heading1"/>
        <w:rPr>
          <w:rFonts w:ascii="Calibri" w:eastAsia="Calibri" w:hAnsi="Calibri" w:cs="Calibri"/>
        </w:rPr>
      </w:pPr>
      <w:bookmarkStart w:id="6" w:name="_lavleu851ke0" w:colFirst="0" w:colLast="0"/>
      <w:bookmarkEnd w:id="6"/>
      <w:r>
        <w:rPr>
          <w:rFonts w:ascii="Calibri" w:eastAsia="Calibri" w:hAnsi="Calibri" w:cs="Calibri"/>
        </w:rPr>
        <w:t>Support (if applicable)</w:t>
      </w:r>
    </w:p>
    <w:p w14:paraId="00000012" w14:textId="23F1D9FF" w:rsidR="000D0228" w:rsidRPr="002B51CA" w:rsidRDefault="001A0D83">
      <w:pPr>
        <w:rPr>
          <w:rFonts w:ascii="Calibri" w:eastAsia="Calibri" w:hAnsi="Calibri" w:cs="Calibri"/>
          <w:iCs/>
        </w:rPr>
      </w:pPr>
      <w:r w:rsidRPr="002B51CA">
        <w:rPr>
          <w:rFonts w:ascii="Calibri" w:eastAsia="Calibri" w:hAnsi="Calibri" w:cs="Calibri"/>
          <w:iCs/>
        </w:rPr>
        <w:t>The project has received a Create grant from the Maryland Open Source Textbook (M.O.S.T.) Initiative.</w:t>
      </w:r>
    </w:p>
    <w:p w14:paraId="00000013" w14:textId="77777777" w:rsidR="000D0228" w:rsidRDefault="00EE5485">
      <w:pPr>
        <w:pStyle w:val="Heading1"/>
        <w:rPr>
          <w:rFonts w:ascii="Calibri" w:eastAsia="Calibri" w:hAnsi="Calibri" w:cs="Calibri"/>
        </w:rPr>
      </w:pPr>
      <w:bookmarkStart w:id="7" w:name="_jy5unets3lpa" w:colFirst="0" w:colLast="0"/>
      <w:bookmarkEnd w:id="7"/>
      <w:r>
        <w:rPr>
          <w:rFonts w:ascii="Calibri" w:eastAsia="Calibri" w:hAnsi="Calibri" w:cs="Calibri"/>
        </w:rPr>
        <w:t>Timeline</w:t>
      </w:r>
    </w:p>
    <w:p w14:paraId="00000014" w14:textId="0B698724" w:rsidR="000D0228" w:rsidRDefault="00C8254F" w:rsidP="00C8254F">
      <w:pPr>
        <w:pStyle w:val="ListParagraph"/>
        <w:numPr>
          <w:ilvl w:val="0"/>
          <w:numId w:val="1"/>
        </w:numPr>
        <w:rPr>
          <w:rFonts w:ascii="Calibri" w:eastAsia="Calibri" w:hAnsi="Calibri" w:cs="Calibri"/>
          <w:iCs/>
        </w:rPr>
      </w:pPr>
      <w:bookmarkStart w:id="8" w:name="_wj33qkbdago9" w:colFirst="0" w:colLast="0"/>
      <w:bookmarkEnd w:id="8"/>
      <w:r>
        <w:rPr>
          <w:rFonts w:ascii="Calibri" w:eastAsia="Calibri" w:hAnsi="Calibri" w:cs="Calibri"/>
          <w:iCs/>
        </w:rPr>
        <w:t>January 2019: Initial Project Meeting</w:t>
      </w:r>
    </w:p>
    <w:p w14:paraId="6A72232D" w14:textId="2AECF490" w:rsidR="00C8254F" w:rsidRDefault="00C8254F" w:rsidP="00C8254F">
      <w:pPr>
        <w:pStyle w:val="ListParagraph"/>
        <w:numPr>
          <w:ilvl w:val="0"/>
          <w:numId w:val="1"/>
        </w:numPr>
        <w:rPr>
          <w:rFonts w:ascii="Calibri" w:eastAsia="Calibri" w:hAnsi="Calibri" w:cs="Calibri"/>
          <w:iCs/>
        </w:rPr>
      </w:pPr>
      <w:r>
        <w:rPr>
          <w:rFonts w:ascii="Calibri" w:eastAsia="Calibri" w:hAnsi="Calibri" w:cs="Calibri"/>
          <w:iCs/>
        </w:rPr>
        <w:t>January 2020: Finalize Module Structure &amp; Textbook Format</w:t>
      </w:r>
    </w:p>
    <w:p w14:paraId="5F6EF41B" w14:textId="26C736B3" w:rsidR="00C8254F" w:rsidRDefault="00C8254F" w:rsidP="00C8254F">
      <w:pPr>
        <w:pStyle w:val="ListParagraph"/>
        <w:numPr>
          <w:ilvl w:val="0"/>
          <w:numId w:val="1"/>
        </w:numPr>
        <w:rPr>
          <w:rFonts w:ascii="Calibri" w:eastAsia="Calibri" w:hAnsi="Calibri" w:cs="Calibri"/>
          <w:iCs/>
        </w:rPr>
      </w:pPr>
      <w:r>
        <w:rPr>
          <w:rFonts w:ascii="Calibri" w:eastAsia="Calibri" w:hAnsi="Calibri" w:cs="Calibri"/>
          <w:iCs/>
        </w:rPr>
        <w:t xml:space="preserve">February-March 2020: Build </w:t>
      </w:r>
      <w:proofErr w:type="spellStart"/>
      <w:r>
        <w:rPr>
          <w:rFonts w:ascii="Calibri" w:eastAsia="Calibri" w:hAnsi="Calibri" w:cs="Calibri"/>
          <w:iCs/>
        </w:rPr>
        <w:t>PreTeXt</w:t>
      </w:r>
      <w:proofErr w:type="spellEnd"/>
      <w:r>
        <w:rPr>
          <w:rFonts w:ascii="Calibri" w:eastAsia="Calibri" w:hAnsi="Calibri" w:cs="Calibri"/>
          <w:iCs/>
        </w:rPr>
        <w:t xml:space="preserve"> Module Outline</w:t>
      </w:r>
    </w:p>
    <w:p w14:paraId="3C69A0AB" w14:textId="25BA385B" w:rsidR="00C8254F" w:rsidRDefault="00C8254F" w:rsidP="00C8254F">
      <w:pPr>
        <w:pStyle w:val="ListParagraph"/>
        <w:numPr>
          <w:ilvl w:val="0"/>
          <w:numId w:val="1"/>
        </w:numPr>
        <w:rPr>
          <w:rFonts w:ascii="Calibri" w:eastAsia="Calibri" w:hAnsi="Calibri" w:cs="Calibri"/>
          <w:iCs/>
        </w:rPr>
      </w:pPr>
      <w:r>
        <w:rPr>
          <w:rFonts w:ascii="Calibri" w:eastAsia="Calibri" w:hAnsi="Calibri" w:cs="Calibri"/>
          <w:iCs/>
        </w:rPr>
        <w:t>March 2020: Submit MOST Grant</w:t>
      </w:r>
    </w:p>
    <w:p w14:paraId="26D53BBE" w14:textId="4500E177" w:rsidR="008566C3" w:rsidRPr="008566C3" w:rsidRDefault="008566C3" w:rsidP="008566C3">
      <w:pPr>
        <w:pStyle w:val="ListParagraph"/>
        <w:numPr>
          <w:ilvl w:val="0"/>
          <w:numId w:val="1"/>
        </w:numPr>
        <w:rPr>
          <w:rFonts w:ascii="Calibri" w:eastAsia="Calibri" w:hAnsi="Calibri" w:cs="Calibri"/>
          <w:iCs/>
        </w:rPr>
      </w:pPr>
      <w:r>
        <w:rPr>
          <w:rFonts w:ascii="Calibri" w:eastAsia="Calibri" w:hAnsi="Calibri" w:cs="Calibri"/>
          <w:iCs/>
        </w:rPr>
        <w:t>June 2020: Build Statement of Principles/Mission; Build Style Guide</w:t>
      </w:r>
    </w:p>
    <w:p w14:paraId="4749897B" w14:textId="5FD80CA7" w:rsidR="00C8254F" w:rsidRDefault="00C8254F" w:rsidP="00C8254F">
      <w:pPr>
        <w:pStyle w:val="ListParagraph"/>
        <w:numPr>
          <w:ilvl w:val="0"/>
          <w:numId w:val="1"/>
        </w:numPr>
        <w:rPr>
          <w:rFonts w:ascii="Calibri" w:eastAsia="Calibri" w:hAnsi="Calibri" w:cs="Calibri"/>
          <w:iCs/>
        </w:rPr>
      </w:pPr>
      <w:r>
        <w:rPr>
          <w:rFonts w:ascii="Calibri" w:eastAsia="Calibri" w:hAnsi="Calibri" w:cs="Calibri"/>
          <w:iCs/>
        </w:rPr>
        <w:t>July 2020: Begin Module Development</w:t>
      </w:r>
    </w:p>
    <w:p w14:paraId="7E6A4FFC" w14:textId="1E1419FC" w:rsidR="00C8254F" w:rsidRDefault="00C8254F" w:rsidP="00C8254F">
      <w:pPr>
        <w:pStyle w:val="ListParagraph"/>
        <w:numPr>
          <w:ilvl w:val="0"/>
          <w:numId w:val="1"/>
        </w:numPr>
        <w:rPr>
          <w:rFonts w:ascii="Calibri" w:eastAsia="Calibri" w:hAnsi="Calibri" w:cs="Calibri"/>
          <w:iCs/>
        </w:rPr>
      </w:pPr>
      <w:r>
        <w:rPr>
          <w:rFonts w:ascii="Calibri" w:eastAsia="Calibri" w:hAnsi="Calibri" w:cs="Calibri"/>
          <w:iCs/>
        </w:rPr>
        <w:t>August 2020: Initial Example Modules done &amp; Ready for Review</w:t>
      </w:r>
    </w:p>
    <w:p w14:paraId="04358C40" w14:textId="2A542EE3" w:rsidR="00C8254F" w:rsidRDefault="00C8254F" w:rsidP="00C8254F">
      <w:pPr>
        <w:pStyle w:val="ListParagraph"/>
        <w:numPr>
          <w:ilvl w:val="0"/>
          <w:numId w:val="1"/>
        </w:numPr>
        <w:rPr>
          <w:rFonts w:ascii="Calibri" w:eastAsia="Calibri" w:hAnsi="Calibri" w:cs="Calibri"/>
          <w:iCs/>
        </w:rPr>
      </w:pPr>
      <w:r>
        <w:rPr>
          <w:rFonts w:ascii="Calibri" w:eastAsia="Calibri" w:hAnsi="Calibri" w:cs="Calibri"/>
          <w:iCs/>
        </w:rPr>
        <w:t>October 2020: Review &amp; Revision of Example Modules</w:t>
      </w:r>
      <w:r w:rsidR="00AB611E">
        <w:rPr>
          <w:rFonts w:ascii="Calibri" w:eastAsia="Calibri" w:hAnsi="Calibri" w:cs="Calibri"/>
          <w:iCs/>
        </w:rPr>
        <w:t>; Complete “Wish List” of Module Topics with associated mathematical concepts</w:t>
      </w:r>
    </w:p>
    <w:p w14:paraId="59D07F79" w14:textId="49A58062" w:rsidR="00C8254F" w:rsidRDefault="00C8254F" w:rsidP="00C8254F">
      <w:pPr>
        <w:pStyle w:val="ListParagraph"/>
        <w:numPr>
          <w:ilvl w:val="0"/>
          <w:numId w:val="1"/>
        </w:numPr>
        <w:rPr>
          <w:rFonts w:ascii="Calibri" w:eastAsia="Calibri" w:hAnsi="Calibri" w:cs="Calibri"/>
          <w:iCs/>
        </w:rPr>
      </w:pPr>
      <w:r>
        <w:rPr>
          <w:rFonts w:ascii="Calibri" w:eastAsia="Calibri" w:hAnsi="Calibri" w:cs="Calibri"/>
          <w:iCs/>
        </w:rPr>
        <w:lastRenderedPageBreak/>
        <w:t>October</w:t>
      </w:r>
      <w:r w:rsidR="00AB611E">
        <w:rPr>
          <w:rFonts w:ascii="Calibri" w:eastAsia="Calibri" w:hAnsi="Calibri" w:cs="Calibri"/>
          <w:iCs/>
        </w:rPr>
        <w:t xml:space="preserve"> 2020 </w:t>
      </w:r>
      <w:r>
        <w:rPr>
          <w:rFonts w:ascii="Calibri" w:eastAsia="Calibri" w:hAnsi="Calibri" w:cs="Calibri"/>
          <w:iCs/>
        </w:rPr>
        <w:t>-</w:t>
      </w:r>
      <w:r w:rsidR="00AB611E">
        <w:rPr>
          <w:rFonts w:ascii="Calibri" w:eastAsia="Calibri" w:hAnsi="Calibri" w:cs="Calibri"/>
          <w:iCs/>
        </w:rPr>
        <w:t xml:space="preserve"> </w:t>
      </w:r>
      <w:r>
        <w:rPr>
          <w:rFonts w:ascii="Calibri" w:eastAsia="Calibri" w:hAnsi="Calibri" w:cs="Calibri"/>
          <w:iCs/>
        </w:rPr>
        <w:t>January 202</w:t>
      </w:r>
      <w:r w:rsidR="00AB611E">
        <w:rPr>
          <w:rFonts w:ascii="Calibri" w:eastAsia="Calibri" w:hAnsi="Calibri" w:cs="Calibri"/>
          <w:iCs/>
        </w:rPr>
        <w:t>1</w:t>
      </w:r>
      <w:r>
        <w:rPr>
          <w:rFonts w:ascii="Calibri" w:eastAsia="Calibri" w:hAnsi="Calibri" w:cs="Calibri"/>
          <w:iCs/>
        </w:rPr>
        <w:t xml:space="preserve">: Recruitment of </w:t>
      </w:r>
      <w:r w:rsidR="0099004C">
        <w:rPr>
          <w:rFonts w:ascii="Calibri" w:eastAsia="Calibri" w:hAnsi="Calibri" w:cs="Calibri"/>
          <w:iCs/>
        </w:rPr>
        <w:t>Phase I</w:t>
      </w:r>
      <w:r>
        <w:rPr>
          <w:rFonts w:ascii="Calibri" w:eastAsia="Calibri" w:hAnsi="Calibri" w:cs="Calibri"/>
          <w:iCs/>
        </w:rPr>
        <w:t xml:space="preserve"> Module Authors; Module </w:t>
      </w:r>
      <w:r w:rsidR="00AB611E">
        <w:rPr>
          <w:rFonts w:ascii="Calibri" w:eastAsia="Calibri" w:hAnsi="Calibri" w:cs="Calibri"/>
          <w:iCs/>
        </w:rPr>
        <w:t>Development Continues</w:t>
      </w:r>
    </w:p>
    <w:p w14:paraId="0E110231" w14:textId="649E3001" w:rsidR="00AB611E" w:rsidRDefault="00AB611E" w:rsidP="00C8254F">
      <w:pPr>
        <w:pStyle w:val="ListParagraph"/>
        <w:numPr>
          <w:ilvl w:val="0"/>
          <w:numId w:val="1"/>
        </w:numPr>
        <w:rPr>
          <w:rFonts w:ascii="Calibri" w:eastAsia="Calibri" w:hAnsi="Calibri" w:cs="Calibri"/>
          <w:iCs/>
        </w:rPr>
      </w:pPr>
      <w:r>
        <w:rPr>
          <w:rFonts w:ascii="Calibri" w:eastAsia="Calibri" w:hAnsi="Calibri" w:cs="Calibri"/>
          <w:iCs/>
        </w:rPr>
        <w:t xml:space="preserve">March 2021: Authors submit </w:t>
      </w:r>
      <w:r w:rsidR="0099004C">
        <w:rPr>
          <w:rFonts w:ascii="Calibri" w:eastAsia="Calibri" w:hAnsi="Calibri" w:cs="Calibri"/>
          <w:iCs/>
        </w:rPr>
        <w:t xml:space="preserve">Phase I </w:t>
      </w:r>
      <w:r>
        <w:rPr>
          <w:rFonts w:ascii="Calibri" w:eastAsia="Calibri" w:hAnsi="Calibri" w:cs="Calibri"/>
          <w:iCs/>
        </w:rPr>
        <w:t xml:space="preserve">Modules for </w:t>
      </w:r>
      <w:r w:rsidR="0099004C">
        <w:rPr>
          <w:rFonts w:ascii="Calibri" w:eastAsia="Calibri" w:hAnsi="Calibri" w:cs="Calibri"/>
          <w:iCs/>
        </w:rPr>
        <w:t>Editing/</w:t>
      </w:r>
      <w:r>
        <w:rPr>
          <w:rFonts w:ascii="Calibri" w:eastAsia="Calibri" w:hAnsi="Calibri" w:cs="Calibri"/>
          <w:iCs/>
        </w:rPr>
        <w:t>Revision</w:t>
      </w:r>
    </w:p>
    <w:p w14:paraId="3D8DAF60" w14:textId="1CD4EAAD" w:rsidR="00AB611E" w:rsidRDefault="00AB611E" w:rsidP="00C8254F">
      <w:pPr>
        <w:pStyle w:val="ListParagraph"/>
        <w:numPr>
          <w:ilvl w:val="0"/>
          <w:numId w:val="1"/>
        </w:numPr>
        <w:rPr>
          <w:rFonts w:ascii="Calibri" w:eastAsia="Calibri" w:hAnsi="Calibri" w:cs="Calibri"/>
          <w:iCs/>
        </w:rPr>
      </w:pPr>
      <w:r>
        <w:rPr>
          <w:rFonts w:ascii="Calibri" w:eastAsia="Calibri" w:hAnsi="Calibri" w:cs="Calibri"/>
          <w:iCs/>
        </w:rPr>
        <w:t xml:space="preserve">May 2021: </w:t>
      </w:r>
      <w:r w:rsidR="0099004C">
        <w:rPr>
          <w:rFonts w:ascii="Calibri" w:eastAsia="Calibri" w:hAnsi="Calibri" w:cs="Calibri"/>
          <w:iCs/>
        </w:rPr>
        <w:t>Phase I</w:t>
      </w:r>
      <w:r>
        <w:rPr>
          <w:rFonts w:ascii="Calibri" w:eastAsia="Calibri" w:hAnsi="Calibri" w:cs="Calibri"/>
          <w:iCs/>
        </w:rPr>
        <w:t xml:space="preserve"> Modules </w:t>
      </w:r>
      <w:r w:rsidR="0099004C">
        <w:rPr>
          <w:rFonts w:ascii="Calibri" w:eastAsia="Calibri" w:hAnsi="Calibri" w:cs="Calibri"/>
          <w:iCs/>
        </w:rPr>
        <w:t>Edited/</w:t>
      </w:r>
      <w:r>
        <w:rPr>
          <w:rFonts w:ascii="Calibri" w:eastAsia="Calibri" w:hAnsi="Calibri" w:cs="Calibri"/>
          <w:iCs/>
        </w:rPr>
        <w:t>Revised</w:t>
      </w:r>
    </w:p>
    <w:p w14:paraId="25E4432A" w14:textId="0A07425C" w:rsidR="00AB611E" w:rsidRDefault="00AB611E" w:rsidP="00C8254F">
      <w:pPr>
        <w:pStyle w:val="ListParagraph"/>
        <w:numPr>
          <w:ilvl w:val="0"/>
          <w:numId w:val="1"/>
        </w:numPr>
        <w:rPr>
          <w:rFonts w:ascii="Calibri" w:eastAsia="Calibri" w:hAnsi="Calibri" w:cs="Calibri"/>
          <w:iCs/>
        </w:rPr>
      </w:pPr>
      <w:r>
        <w:rPr>
          <w:rFonts w:ascii="Calibri" w:eastAsia="Calibri" w:hAnsi="Calibri" w:cs="Calibri"/>
          <w:iCs/>
        </w:rPr>
        <w:t xml:space="preserve">August 2021: </w:t>
      </w:r>
      <w:r w:rsidR="008566C3">
        <w:rPr>
          <w:rFonts w:ascii="Calibri" w:eastAsia="Calibri" w:hAnsi="Calibri" w:cs="Calibri"/>
          <w:iCs/>
        </w:rPr>
        <w:t xml:space="preserve">Phase I </w:t>
      </w:r>
      <w:r>
        <w:rPr>
          <w:rFonts w:ascii="Calibri" w:eastAsia="Calibri" w:hAnsi="Calibri" w:cs="Calibri"/>
          <w:iCs/>
        </w:rPr>
        <w:t xml:space="preserve">Textbook Launch; Solicitation of </w:t>
      </w:r>
      <w:r w:rsidR="0099004C">
        <w:rPr>
          <w:rFonts w:ascii="Calibri" w:eastAsia="Calibri" w:hAnsi="Calibri" w:cs="Calibri"/>
          <w:iCs/>
        </w:rPr>
        <w:t xml:space="preserve">Phase II </w:t>
      </w:r>
      <w:r>
        <w:rPr>
          <w:rFonts w:ascii="Calibri" w:eastAsia="Calibri" w:hAnsi="Calibri" w:cs="Calibri"/>
          <w:iCs/>
        </w:rPr>
        <w:t>Module Authors/Topics</w:t>
      </w:r>
    </w:p>
    <w:p w14:paraId="63C87108" w14:textId="044B67F8" w:rsidR="00AB611E" w:rsidRDefault="00EA20D0" w:rsidP="00C8254F">
      <w:pPr>
        <w:pStyle w:val="ListParagraph"/>
        <w:numPr>
          <w:ilvl w:val="0"/>
          <w:numId w:val="1"/>
        </w:numPr>
        <w:rPr>
          <w:rFonts w:ascii="Calibri" w:eastAsia="Calibri" w:hAnsi="Calibri" w:cs="Calibri"/>
          <w:iCs/>
        </w:rPr>
      </w:pPr>
      <w:r>
        <w:rPr>
          <w:rFonts w:ascii="Calibri" w:eastAsia="Calibri" w:hAnsi="Calibri" w:cs="Calibri"/>
          <w:iCs/>
        </w:rPr>
        <w:t>December</w:t>
      </w:r>
      <w:r w:rsidR="0099004C">
        <w:rPr>
          <w:rFonts w:ascii="Calibri" w:eastAsia="Calibri" w:hAnsi="Calibri" w:cs="Calibri"/>
          <w:iCs/>
        </w:rPr>
        <w:t xml:space="preserve"> 2021: Submission of Phase II Modules for Editing/Revision</w:t>
      </w:r>
    </w:p>
    <w:p w14:paraId="5BE0481E" w14:textId="7FB955A0" w:rsidR="00EA20D0" w:rsidRDefault="00EA20D0" w:rsidP="00C8254F">
      <w:pPr>
        <w:pStyle w:val="ListParagraph"/>
        <w:numPr>
          <w:ilvl w:val="0"/>
          <w:numId w:val="1"/>
        </w:numPr>
        <w:rPr>
          <w:rFonts w:ascii="Calibri" w:eastAsia="Calibri" w:hAnsi="Calibri" w:cs="Calibri"/>
          <w:iCs/>
        </w:rPr>
      </w:pPr>
      <w:r>
        <w:rPr>
          <w:rFonts w:ascii="Calibri" w:eastAsia="Calibri" w:hAnsi="Calibri" w:cs="Calibri"/>
          <w:iCs/>
        </w:rPr>
        <w:t>March 2022: Phase II Modules Edited/Revised</w:t>
      </w:r>
    </w:p>
    <w:p w14:paraId="364A5CB8" w14:textId="230401F5" w:rsidR="008566C3" w:rsidRPr="00C8254F" w:rsidRDefault="00EA20D0" w:rsidP="00C8254F">
      <w:pPr>
        <w:pStyle w:val="ListParagraph"/>
        <w:numPr>
          <w:ilvl w:val="0"/>
          <w:numId w:val="1"/>
        </w:numPr>
        <w:rPr>
          <w:rFonts w:ascii="Calibri" w:eastAsia="Calibri" w:hAnsi="Calibri" w:cs="Calibri"/>
          <w:iCs/>
        </w:rPr>
      </w:pPr>
      <w:r>
        <w:rPr>
          <w:rFonts w:ascii="Calibri" w:eastAsia="Calibri" w:hAnsi="Calibri" w:cs="Calibri"/>
          <w:iCs/>
        </w:rPr>
        <w:t>May</w:t>
      </w:r>
      <w:r w:rsidR="008566C3">
        <w:rPr>
          <w:rFonts w:ascii="Calibri" w:eastAsia="Calibri" w:hAnsi="Calibri" w:cs="Calibri"/>
          <w:iCs/>
        </w:rPr>
        <w:t xml:space="preserve"> 2022: Textbook Phase II Launch; Submission to AIM Approved Textbook List</w:t>
      </w:r>
    </w:p>
    <w:p w14:paraId="00000015" w14:textId="77777777" w:rsidR="000D0228" w:rsidRDefault="00EE5485">
      <w:pPr>
        <w:pStyle w:val="Heading1"/>
        <w:rPr>
          <w:rFonts w:ascii="Calibri" w:eastAsia="Calibri" w:hAnsi="Calibri" w:cs="Calibri"/>
        </w:rPr>
      </w:pPr>
      <w:r>
        <w:rPr>
          <w:rFonts w:ascii="Calibri" w:eastAsia="Calibri" w:hAnsi="Calibri" w:cs="Calibri"/>
        </w:rPr>
        <w:t>How to Get Involved</w:t>
      </w:r>
    </w:p>
    <w:p w14:paraId="00000016" w14:textId="670BF803" w:rsidR="000D0228" w:rsidRPr="00CD1ED2" w:rsidRDefault="00CD1ED2">
      <w:pPr>
        <w:rPr>
          <w:rFonts w:ascii="Calibri" w:eastAsia="Calibri" w:hAnsi="Calibri" w:cs="Calibri"/>
          <w:iCs/>
        </w:rPr>
      </w:pPr>
      <w:bookmarkStart w:id="9" w:name="_22yn1ghp495p" w:colFirst="0" w:colLast="0"/>
      <w:bookmarkEnd w:id="9"/>
      <w:r>
        <w:rPr>
          <w:rFonts w:ascii="Calibri" w:eastAsia="Calibri" w:hAnsi="Calibri" w:cs="Calibri"/>
          <w:iCs/>
        </w:rPr>
        <w:t xml:space="preserve">Please reach out to Mark Branson at </w:t>
      </w:r>
      <w:hyperlink r:id="rId12" w:history="1">
        <w:r w:rsidRPr="00DE68C5">
          <w:rPr>
            <w:rStyle w:val="Hyperlink"/>
            <w:rFonts w:ascii="Calibri" w:eastAsia="Calibri" w:hAnsi="Calibri" w:cs="Calibri"/>
            <w:iCs/>
          </w:rPr>
          <w:t>mbranson@stevenson.edu</w:t>
        </w:r>
      </w:hyperlink>
      <w:r>
        <w:rPr>
          <w:rFonts w:ascii="Calibri" w:eastAsia="Calibri" w:hAnsi="Calibri" w:cs="Calibri"/>
          <w:iCs/>
        </w:rPr>
        <w:t xml:space="preserve"> if you’re interested in participating in the project! We’ll be soliciting authors, editors, reviewers, and faculty to use the text, at different stages throughout the process.  We’re happy to have the help!</w:t>
      </w:r>
    </w:p>
    <w:p w14:paraId="00000017" w14:textId="77777777" w:rsidR="000D0228" w:rsidRDefault="00EE5485">
      <w:pPr>
        <w:pStyle w:val="Heading1"/>
        <w:rPr>
          <w:rFonts w:ascii="Calibri" w:eastAsia="Calibri" w:hAnsi="Calibri" w:cs="Calibri"/>
        </w:rPr>
      </w:pPr>
      <w:r>
        <w:rPr>
          <w:rFonts w:ascii="Calibri" w:eastAsia="Calibri" w:hAnsi="Calibri" w:cs="Calibri"/>
        </w:rPr>
        <w:t>Measures of Success</w:t>
      </w:r>
    </w:p>
    <w:p w14:paraId="00000018" w14:textId="78647FFF" w:rsidR="000D0228" w:rsidRDefault="00642AB0">
      <w:pPr>
        <w:rPr>
          <w:rFonts w:ascii="Calibri" w:eastAsia="Calibri" w:hAnsi="Calibri" w:cs="Calibri"/>
        </w:rPr>
      </w:pPr>
      <w:r>
        <w:rPr>
          <w:rFonts w:ascii="Calibri" w:eastAsia="Calibri" w:hAnsi="Calibri" w:cs="Calibri"/>
        </w:rPr>
        <w:t>We plan to measure our success by several criteria:</w:t>
      </w:r>
    </w:p>
    <w:p w14:paraId="19356643" w14:textId="28A225F3" w:rsidR="002B51CA" w:rsidRDefault="002B51CA" w:rsidP="00642AB0">
      <w:pPr>
        <w:pStyle w:val="ListParagraph"/>
        <w:numPr>
          <w:ilvl w:val="0"/>
          <w:numId w:val="2"/>
        </w:numPr>
        <w:rPr>
          <w:rFonts w:ascii="Calibri" w:eastAsia="Calibri" w:hAnsi="Calibri" w:cs="Calibri"/>
        </w:rPr>
      </w:pPr>
      <w:r>
        <w:rPr>
          <w:rFonts w:ascii="Calibri" w:eastAsia="Calibri" w:hAnsi="Calibri" w:cs="Calibri"/>
        </w:rPr>
        <w:t>Completion of at least 12 textbook modules by the Phase I Launch in August 2021</w:t>
      </w:r>
    </w:p>
    <w:p w14:paraId="6F96B1F8" w14:textId="6BA72B66" w:rsidR="002B51CA" w:rsidRDefault="002B51CA" w:rsidP="00642AB0">
      <w:pPr>
        <w:pStyle w:val="ListParagraph"/>
        <w:numPr>
          <w:ilvl w:val="0"/>
          <w:numId w:val="2"/>
        </w:numPr>
        <w:rPr>
          <w:rFonts w:ascii="Calibri" w:eastAsia="Calibri" w:hAnsi="Calibri" w:cs="Calibri"/>
        </w:rPr>
      </w:pPr>
      <w:r>
        <w:rPr>
          <w:rFonts w:ascii="Calibri" w:eastAsia="Calibri" w:hAnsi="Calibri" w:cs="Calibri"/>
        </w:rPr>
        <w:t>Completion of at least 8 additional modules by the Phase II Launch in January 2022</w:t>
      </w:r>
    </w:p>
    <w:p w14:paraId="428F4F20" w14:textId="0331667C" w:rsidR="00642AB0" w:rsidRDefault="00642AB0" w:rsidP="00642AB0">
      <w:pPr>
        <w:pStyle w:val="ListParagraph"/>
        <w:numPr>
          <w:ilvl w:val="0"/>
          <w:numId w:val="2"/>
        </w:numPr>
        <w:rPr>
          <w:rFonts w:ascii="Calibri" w:eastAsia="Calibri" w:hAnsi="Calibri" w:cs="Calibri"/>
        </w:rPr>
      </w:pPr>
      <w:r>
        <w:rPr>
          <w:rFonts w:ascii="Calibri" w:eastAsia="Calibri" w:hAnsi="Calibri" w:cs="Calibri"/>
        </w:rPr>
        <w:t>Review and approval by the American Institute of Mathematics (AIM) Approved Textbook List</w:t>
      </w:r>
    </w:p>
    <w:p w14:paraId="13507A36" w14:textId="019E08DA" w:rsidR="00642AB0" w:rsidRDefault="00642AB0" w:rsidP="00642AB0">
      <w:pPr>
        <w:pStyle w:val="ListParagraph"/>
        <w:numPr>
          <w:ilvl w:val="0"/>
          <w:numId w:val="2"/>
        </w:numPr>
        <w:rPr>
          <w:rFonts w:ascii="Calibri" w:eastAsia="Calibri" w:hAnsi="Calibri" w:cs="Calibri"/>
        </w:rPr>
      </w:pPr>
      <w:r>
        <w:rPr>
          <w:rFonts w:ascii="Calibri" w:eastAsia="Calibri" w:hAnsi="Calibri" w:cs="Calibri"/>
        </w:rPr>
        <w:t>Adoption – our initial goal will be adoption by at least 30 institutions, at a wide range of institutions (public/private, urban/suburban/rural, 2-year/4-year, etc.).</w:t>
      </w:r>
    </w:p>
    <w:p w14:paraId="26C64D31" w14:textId="2C0BC456" w:rsidR="00642AB0" w:rsidRPr="00642AB0" w:rsidRDefault="00AE3A04" w:rsidP="00642AB0">
      <w:pPr>
        <w:pStyle w:val="ListParagraph"/>
        <w:numPr>
          <w:ilvl w:val="0"/>
          <w:numId w:val="2"/>
        </w:numPr>
        <w:rPr>
          <w:rFonts w:ascii="Calibri" w:eastAsia="Calibri" w:hAnsi="Calibri" w:cs="Calibri"/>
        </w:rPr>
      </w:pPr>
      <w:r>
        <w:rPr>
          <w:rFonts w:ascii="Calibri" w:eastAsia="Calibri" w:hAnsi="Calibri" w:cs="Calibri"/>
        </w:rPr>
        <w:t>Development of a community to support the maintenance &amp; further development of the textbook.</w:t>
      </w:r>
    </w:p>
    <w:p w14:paraId="00000019" w14:textId="77777777" w:rsidR="000D0228" w:rsidRDefault="000D0228">
      <w:pPr>
        <w:rPr>
          <w:rFonts w:ascii="Calibri" w:eastAsia="Calibri" w:hAnsi="Calibri" w:cs="Calibri"/>
        </w:rPr>
      </w:pPr>
    </w:p>
    <w:p w14:paraId="0000001A" w14:textId="77777777" w:rsidR="000D0228" w:rsidRDefault="000D0228"/>
    <w:p w14:paraId="0000001B" w14:textId="77777777" w:rsidR="000D0228" w:rsidRDefault="000D0228"/>
    <w:sectPr w:rsidR="000D02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roxima Nova">
    <w:altName w:val="Tahoma"/>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0EC9"/>
    <w:multiLevelType w:val="hybridMultilevel"/>
    <w:tmpl w:val="D37A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26A0B"/>
    <w:multiLevelType w:val="hybridMultilevel"/>
    <w:tmpl w:val="EA5A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228"/>
    <w:rsid w:val="00067A7B"/>
    <w:rsid w:val="000D0228"/>
    <w:rsid w:val="001A0D83"/>
    <w:rsid w:val="002B51CA"/>
    <w:rsid w:val="005B2EF8"/>
    <w:rsid w:val="005C6F47"/>
    <w:rsid w:val="00642AB0"/>
    <w:rsid w:val="007B6630"/>
    <w:rsid w:val="00821AF3"/>
    <w:rsid w:val="008566C3"/>
    <w:rsid w:val="0099004C"/>
    <w:rsid w:val="00AB611E"/>
    <w:rsid w:val="00AE3A04"/>
    <w:rsid w:val="00C13342"/>
    <w:rsid w:val="00C8254F"/>
    <w:rsid w:val="00CD1ED2"/>
    <w:rsid w:val="00EA20D0"/>
    <w:rsid w:val="00EE5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8EA8F0A"/>
  <w15:docId w15:val="{4AE63764-4BE7-1448-8B99-3D573DC7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1A0D83"/>
    <w:rPr>
      <w:color w:val="0000FF" w:themeColor="hyperlink"/>
      <w:u w:val="single"/>
    </w:rPr>
  </w:style>
  <w:style w:type="character" w:styleId="UnresolvedMention">
    <w:name w:val="Unresolved Mention"/>
    <w:basedOn w:val="DefaultParagraphFont"/>
    <w:uiPriority w:val="99"/>
    <w:semiHidden/>
    <w:unhideWhenUsed/>
    <w:rsid w:val="001A0D83"/>
    <w:rPr>
      <w:color w:val="605E5C"/>
      <w:shd w:val="clear" w:color="auto" w:fill="E1DFDD"/>
    </w:rPr>
  </w:style>
  <w:style w:type="paragraph" w:styleId="ListParagraph">
    <w:name w:val="List Paragraph"/>
    <w:basedOn w:val="Normal"/>
    <w:uiPriority w:val="34"/>
    <w:qFormat/>
    <w:rsid w:val="00C8254F"/>
    <w:pPr>
      <w:ind w:left="720"/>
      <w:contextualSpacing/>
    </w:pPr>
  </w:style>
  <w:style w:type="character" w:customStyle="1" w:styleId="cc-license-identifier">
    <w:name w:val="cc-license-identifier"/>
    <w:basedOn w:val="DefaultParagraphFont"/>
    <w:rsid w:val="007B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sa/4.0" TargetMode="External"/><Relationship Id="rId12" Type="http://schemas.openxmlformats.org/officeDocument/2006/relationships/hyperlink" Target="mailto:mbranson@steven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File:Raised-fist.png" TargetMode="External"/><Relationship Id="rId11" Type="http://schemas.openxmlformats.org/officeDocument/2006/relationships/hyperlink" Target="mailto:wgeorge@uwlax.edu" TargetMode="External"/><Relationship Id="rId5" Type="http://schemas.openxmlformats.org/officeDocument/2006/relationships/image" Target="media/image1.png"/><Relationship Id="rId10" Type="http://schemas.openxmlformats.org/officeDocument/2006/relationships/hyperlink" Target="mailto:mbranson@stevenson.edu" TargetMode="Externa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A. Branson</cp:lastModifiedBy>
  <cp:revision>8</cp:revision>
  <dcterms:created xsi:type="dcterms:W3CDTF">2020-06-02T13:26:00Z</dcterms:created>
  <dcterms:modified xsi:type="dcterms:W3CDTF">2020-07-30T18:27:00Z</dcterms:modified>
</cp:coreProperties>
</file>