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06FC" w14:textId="52A9F71E" w:rsidR="00BC0BD5" w:rsidRPr="00BC0BD5" w:rsidRDefault="00BC0BD5" w:rsidP="00BC0BD5">
      <w:pPr>
        <w:pStyle w:val="Title"/>
        <w:jc w:val="center"/>
        <w:rPr>
          <w:sz w:val="52"/>
        </w:rPr>
      </w:pPr>
      <w:r w:rsidRPr="00BC0BD5">
        <w:rPr>
          <w:sz w:val="52"/>
        </w:rPr>
        <w:t>Udacity DRLND Project #</w:t>
      </w:r>
      <w:r w:rsidR="00827F66">
        <w:rPr>
          <w:sz w:val="52"/>
        </w:rPr>
        <w:t>2</w:t>
      </w:r>
      <w:r>
        <w:rPr>
          <w:sz w:val="52"/>
        </w:rPr>
        <w:t xml:space="preserve"> </w:t>
      </w:r>
      <w:r w:rsidR="00827F66">
        <w:rPr>
          <w:sz w:val="52"/>
        </w:rPr>
        <w:t>Continuous Control</w:t>
      </w:r>
    </w:p>
    <w:p w14:paraId="3A9D7C30" w14:textId="498535C2" w:rsidR="00BC0BD5" w:rsidRPr="00BC0BD5" w:rsidRDefault="00BC0BD5" w:rsidP="00BC0BD5">
      <w:pPr>
        <w:pStyle w:val="Title"/>
        <w:jc w:val="center"/>
        <w:rPr>
          <w:sz w:val="32"/>
        </w:rPr>
      </w:pPr>
      <w:r w:rsidRPr="00BC0BD5">
        <w:rPr>
          <w:sz w:val="32"/>
        </w:rPr>
        <w:t xml:space="preserve">Jing Zhao </w:t>
      </w:r>
      <w:r w:rsidR="00827F66">
        <w:rPr>
          <w:sz w:val="32"/>
        </w:rPr>
        <w:t>1</w:t>
      </w:r>
      <w:r w:rsidR="00BC79D8">
        <w:rPr>
          <w:sz w:val="32"/>
        </w:rPr>
        <w:t>1</w:t>
      </w:r>
      <w:r w:rsidRPr="00BC0BD5">
        <w:rPr>
          <w:sz w:val="32"/>
        </w:rPr>
        <w:t>/</w:t>
      </w:r>
      <w:r w:rsidR="00BC79D8">
        <w:rPr>
          <w:sz w:val="32"/>
        </w:rPr>
        <w:t>03</w:t>
      </w:r>
      <w:r w:rsidRPr="00BC0BD5">
        <w:rPr>
          <w:sz w:val="32"/>
        </w:rPr>
        <w:t>/2018</w:t>
      </w:r>
    </w:p>
    <w:p w14:paraId="32AA2A37" w14:textId="45225985" w:rsidR="00BC0BD5" w:rsidRDefault="00BC0BD5" w:rsidP="00BC0BD5">
      <w:pPr>
        <w:pStyle w:val="Title"/>
      </w:pPr>
    </w:p>
    <w:p w14:paraId="51D11F7A" w14:textId="2899E1B1" w:rsidR="00BC0BD5" w:rsidRDefault="00BC0BD5" w:rsidP="00BC0BD5">
      <w:pPr>
        <w:pStyle w:val="Heading3"/>
      </w:pPr>
      <w:r>
        <w:t>Introduction</w:t>
      </w:r>
    </w:p>
    <w:p w14:paraId="32741D4A" w14:textId="5C7EAF0B" w:rsidR="00BC0BD5" w:rsidRDefault="00BC0BD5" w:rsidP="00974FD6">
      <w:pPr>
        <w:jc w:val="both"/>
      </w:pPr>
      <w:r>
        <w:t xml:space="preserve">In this report, </w:t>
      </w:r>
      <w:r w:rsidR="00827F66">
        <w:t>I</w:t>
      </w:r>
      <w:r>
        <w:t xml:space="preserve"> </w:t>
      </w:r>
      <w:r w:rsidR="00827F66">
        <w:t>describe</w:t>
      </w:r>
      <w:r w:rsidR="00711AFC">
        <w:t>d</w:t>
      </w:r>
      <w:r w:rsidR="00827F66">
        <w:t xml:space="preserve"> </w:t>
      </w:r>
      <w:r w:rsidR="004F3ED6">
        <w:t xml:space="preserve">in detail </w:t>
      </w:r>
      <w:r>
        <w:t xml:space="preserve">the implementation of a deep </w:t>
      </w:r>
      <w:r w:rsidR="00827F66">
        <w:t xml:space="preserve">deterministic policy gradient </w:t>
      </w:r>
      <w:r w:rsidR="004F3ED6">
        <w:t xml:space="preserve">(DDPG) </w:t>
      </w:r>
      <w:r w:rsidR="00827F66">
        <w:t>algorithm</w:t>
      </w:r>
      <w:r>
        <w:t xml:space="preserve"> for solving the </w:t>
      </w:r>
      <w:r w:rsidR="00827F66">
        <w:t>continuous control</w:t>
      </w:r>
      <w:r w:rsidR="00974FD6">
        <w:t xml:space="preserve"> (</w:t>
      </w:r>
      <w:r w:rsidR="00827F66">
        <w:t>Reacher</w:t>
      </w:r>
      <w:r w:rsidR="00974FD6">
        <w:t>)</w:t>
      </w:r>
      <w:r>
        <w:t xml:space="preserve"> problem</w:t>
      </w:r>
      <w:r w:rsidR="00974FD6">
        <w:t xml:space="preserve"> in the Unity ML-Agents environment. </w:t>
      </w:r>
      <w:r w:rsidR="00827F66">
        <w:t>I</w:t>
      </w:r>
      <w:r w:rsidR="00974FD6">
        <w:t xml:space="preserve"> </w:t>
      </w:r>
      <w:r w:rsidR="00711AFC">
        <w:t>first</w:t>
      </w:r>
      <w:r w:rsidR="00974FD6">
        <w:t xml:space="preserve"> introduc</w:t>
      </w:r>
      <w:r w:rsidR="00711AFC">
        <w:t>ed</w:t>
      </w:r>
      <w:r w:rsidR="00974FD6">
        <w:t xml:space="preserve"> the environment</w:t>
      </w:r>
      <w:r w:rsidR="00827F66">
        <w:t xml:space="preserve"> followed by a deep dive into the </w:t>
      </w:r>
      <w:r w:rsidR="00974FD6">
        <w:t>learning algorithm</w:t>
      </w:r>
      <w:r w:rsidR="00827F66">
        <w:t>.</w:t>
      </w:r>
      <w:r w:rsidR="00091D8F">
        <w:t xml:space="preserve"> T</w:t>
      </w:r>
      <w:r w:rsidR="00827F66">
        <w:t xml:space="preserve">he environment </w:t>
      </w:r>
      <w:r w:rsidR="00091D8F">
        <w:t>is solved in 80 episodes</w:t>
      </w:r>
      <w:r w:rsidR="00827F66">
        <w:t xml:space="preserve">. </w:t>
      </w:r>
      <w:r w:rsidR="00091D8F">
        <w:t>A</w:t>
      </w:r>
      <w:r w:rsidR="0098103E">
        <w:t xml:space="preserve"> plot of rewards per episode is </w:t>
      </w:r>
      <w:r w:rsidR="00CA654E">
        <w:t>showed</w:t>
      </w:r>
      <w:r w:rsidR="0098103E">
        <w:t xml:space="preserve"> to illustrate the </w:t>
      </w:r>
      <w:r w:rsidR="00091D8F">
        <w:t>training</w:t>
      </w:r>
      <w:r w:rsidR="0098103E">
        <w:t xml:space="preserve"> process</w:t>
      </w:r>
      <w:r w:rsidR="00827F66">
        <w:t xml:space="preserve">, </w:t>
      </w:r>
      <w:r w:rsidR="0098103E">
        <w:t xml:space="preserve">along with </w:t>
      </w:r>
      <w:r w:rsidR="00091D8F">
        <w:t>several key learnings to success which include large batch-size, infrequent update of network, and epsilon-decay of the noise injected into action</w:t>
      </w:r>
      <w:r w:rsidR="0063189B">
        <w:t xml:space="preserve"> space</w:t>
      </w:r>
      <w:r w:rsidR="00974FD6">
        <w:t>.</w:t>
      </w:r>
      <w:r w:rsidR="00091D8F">
        <w:t xml:space="preserve"> A couple of ideas for future improvement are presented at the end.</w:t>
      </w:r>
      <w:r w:rsidR="00974FD6">
        <w:t xml:space="preserve">  </w:t>
      </w:r>
      <w:r>
        <w:t xml:space="preserve"> </w:t>
      </w:r>
    </w:p>
    <w:p w14:paraId="0210316D" w14:textId="4244DB8B" w:rsidR="00974FD6" w:rsidRDefault="00974FD6" w:rsidP="00974FD6">
      <w:pPr>
        <w:jc w:val="both"/>
      </w:pPr>
    </w:p>
    <w:p w14:paraId="66A73F22" w14:textId="3C01A110" w:rsidR="00974FD6" w:rsidRDefault="00974FD6" w:rsidP="00974FD6">
      <w:pPr>
        <w:pStyle w:val="Heading3"/>
      </w:pPr>
      <w:r>
        <w:t>Environment</w:t>
      </w:r>
    </w:p>
    <w:p w14:paraId="0AE5AC42" w14:textId="3881BF75" w:rsidR="00D17671" w:rsidRDefault="00974FD6" w:rsidP="00D17671">
      <w:pPr>
        <w:jc w:val="both"/>
      </w:pPr>
      <w:r>
        <w:t xml:space="preserve">The </w:t>
      </w:r>
      <w:r w:rsidR="004F3ED6">
        <w:t xml:space="preserve">Reacher </w:t>
      </w:r>
      <w:r>
        <w:t xml:space="preserve">environment is provided by DRLND’s course website. </w:t>
      </w:r>
      <w:r w:rsidR="004F3ED6" w:rsidRPr="004F3ED6">
        <w:t xml:space="preserve">In this environment, a double-jointed arm can move to target locations. A reward of +0.1 is provided for each step that the agent's hand is in the goal location. Thus, the goal of </w:t>
      </w:r>
      <w:r w:rsidR="004F3ED6">
        <w:t>my</w:t>
      </w:r>
      <w:r w:rsidR="004F3ED6" w:rsidRPr="004F3ED6">
        <w:t xml:space="preserve"> agent is to maintain its position at the target location for as many time steps as possible.</w:t>
      </w:r>
      <w:r w:rsidR="00D17671">
        <w:t xml:space="preserve"> Figure 1 is a screenshot of the environment. </w:t>
      </w:r>
    </w:p>
    <w:p w14:paraId="3CE533A5" w14:textId="4E6250B6" w:rsidR="00D17671" w:rsidRDefault="004F3ED6" w:rsidP="00D17671">
      <w:pPr>
        <w:jc w:val="center"/>
      </w:pPr>
      <w:r>
        <w:rPr>
          <w:noProof/>
        </w:rPr>
        <w:drawing>
          <wp:inline distT="0" distB="0" distL="0" distR="0" wp14:anchorId="2CBF3AE6" wp14:editId="7A22C02A">
            <wp:extent cx="3657600" cy="1928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C43" w14:textId="51339CE9" w:rsidR="00D17671" w:rsidRPr="00D17671" w:rsidRDefault="00D17671" w:rsidP="00D17671">
      <w:pPr>
        <w:jc w:val="center"/>
        <w:rPr>
          <w:sz w:val="18"/>
        </w:rPr>
      </w:pPr>
      <w:r w:rsidRPr="00D17671">
        <w:rPr>
          <w:b/>
          <w:sz w:val="18"/>
        </w:rPr>
        <w:t>Figure 1.</w:t>
      </w:r>
      <w:r w:rsidRPr="00D17671">
        <w:rPr>
          <w:sz w:val="18"/>
        </w:rPr>
        <w:t xml:space="preserve"> A screenshot of the </w:t>
      </w:r>
      <w:r w:rsidR="004F3ED6">
        <w:rPr>
          <w:sz w:val="18"/>
        </w:rPr>
        <w:t>Continuous Control</w:t>
      </w:r>
      <w:r w:rsidRPr="00D17671">
        <w:rPr>
          <w:sz w:val="18"/>
        </w:rPr>
        <w:t xml:space="preserve"> (</w:t>
      </w:r>
      <w:r w:rsidR="004F3ED6">
        <w:rPr>
          <w:sz w:val="18"/>
        </w:rPr>
        <w:t>Reacher</w:t>
      </w:r>
      <w:r w:rsidRPr="00D17671">
        <w:rPr>
          <w:sz w:val="18"/>
        </w:rPr>
        <w:t>) environment.</w:t>
      </w:r>
    </w:p>
    <w:p w14:paraId="6937D540" w14:textId="6AE7F1A3" w:rsidR="00A625C7" w:rsidRDefault="004F3ED6" w:rsidP="00D17671">
      <w:pPr>
        <w:jc w:val="both"/>
      </w:pPr>
      <w:r w:rsidRPr="004F3ED6">
        <w:t>The observation space consists of 33 variables corresponding to position, rotation, velocity, and angular velocities of the arm. Each action is a vector with four numbers, corresponding to torque applicable to two joints. Every entry in the action vector should be a number between -1 and 1.</w:t>
      </w:r>
    </w:p>
    <w:p w14:paraId="2F31C988" w14:textId="763F1B6D" w:rsidR="004F3ED6" w:rsidRDefault="004F3ED6" w:rsidP="004F3ED6">
      <w:pPr>
        <w:jc w:val="both"/>
      </w:pPr>
      <w:r>
        <w:t>For this project, two separate versions of the Unity environment are provided:</w:t>
      </w:r>
    </w:p>
    <w:p w14:paraId="26C637D8" w14:textId="7126C8FF" w:rsidR="004F3ED6" w:rsidRDefault="004F3ED6" w:rsidP="004F3ED6">
      <w:pPr>
        <w:pStyle w:val="ListParagraph"/>
        <w:numPr>
          <w:ilvl w:val="0"/>
          <w:numId w:val="1"/>
        </w:numPr>
        <w:jc w:val="both"/>
      </w:pPr>
      <w:r>
        <w:t>The first version contains a single agent.</w:t>
      </w:r>
    </w:p>
    <w:p w14:paraId="258CAA99" w14:textId="585C40E6" w:rsidR="00974FD6" w:rsidRDefault="004F3ED6" w:rsidP="004F3ED6">
      <w:pPr>
        <w:pStyle w:val="ListParagraph"/>
        <w:numPr>
          <w:ilvl w:val="0"/>
          <w:numId w:val="1"/>
        </w:numPr>
        <w:jc w:val="both"/>
      </w:pPr>
      <w:r>
        <w:t>The second version contains 20 identical agents, each with its own copy of the environment.</w:t>
      </w:r>
    </w:p>
    <w:p w14:paraId="20EB94EC" w14:textId="1F442264" w:rsidR="004F3ED6" w:rsidRDefault="0073513B" w:rsidP="004F3ED6">
      <w:pPr>
        <w:jc w:val="both"/>
      </w:pPr>
      <w:r>
        <w:t>There are two options to solve the environment:</w:t>
      </w:r>
    </w:p>
    <w:p w14:paraId="716F5E78" w14:textId="49B7880F" w:rsidR="004F3ED6" w:rsidRPr="0073513B" w:rsidRDefault="004F3ED6" w:rsidP="004F3ED6">
      <w:pPr>
        <w:jc w:val="both"/>
        <w:rPr>
          <w:i/>
        </w:rPr>
      </w:pPr>
      <w:r w:rsidRPr="0073513B">
        <w:rPr>
          <w:i/>
        </w:rPr>
        <w:t>Option 1: Solve the First Version</w:t>
      </w:r>
    </w:p>
    <w:p w14:paraId="58881A27" w14:textId="1AED5473" w:rsidR="004F3ED6" w:rsidRDefault="004F3ED6" w:rsidP="004F3ED6">
      <w:pPr>
        <w:jc w:val="both"/>
      </w:pPr>
      <w:r>
        <w:lastRenderedPageBreak/>
        <w:t xml:space="preserve">The task is episodic, and </w:t>
      </w:r>
      <w:proofErr w:type="gramStart"/>
      <w:r>
        <w:t>in order to</w:t>
      </w:r>
      <w:proofErr w:type="gramEnd"/>
      <w:r>
        <w:t xml:space="preserve"> solve the environment, </w:t>
      </w:r>
      <w:r w:rsidR="0073513B">
        <w:t>my</w:t>
      </w:r>
      <w:r>
        <w:t xml:space="preserve"> agent must get an average score of +30 over 100 consecutive episodes.</w:t>
      </w:r>
    </w:p>
    <w:p w14:paraId="1CD36112" w14:textId="77777777" w:rsidR="004F3ED6" w:rsidRPr="0073513B" w:rsidRDefault="004F3ED6" w:rsidP="004F3ED6">
      <w:pPr>
        <w:jc w:val="both"/>
        <w:rPr>
          <w:i/>
        </w:rPr>
      </w:pPr>
      <w:r w:rsidRPr="0073513B">
        <w:rPr>
          <w:i/>
        </w:rPr>
        <w:t>Option 2: Solve the Second Version</w:t>
      </w:r>
    </w:p>
    <w:p w14:paraId="663298BC" w14:textId="5DF9E500" w:rsidR="004F3ED6" w:rsidRPr="00974FD6" w:rsidRDefault="004F3ED6" w:rsidP="004F3ED6">
      <w:pPr>
        <w:jc w:val="both"/>
      </w:pPr>
      <w:r>
        <w:t xml:space="preserve">The barrier for solving the second version of the environment is slightly different, to </w:t>
      </w:r>
      <w:proofErr w:type="gramStart"/>
      <w:r>
        <w:t>take into account</w:t>
      </w:r>
      <w:proofErr w:type="gramEnd"/>
      <w:r>
        <w:t xml:space="preserve"> the presence of many agents. </w:t>
      </w:r>
      <w:proofErr w:type="gramStart"/>
      <w:r>
        <w:t xml:space="preserve">In particular, </w:t>
      </w:r>
      <w:r w:rsidR="0073513B">
        <w:t>my</w:t>
      </w:r>
      <w:proofErr w:type="gramEnd"/>
      <w:r>
        <w:t xml:space="preserve"> agents must get an average score of +30 (over 100 consecutive episodes, and over all agents).</w:t>
      </w:r>
    </w:p>
    <w:p w14:paraId="412538FE" w14:textId="4104C51A" w:rsidR="00974FD6" w:rsidRDefault="00974FD6" w:rsidP="00974FD6">
      <w:pPr>
        <w:pStyle w:val="Heading3"/>
      </w:pPr>
    </w:p>
    <w:p w14:paraId="6F0A4CC3" w14:textId="72434618" w:rsidR="00863383" w:rsidRDefault="00863383" w:rsidP="00A625C7">
      <w:pPr>
        <w:pStyle w:val="Heading3"/>
      </w:pPr>
      <w:r>
        <w:t>Learning Algorithm</w:t>
      </w:r>
    </w:p>
    <w:p w14:paraId="5E6EC070" w14:textId="2B8FCAE4" w:rsidR="00CC5762" w:rsidRDefault="002D3F46" w:rsidP="00CC5762">
      <w:pPr>
        <w:jc w:val="both"/>
      </w:pPr>
      <w:r>
        <w:t xml:space="preserve">I </w:t>
      </w:r>
      <w:r w:rsidR="003E0A71">
        <w:t>used the DDPG algorithm</w:t>
      </w:r>
      <w:r w:rsidR="00CC5762">
        <w:t xml:space="preserve"> [1]</w:t>
      </w:r>
      <w:r w:rsidR="003E0A71">
        <w:t xml:space="preserve"> to solve this environment</w:t>
      </w:r>
      <w:r w:rsidR="00A625C7">
        <w:t xml:space="preserve">. </w:t>
      </w:r>
      <w:r w:rsidR="003E0A71">
        <w:t xml:space="preserve">DDPG is basically an actor-critic method. The actor network maps states to the continuous action space, while the critic network approximates the Q-value of state-action pair. </w:t>
      </w:r>
      <w:r w:rsidR="00AA6D58">
        <w:t xml:space="preserve">The goal is to maximize the Q-value by adjusting the weights of actor and critic networks. Inspired by the success of deep Q-network (DQN) [2], updating critic network is also driven by minimizing the temporal-difference from one time-step to the next. </w:t>
      </w:r>
      <w:r w:rsidR="00A625C7">
        <w:t xml:space="preserve">The two significant improvements of </w:t>
      </w:r>
      <w:r w:rsidR="00AA6D58">
        <w:t>DQN</w:t>
      </w:r>
      <w:r w:rsidR="00A625C7">
        <w:t xml:space="preserve"> over traditional online Q-learning</w:t>
      </w:r>
      <w:r w:rsidR="00AA6D58">
        <w:t xml:space="preserve"> - namely</w:t>
      </w:r>
      <w:r w:rsidR="00A625C7">
        <w:t xml:space="preserve"> experience replay and fixed target network</w:t>
      </w:r>
      <w:r w:rsidR="00A21EEB">
        <w:t xml:space="preserve"> </w:t>
      </w:r>
      <w:r>
        <w:t>–</w:t>
      </w:r>
      <w:r w:rsidR="00AA6D58">
        <w:t xml:space="preserve"> </w:t>
      </w:r>
      <w:r>
        <w:t xml:space="preserve">are </w:t>
      </w:r>
      <w:r w:rsidR="00AA6D58">
        <w:t>adopted in the DDPG algorithm</w:t>
      </w:r>
      <w:r w:rsidR="00A625C7">
        <w:t>.</w:t>
      </w:r>
      <w:r w:rsidR="0017211B">
        <w:t xml:space="preserve"> A </w:t>
      </w:r>
      <w:r w:rsidR="00CC5762">
        <w:t>pseudocode</w:t>
      </w:r>
      <w:r w:rsidR="0017211B">
        <w:t xml:space="preserve"> </w:t>
      </w:r>
      <w:r w:rsidR="00CC5762">
        <w:t xml:space="preserve">from [1] is shown below </w:t>
      </w:r>
      <w:r w:rsidR="00F57662">
        <w:t>for reference</w:t>
      </w:r>
      <w:r w:rsidR="00CC5762">
        <w:t xml:space="preserve">. </w:t>
      </w:r>
    </w:p>
    <w:p w14:paraId="19E50A4C" w14:textId="275743A3" w:rsidR="00A625C7" w:rsidRDefault="003E0A71" w:rsidP="00CC5762">
      <w:pPr>
        <w:jc w:val="center"/>
      </w:pPr>
      <w:r>
        <w:rPr>
          <w:noProof/>
        </w:rPr>
        <w:drawing>
          <wp:inline distT="0" distB="0" distL="0" distR="0" wp14:anchorId="59CA8CAB" wp14:editId="0B53CC86">
            <wp:extent cx="5943600" cy="426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948A" w14:textId="07F44698" w:rsidR="0041030C" w:rsidRDefault="00A21EEB" w:rsidP="00E510C8">
      <w:pPr>
        <w:jc w:val="both"/>
      </w:pPr>
      <w:r>
        <w:t>I</w:t>
      </w:r>
      <w:r w:rsidR="004B706C">
        <w:t xml:space="preserve"> buil</w:t>
      </w:r>
      <w:r>
        <w:t>t</w:t>
      </w:r>
      <w:r w:rsidR="004B706C">
        <w:t xml:space="preserve"> </w:t>
      </w:r>
      <w:r>
        <w:t>two</w:t>
      </w:r>
      <w:r w:rsidR="004B706C">
        <w:t xml:space="preserve"> </w:t>
      </w:r>
      <w:r>
        <w:t>2</w:t>
      </w:r>
      <w:r w:rsidR="004B706C">
        <w:t>-layer feedforward neural network</w:t>
      </w:r>
      <w:r>
        <w:t>s</w:t>
      </w:r>
      <w:r w:rsidR="0041030C">
        <w:t xml:space="preserve"> (NN)</w:t>
      </w:r>
      <w:r w:rsidR="004B706C">
        <w:t xml:space="preserve"> </w:t>
      </w:r>
      <w:r>
        <w:t>for the actor and critic, respectively</w:t>
      </w:r>
      <w:r w:rsidR="004B706C">
        <w:t xml:space="preserve">. </w:t>
      </w:r>
      <w:r w:rsidR="0041030C">
        <w:t>Table 1 shows the hyperparameters of th</w:t>
      </w:r>
      <w:r>
        <w:t>ese two</w:t>
      </w:r>
      <w:r w:rsidR="0041030C">
        <w:t xml:space="preserve"> network</w:t>
      </w:r>
      <w:r>
        <w:t>s</w:t>
      </w:r>
      <w:r w:rsidR="0041030C">
        <w:t xml:space="preserve"> along with some other </w:t>
      </w:r>
      <w:r>
        <w:t xml:space="preserve">learning </w:t>
      </w:r>
      <w:r w:rsidR="0041030C">
        <w:t xml:space="preserve">parameters in the </w:t>
      </w:r>
      <w:r>
        <w:t xml:space="preserve">DDPG </w:t>
      </w:r>
      <w:r w:rsidR="0041030C">
        <w:t>algorithm.</w:t>
      </w:r>
    </w:p>
    <w:p w14:paraId="59B82E8E" w14:textId="7CCB1635" w:rsidR="00D17EBF" w:rsidRPr="00D17EBF" w:rsidRDefault="00D17EBF" w:rsidP="00D17EBF">
      <w:pPr>
        <w:jc w:val="center"/>
        <w:rPr>
          <w:sz w:val="18"/>
        </w:rPr>
      </w:pPr>
      <w:r w:rsidRPr="00D17EBF">
        <w:rPr>
          <w:b/>
          <w:sz w:val="18"/>
        </w:rPr>
        <w:lastRenderedPageBreak/>
        <w:t>Table 1</w:t>
      </w:r>
      <w:r w:rsidRPr="00D17EBF">
        <w:rPr>
          <w:sz w:val="18"/>
        </w:rPr>
        <w:t xml:space="preserve">. Hyperparameters of </w:t>
      </w:r>
      <w:r w:rsidR="00A21EEB">
        <w:rPr>
          <w:sz w:val="18"/>
        </w:rPr>
        <w:t>DDPG</w:t>
      </w:r>
      <w:r w:rsidRPr="00D17EBF">
        <w:rPr>
          <w:sz w:val="18"/>
        </w:rPr>
        <w:t xml:space="preserve"> and other learning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040"/>
        <w:gridCol w:w="1795"/>
      </w:tblGrid>
      <w:tr w:rsidR="0041030C" w:rsidRPr="0041030C" w14:paraId="5BE7C449" w14:textId="77777777" w:rsidTr="0067216B">
        <w:tc>
          <w:tcPr>
            <w:tcW w:w="2515" w:type="dxa"/>
          </w:tcPr>
          <w:p w14:paraId="7A741E88" w14:textId="3A7DC625" w:rsidR="0041030C" w:rsidRPr="0041030C" w:rsidRDefault="0041030C" w:rsidP="0041030C">
            <w:pPr>
              <w:jc w:val="center"/>
              <w:rPr>
                <w:b/>
              </w:rPr>
            </w:pPr>
            <w:r w:rsidRPr="0041030C">
              <w:rPr>
                <w:b/>
              </w:rPr>
              <w:t>Parameter</w:t>
            </w:r>
          </w:p>
        </w:tc>
        <w:tc>
          <w:tcPr>
            <w:tcW w:w="5040" w:type="dxa"/>
          </w:tcPr>
          <w:p w14:paraId="53C440B7" w14:textId="11B3B6C6" w:rsidR="0041030C" w:rsidRPr="0041030C" w:rsidRDefault="0041030C" w:rsidP="0041030C">
            <w:pPr>
              <w:jc w:val="center"/>
              <w:rPr>
                <w:b/>
              </w:rPr>
            </w:pPr>
            <w:r w:rsidRPr="0041030C">
              <w:rPr>
                <w:b/>
              </w:rPr>
              <w:t>Description</w:t>
            </w:r>
          </w:p>
        </w:tc>
        <w:tc>
          <w:tcPr>
            <w:tcW w:w="1795" w:type="dxa"/>
          </w:tcPr>
          <w:p w14:paraId="2AF38951" w14:textId="4E8A819D" w:rsidR="0041030C" w:rsidRPr="0041030C" w:rsidRDefault="0041030C" w:rsidP="0041030C">
            <w:pPr>
              <w:jc w:val="center"/>
              <w:rPr>
                <w:b/>
              </w:rPr>
            </w:pPr>
            <w:r w:rsidRPr="0041030C">
              <w:rPr>
                <w:b/>
              </w:rPr>
              <w:t>Value</w:t>
            </w:r>
          </w:p>
        </w:tc>
      </w:tr>
      <w:tr w:rsidR="0041030C" w14:paraId="6529FB40" w14:textId="77777777" w:rsidTr="0067216B">
        <w:tc>
          <w:tcPr>
            <w:tcW w:w="2515" w:type="dxa"/>
          </w:tcPr>
          <w:p w14:paraId="656218E2" w14:textId="23E75214" w:rsidR="0041030C" w:rsidRDefault="0041030C" w:rsidP="0041030C">
            <w:pPr>
              <w:jc w:val="center"/>
            </w:pPr>
            <w:proofErr w:type="spellStart"/>
            <w:r>
              <w:t>State_size</w:t>
            </w:r>
            <w:proofErr w:type="spellEnd"/>
          </w:p>
        </w:tc>
        <w:tc>
          <w:tcPr>
            <w:tcW w:w="5040" w:type="dxa"/>
          </w:tcPr>
          <w:p w14:paraId="7F61734F" w14:textId="78F63F3D" w:rsidR="0041030C" w:rsidRDefault="0067216B" w:rsidP="0041030C">
            <w:pPr>
              <w:jc w:val="center"/>
            </w:pPr>
            <w:r>
              <w:t>D</w:t>
            </w:r>
            <w:r w:rsidR="0041030C">
              <w:t>imension of the environment</w:t>
            </w:r>
          </w:p>
        </w:tc>
        <w:tc>
          <w:tcPr>
            <w:tcW w:w="1795" w:type="dxa"/>
          </w:tcPr>
          <w:p w14:paraId="58919C67" w14:textId="1509649C" w:rsidR="0041030C" w:rsidRDefault="0041030C" w:rsidP="0041030C">
            <w:pPr>
              <w:jc w:val="center"/>
            </w:pPr>
            <w:r>
              <w:t>3</w:t>
            </w:r>
            <w:r w:rsidR="0067216B">
              <w:t>3</w:t>
            </w:r>
          </w:p>
        </w:tc>
      </w:tr>
      <w:tr w:rsidR="0041030C" w14:paraId="24C6651A" w14:textId="77777777" w:rsidTr="0067216B">
        <w:tc>
          <w:tcPr>
            <w:tcW w:w="2515" w:type="dxa"/>
          </w:tcPr>
          <w:p w14:paraId="1698AC4E" w14:textId="0BE47BE2" w:rsidR="0041030C" w:rsidRDefault="0041030C" w:rsidP="0041030C">
            <w:pPr>
              <w:jc w:val="center"/>
            </w:pPr>
            <w:proofErr w:type="spellStart"/>
            <w:r>
              <w:t>Action_size</w:t>
            </w:r>
            <w:proofErr w:type="spellEnd"/>
          </w:p>
        </w:tc>
        <w:tc>
          <w:tcPr>
            <w:tcW w:w="5040" w:type="dxa"/>
          </w:tcPr>
          <w:p w14:paraId="7A16EEF2" w14:textId="19E50292" w:rsidR="0041030C" w:rsidRDefault="0067216B" w:rsidP="0041030C">
            <w:pPr>
              <w:jc w:val="center"/>
            </w:pPr>
            <w:r>
              <w:t>D</w:t>
            </w:r>
            <w:r w:rsidR="0041030C">
              <w:t>imension of the action space</w:t>
            </w:r>
            <w:r>
              <w:t xml:space="preserve"> </w:t>
            </w:r>
          </w:p>
        </w:tc>
        <w:tc>
          <w:tcPr>
            <w:tcW w:w="1795" w:type="dxa"/>
          </w:tcPr>
          <w:p w14:paraId="5CD9A61C" w14:textId="272BFBFC" w:rsidR="0041030C" w:rsidRDefault="0041030C" w:rsidP="0041030C">
            <w:pPr>
              <w:jc w:val="center"/>
            </w:pPr>
            <w:r>
              <w:t>4</w:t>
            </w:r>
          </w:p>
        </w:tc>
      </w:tr>
      <w:tr w:rsidR="0041030C" w14:paraId="535782C2" w14:textId="77777777" w:rsidTr="0067216B">
        <w:tc>
          <w:tcPr>
            <w:tcW w:w="2515" w:type="dxa"/>
          </w:tcPr>
          <w:p w14:paraId="6A21639F" w14:textId="6B7A2034" w:rsidR="0041030C" w:rsidRDefault="0041030C" w:rsidP="0041030C">
            <w:pPr>
              <w:jc w:val="center"/>
            </w:pPr>
            <w:r>
              <w:t>BUFFER_SIZE</w:t>
            </w:r>
          </w:p>
        </w:tc>
        <w:tc>
          <w:tcPr>
            <w:tcW w:w="5040" w:type="dxa"/>
          </w:tcPr>
          <w:p w14:paraId="1DF7A80D" w14:textId="58C37784" w:rsidR="0041030C" w:rsidRDefault="0041030C" w:rsidP="0041030C">
            <w:pPr>
              <w:jc w:val="center"/>
            </w:pPr>
            <w:r>
              <w:t>Replay buffer size</w:t>
            </w:r>
          </w:p>
        </w:tc>
        <w:tc>
          <w:tcPr>
            <w:tcW w:w="1795" w:type="dxa"/>
          </w:tcPr>
          <w:p w14:paraId="40F6B3AB" w14:textId="5D68411D" w:rsidR="0041030C" w:rsidRDefault="0041030C" w:rsidP="0041030C">
            <w:pPr>
              <w:jc w:val="center"/>
            </w:pPr>
            <w:r>
              <w:t>1</w:t>
            </w:r>
            <w:r w:rsidR="000D7B28">
              <w:t>,0</w:t>
            </w:r>
            <w:r>
              <w:t>00,000</w:t>
            </w:r>
          </w:p>
        </w:tc>
      </w:tr>
      <w:tr w:rsidR="0041030C" w14:paraId="287BC264" w14:textId="77777777" w:rsidTr="0067216B">
        <w:tc>
          <w:tcPr>
            <w:tcW w:w="2515" w:type="dxa"/>
          </w:tcPr>
          <w:p w14:paraId="5F402BEF" w14:textId="78374F93" w:rsidR="0041030C" w:rsidRDefault="0041030C" w:rsidP="0041030C">
            <w:pPr>
              <w:jc w:val="center"/>
            </w:pPr>
            <w:r>
              <w:t>BATCH_SIZE</w:t>
            </w:r>
          </w:p>
        </w:tc>
        <w:tc>
          <w:tcPr>
            <w:tcW w:w="5040" w:type="dxa"/>
          </w:tcPr>
          <w:p w14:paraId="3BE25966" w14:textId="4B112563" w:rsidR="0041030C" w:rsidRDefault="0041030C" w:rsidP="0041030C">
            <w:pPr>
              <w:jc w:val="center"/>
            </w:pPr>
            <w:r>
              <w:t>Minibatch size</w:t>
            </w:r>
          </w:p>
        </w:tc>
        <w:tc>
          <w:tcPr>
            <w:tcW w:w="1795" w:type="dxa"/>
          </w:tcPr>
          <w:p w14:paraId="758C7545" w14:textId="239DE864" w:rsidR="0041030C" w:rsidRDefault="0067216B" w:rsidP="0041030C">
            <w:pPr>
              <w:jc w:val="center"/>
            </w:pPr>
            <w:r>
              <w:t>1024</w:t>
            </w:r>
          </w:p>
        </w:tc>
      </w:tr>
      <w:tr w:rsidR="0041030C" w14:paraId="186A4A90" w14:textId="77777777" w:rsidTr="0067216B">
        <w:tc>
          <w:tcPr>
            <w:tcW w:w="2515" w:type="dxa"/>
          </w:tcPr>
          <w:p w14:paraId="2EDD4694" w14:textId="2DA620FF" w:rsidR="0041030C" w:rsidRDefault="0041030C" w:rsidP="0041030C">
            <w:pPr>
              <w:jc w:val="center"/>
            </w:pPr>
            <w:r>
              <w:t>GAMMA</w:t>
            </w:r>
          </w:p>
        </w:tc>
        <w:tc>
          <w:tcPr>
            <w:tcW w:w="5040" w:type="dxa"/>
          </w:tcPr>
          <w:p w14:paraId="79E963D8" w14:textId="7BB6D718" w:rsidR="0041030C" w:rsidRDefault="0041030C" w:rsidP="0041030C">
            <w:pPr>
              <w:jc w:val="center"/>
            </w:pPr>
            <w:r>
              <w:t>Discount factor</w:t>
            </w:r>
          </w:p>
        </w:tc>
        <w:tc>
          <w:tcPr>
            <w:tcW w:w="1795" w:type="dxa"/>
          </w:tcPr>
          <w:p w14:paraId="09A84BA2" w14:textId="00A2740E" w:rsidR="0041030C" w:rsidRDefault="0041030C" w:rsidP="0041030C">
            <w:pPr>
              <w:jc w:val="center"/>
            </w:pPr>
            <w:r>
              <w:t>0.99</w:t>
            </w:r>
          </w:p>
        </w:tc>
      </w:tr>
      <w:tr w:rsidR="0041030C" w14:paraId="751F6724" w14:textId="77777777" w:rsidTr="0067216B">
        <w:tc>
          <w:tcPr>
            <w:tcW w:w="2515" w:type="dxa"/>
          </w:tcPr>
          <w:p w14:paraId="40BB3F71" w14:textId="36CE19EB" w:rsidR="0041030C" w:rsidRDefault="0041030C" w:rsidP="0041030C">
            <w:pPr>
              <w:jc w:val="center"/>
            </w:pPr>
            <w:r>
              <w:t>TAU</w:t>
            </w:r>
          </w:p>
        </w:tc>
        <w:tc>
          <w:tcPr>
            <w:tcW w:w="5040" w:type="dxa"/>
          </w:tcPr>
          <w:p w14:paraId="6A7DB6AD" w14:textId="639026A9" w:rsidR="0041030C" w:rsidRDefault="0041030C" w:rsidP="0041030C">
            <w:pPr>
              <w:jc w:val="center"/>
            </w:pPr>
            <w:r>
              <w:t>For soft update of target parameters</w:t>
            </w:r>
          </w:p>
        </w:tc>
        <w:tc>
          <w:tcPr>
            <w:tcW w:w="1795" w:type="dxa"/>
          </w:tcPr>
          <w:p w14:paraId="73D608E0" w14:textId="27BF13A3" w:rsidR="0041030C" w:rsidRDefault="0041030C" w:rsidP="0041030C">
            <w:pPr>
              <w:jc w:val="center"/>
            </w:pPr>
            <w:r>
              <w:t>1e-3</w:t>
            </w:r>
          </w:p>
        </w:tc>
      </w:tr>
      <w:tr w:rsidR="0041030C" w14:paraId="5874E1D8" w14:textId="77777777" w:rsidTr="0067216B">
        <w:tc>
          <w:tcPr>
            <w:tcW w:w="2515" w:type="dxa"/>
          </w:tcPr>
          <w:p w14:paraId="50C4D453" w14:textId="2D3271B3" w:rsidR="0041030C" w:rsidRDefault="0041030C" w:rsidP="0041030C">
            <w:pPr>
              <w:jc w:val="center"/>
            </w:pPr>
            <w:r>
              <w:t>LR</w:t>
            </w:r>
            <w:r w:rsidR="0067216B">
              <w:t>_ACTOR</w:t>
            </w:r>
          </w:p>
        </w:tc>
        <w:tc>
          <w:tcPr>
            <w:tcW w:w="5040" w:type="dxa"/>
          </w:tcPr>
          <w:p w14:paraId="2A1264EC" w14:textId="67ED6E3D" w:rsidR="0041030C" w:rsidRDefault="0041030C" w:rsidP="0041030C">
            <w:pPr>
              <w:jc w:val="center"/>
            </w:pPr>
            <w:r>
              <w:t>Learning rate</w:t>
            </w:r>
            <w:r w:rsidR="0067216B">
              <w:t xml:space="preserve"> of actor network</w:t>
            </w:r>
          </w:p>
        </w:tc>
        <w:tc>
          <w:tcPr>
            <w:tcW w:w="1795" w:type="dxa"/>
          </w:tcPr>
          <w:p w14:paraId="1EB67360" w14:textId="71872BBD" w:rsidR="0041030C" w:rsidRDefault="0041030C" w:rsidP="0041030C">
            <w:pPr>
              <w:jc w:val="center"/>
            </w:pPr>
            <w:r>
              <w:t>5e-4</w:t>
            </w:r>
          </w:p>
        </w:tc>
      </w:tr>
      <w:tr w:rsidR="0067216B" w14:paraId="27332699" w14:textId="77777777" w:rsidTr="0067216B">
        <w:tc>
          <w:tcPr>
            <w:tcW w:w="2515" w:type="dxa"/>
          </w:tcPr>
          <w:p w14:paraId="631CFD2F" w14:textId="1C99723F" w:rsidR="0067216B" w:rsidRDefault="0067216B" w:rsidP="0067216B">
            <w:pPr>
              <w:jc w:val="center"/>
            </w:pPr>
            <w:r>
              <w:t>LR_CRITIC</w:t>
            </w:r>
          </w:p>
        </w:tc>
        <w:tc>
          <w:tcPr>
            <w:tcW w:w="5040" w:type="dxa"/>
          </w:tcPr>
          <w:p w14:paraId="6A29E06B" w14:textId="4C066A96" w:rsidR="0067216B" w:rsidRDefault="0067216B" w:rsidP="0067216B">
            <w:pPr>
              <w:jc w:val="center"/>
            </w:pPr>
            <w:r>
              <w:t>Learning rate of critic network</w:t>
            </w:r>
          </w:p>
        </w:tc>
        <w:tc>
          <w:tcPr>
            <w:tcW w:w="1795" w:type="dxa"/>
          </w:tcPr>
          <w:p w14:paraId="63935BBC" w14:textId="6AC3BBCB" w:rsidR="0067216B" w:rsidRDefault="0067216B" w:rsidP="0067216B">
            <w:pPr>
              <w:jc w:val="center"/>
            </w:pPr>
            <w:r>
              <w:t>1e-3</w:t>
            </w:r>
          </w:p>
        </w:tc>
      </w:tr>
      <w:tr w:rsidR="0067216B" w14:paraId="0EA06C25" w14:textId="77777777" w:rsidTr="0067216B">
        <w:tc>
          <w:tcPr>
            <w:tcW w:w="2515" w:type="dxa"/>
          </w:tcPr>
          <w:p w14:paraId="0C9174F8" w14:textId="2AE07CC3" w:rsidR="0067216B" w:rsidRDefault="0067216B" w:rsidP="0067216B">
            <w:pPr>
              <w:jc w:val="center"/>
            </w:pPr>
            <w:r>
              <w:t>UPDATE_EVERY</w:t>
            </w:r>
          </w:p>
        </w:tc>
        <w:tc>
          <w:tcPr>
            <w:tcW w:w="5040" w:type="dxa"/>
          </w:tcPr>
          <w:p w14:paraId="4340F6DB" w14:textId="366107B3" w:rsidR="0067216B" w:rsidRDefault="0067216B" w:rsidP="0067216B">
            <w:pPr>
              <w:jc w:val="center"/>
            </w:pPr>
            <w:r>
              <w:t>How often (timesteps) to update the target network</w:t>
            </w:r>
          </w:p>
        </w:tc>
        <w:tc>
          <w:tcPr>
            <w:tcW w:w="1795" w:type="dxa"/>
          </w:tcPr>
          <w:p w14:paraId="2E4B0235" w14:textId="1B1ECC99" w:rsidR="0067216B" w:rsidRDefault="0067216B" w:rsidP="0067216B">
            <w:pPr>
              <w:jc w:val="center"/>
            </w:pPr>
            <w:r>
              <w:t>100</w:t>
            </w:r>
          </w:p>
        </w:tc>
      </w:tr>
      <w:tr w:rsidR="0067216B" w14:paraId="55761172" w14:textId="77777777" w:rsidTr="0067216B">
        <w:tc>
          <w:tcPr>
            <w:tcW w:w="2515" w:type="dxa"/>
          </w:tcPr>
          <w:p w14:paraId="3B0E3D4D" w14:textId="79A3B02D" w:rsidR="0067216B" w:rsidRDefault="0067216B" w:rsidP="0067216B">
            <w:pPr>
              <w:jc w:val="center"/>
            </w:pPr>
            <w:r>
              <w:t>UPDATE_RUNS</w:t>
            </w:r>
          </w:p>
        </w:tc>
        <w:tc>
          <w:tcPr>
            <w:tcW w:w="5040" w:type="dxa"/>
          </w:tcPr>
          <w:p w14:paraId="2C528518" w14:textId="792425D8" w:rsidR="0067216B" w:rsidRDefault="0067216B" w:rsidP="0067216B">
            <w:pPr>
              <w:jc w:val="center"/>
            </w:pPr>
            <w:r>
              <w:t>If update, how many times in a row</w:t>
            </w:r>
          </w:p>
        </w:tc>
        <w:tc>
          <w:tcPr>
            <w:tcW w:w="1795" w:type="dxa"/>
          </w:tcPr>
          <w:p w14:paraId="74C8C68D" w14:textId="7ACCBC43" w:rsidR="0067216B" w:rsidRDefault="0067216B" w:rsidP="0067216B">
            <w:pPr>
              <w:jc w:val="center"/>
            </w:pPr>
            <w:r>
              <w:t>10</w:t>
            </w:r>
          </w:p>
        </w:tc>
      </w:tr>
      <w:tr w:rsidR="0067216B" w14:paraId="07B0FB1F" w14:textId="77777777" w:rsidTr="0067216B">
        <w:tc>
          <w:tcPr>
            <w:tcW w:w="2515" w:type="dxa"/>
          </w:tcPr>
          <w:p w14:paraId="5D1AD23E" w14:textId="6C5FA7ED" w:rsidR="0067216B" w:rsidRDefault="0067216B" w:rsidP="0067216B">
            <w:pPr>
              <w:jc w:val="center"/>
            </w:pPr>
            <w:proofErr w:type="spellStart"/>
            <w:r>
              <w:t>N_episodes</w:t>
            </w:r>
            <w:proofErr w:type="spellEnd"/>
          </w:p>
        </w:tc>
        <w:tc>
          <w:tcPr>
            <w:tcW w:w="5040" w:type="dxa"/>
          </w:tcPr>
          <w:p w14:paraId="690077CD" w14:textId="746CFBE9" w:rsidR="0067216B" w:rsidRDefault="0067216B" w:rsidP="0067216B">
            <w:pPr>
              <w:jc w:val="center"/>
            </w:pPr>
            <w:r>
              <w:t>Total episodes in training</w:t>
            </w:r>
          </w:p>
        </w:tc>
        <w:tc>
          <w:tcPr>
            <w:tcW w:w="1795" w:type="dxa"/>
          </w:tcPr>
          <w:p w14:paraId="5200E729" w14:textId="499E4CE2" w:rsidR="0067216B" w:rsidRDefault="00091D8F" w:rsidP="0067216B">
            <w:pPr>
              <w:jc w:val="center"/>
            </w:pPr>
            <w:r>
              <w:t>20</w:t>
            </w:r>
            <w:r w:rsidR="0067216B">
              <w:t>00</w:t>
            </w:r>
          </w:p>
        </w:tc>
      </w:tr>
      <w:tr w:rsidR="0067216B" w14:paraId="76B5796A" w14:textId="77777777" w:rsidTr="0067216B">
        <w:tc>
          <w:tcPr>
            <w:tcW w:w="2515" w:type="dxa"/>
          </w:tcPr>
          <w:p w14:paraId="3B618675" w14:textId="65E06191" w:rsidR="0067216B" w:rsidRDefault="0067216B" w:rsidP="0067216B">
            <w:pPr>
              <w:jc w:val="center"/>
            </w:pPr>
            <w:proofErr w:type="spellStart"/>
            <w:r>
              <w:t>Max_t</w:t>
            </w:r>
            <w:proofErr w:type="spellEnd"/>
          </w:p>
        </w:tc>
        <w:tc>
          <w:tcPr>
            <w:tcW w:w="5040" w:type="dxa"/>
          </w:tcPr>
          <w:p w14:paraId="27700721" w14:textId="03CD90E6" w:rsidR="0067216B" w:rsidRDefault="0067216B" w:rsidP="0067216B">
            <w:pPr>
              <w:jc w:val="center"/>
            </w:pPr>
            <w:r>
              <w:t xml:space="preserve">Maximum time steps in each episode </w:t>
            </w:r>
          </w:p>
        </w:tc>
        <w:tc>
          <w:tcPr>
            <w:tcW w:w="1795" w:type="dxa"/>
          </w:tcPr>
          <w:p w14:paraId="0FCE418D" w14:textId="22AD9C13" w:rsidR="0067216B" w:rsidRDefault="0067216B" w:rsidP="0067216B">
            <w:pPr>
              <w:jc w:val="center"/>
            </w:pPr>
            <w:r>
              <w:t>1000</w:t>
            </w:r>
          </w:p>
        </w:tc>
      </w:tr>
      <w:tr w:rsidR="0067216B" w14:paraId="7C1237BA" w14:textId="77777777" w:rsidTr="0067216B">
        <w:tc>
          <w:tcPr>
            <w:tcW w:w="2515" w:type="dxa"/>
          </w:tcPr>
          <w:p w14:paraId="2AFFC461" w14:textId="227ECDE2" w:rsidR="0067216B" w:rsidRDefault="0067216B" w:rsidP="0067216B">
            <w:pPr>
              <w:jc w:val="center"/>
            </w:pPr>
            <w:r>
              <w:t>[</w:t>
            </w:r>
            <w:proofErr w:type="spellStart"/>
            <w:r>
              <w:t>state_size</w:t>
            </w:r>
            <w:proofErr w:type="spellEnd"/>
            <w:r>
              <w:t xml:space="preserve">, fc1_units, fc2_units, </w:t>
            </w:r>
            <w:proofErr w:type="spellStart"/>
            <w:r>
              <w:t>action_size</w:t>
            </w:r>
            <w:proofErr w:type="spellEnd"/>
            <w:r>
              <w:t>]</w:t>
            </w:r>
          </w:p>
        </w:tc>
        <w:tc>
          <w:tcPr>
            <w:tcW w:w="5040" w:type="dxa"/>
          </w:tcPr>
          <w:p w14:paraId="311D943B" w14:textId="6BE649F1" w:rsidR="0067216B" w:rsidRDefault="0067216B" w:rsidP="0067216B">
            <w:pPr>
              <w:jc w:val="center"/>
            </w:pPr>
            <w:r>
              <w:t xml:space="preserve">Units in each layer of the actor network </w:t>
            </w:r>
          </w:p>
        </w:tc>
        <w:tc>
          <w:tcPr>
            <w:tcW w:w="1795" w:type="dxa"/>
          </w:tcPr>
          <w:p w14:paraId="56CC70DA" w14:textId="4A618499" w:rsidR="0067216B" w:rsidRDefault="0067216B" w:rsidP="0067216B">
            <w:pPr>
              <w:jc w:val="center"/>
            </w:pPr>
            <w:r>
              <w:t>[33, 128, 64, 4]</w:t>
            </w:r>
          </w:p>
        </w:tc>
      </w:tr>
      <w:tr w:rsidR="0067216B" w14:paraId="07535744" w14:textId="77777777" w:rsidTr="0067216B">
        <w:tc>
          <w:tcPr>
            <w:tcW w:w="2515" w:type="dxa"/>
          </w:tcPr>
          <w:p w14:paraId="61F0E749" w14:textId="4894156A" w:rsidR="0067216B" w:rsidRDefault="0067216B" w:rsidP="0067216B">
            <w:pPr>
              <w:jc w:val="center"/>
            </w:pPr>
            <w:r>
              <w:t>[[</w:t>
            </w:r>
            <w:proofErr w:type="spellStart"/>
            <w:r>
              <w:t>state_size</w:t>
            </w:r>
            <w:proofErr w:type="spellEnd"/>
            <w:r>
              <w:t xml:space="preserve">, </w:t>
            </w:r>
            <w:proofErr w:type="spellStart"/>
            <w:r>
              <w:t>action_size</w:t>
            </w:r>
            <w:proofErr w:type="spellEnd"/>
            <w:r>
              <w:t xml:space="preserve">], fcs1_units, fc2_units, </w:t>
            </w:r>
            <w:proofErr w:type="spellStart"/>
            <w:r>
              <w:t>output_size</w:t>
            </w:r>
            <w:proofErr w:type="spellEnd"/>
            <w:r>
              <w:t>]</w:t>
            </w:r>
          </w:p>
        </w:tc>
        <w:tc>
          <w:tcPr>
            <w:tcW w:w="5040" w:type="dxa"/>
          </w:tcPr>
          <w:p w14:paraId="71E5BA27" w14:textId="0ED35126" w:rsidR="0067216B" w:rsidRDefault="0067216B" w:rsidP="0067216B">
            <w:pPr>
              <w:jc w:val="center"/>
            </w:pPr>
            <w:r>
              <w:t>Units in each layer of the critic network</w:t>
            </w:r>
          </w:p>
        </w:tc>
        <w:tc>
          <w:tcPr>
            <w:tcW w:w="1795" w:type="dxa"/>
          </w:tcPr>
          <w:p w14:paraId="152353D2" w14:textId="2F536669" w:rsidR="0067216B" w:rsidRDefault="0067216B" w:rsidP="0067216B">
            <w:pPr>
              <w:jc w:val="center"/>
            </w:pPr>
            <w:r>
              <w:t>[[33, 4], 64, 64, 1]</w:t>
            </w:r>
          </w:p>
        </w:tc>
      </w:tr>
      <w:tr w:rsidR="00091D8F" w14:paraId="39890308" w14:textId="77777777" w:rsidTr="0067216B">
        <w:tc>
          <w:tcPr>
            <w:tcW w:w="2515" w:type="dxa"/>
          </w:tcPr>
          <w:p w14:paraId="6EA2CD5E" w14:textId="213D933E" w:rsidR="00091D8F" w:rsidRDefault="00091D8F" w:rsidP="0067216B">
            <w:pPr>
              <w:jc w:val="center"/>
            </w:pPr>
            <w:proofErr w:type="spellStart"/>
            <w:r>
              <w:t>Eps_start</w:t>
            </w:r>
            <w:proofErr w:type="spellEnd"/>
          </w:p>
        </w:tc>
        <w:tc>
          <w:tcPr>
            <w:tcW w:w="5040" w:type="dxa"/>
          </w:tcPr>
          <w:p w14:paraId="76AD945E" w14:textId="685ADF59" w:rsidR="00091D8F" w:rsidRDefault="00091D8F" w:rsidP="0067216B">
            <w:pPr>
              <w:jc w:val="center"/>
            </w:pPr>
            <w:r>
              <w:t xml:space="preserve">Start value of noise (exploration) decay </w:t>
            </w:r>
          </w:p>
        </w:tc>
        <w:tc>
          <w:tcPr>
            <w:tcW w:w="1795" w:type="dxa"/>
          </w:tcPr>
          <w:p w14:paraId="7C21D8D9" w14:textId="101FA28D" w:rsidR="00091D8F" w:rsidRDefault="00091D8F" w:rsidP="0067216B">
            <w:pPr>
              <w:jc w:val="center"/>
            </w:pPr>
            <w:r>
              <w:t>1.0</w:t>
            </w:r>
          </w:p>
        </w:tc>
      </w:tr>
      <w:tr w:rsidR="00091D8F" w14:paraId="219632E0" w14:textId="77777777" w:rsidTr="0067216B">
        <w:tc>
          <w:tcPr>
            <w:tcW w:w="2515" w:type="dxa"/>
          </w:tcPr>
          <w:p w14:paraId="664E31B9" w14:textId="3F71E16E" w:rsidR="00091D8F" w:rsidRDefault="00091D8F" w:rsidP="00091D8F">
            <w:pPr>
              <w:jc w:val="center"/>
            </w:pPr>
            <w:proofErr w:type="spellStart"/>
            <w:r>
              <w:t>Eps_end</w:t>
            </w:r>
            <w:proofErr w:type="spellEnd"/>
          </w:p>
        </w:tc>
        <w:tc>
          <w:tcPr>
            <w:tcW w:w="5040" w:type="dxa"/>
          </w:tcPr>
          <w:p w14:paraId="60D66105" w14:textId="50F81B39" w:rsidR="00091D8F" w:rsidRDefault="00091D8F" w:rsidP="00091D8F">
            <w:pPr>
              <w:jc w:val="center"/>
            </w:pPr>
            <w:r>
              <w:t xml:space="preserve">End value of noise (exploration) decay </w:t>
            </w:r>
          </w:p>
        </w:tc>
        <w:tc>
          <w:tcPr>
            <w:tcW w:w="1795" w:type="dxa"/>
          </w:tcPr>
          <w:p w14:paraId="1B54DC5A" w14:textId="1FDBE604" w:rsidR="00091D8F" w:rsidRDefault="00091D8F" w:rsidP="00091D8F">
            <w:pPr>
              <w:jc w:val="center"/>
            </w:pPr>
            <w:r>
              <w:t>0.1</w:t>
            </w:r>
          </w:p>
        </w:tc>
      </w:tr>
      <w:tr w:rsidR="00091D8F" w14:paraId="591276CF" w14:textId="77777777" w:rsidTr="0067216B">
        <w:tc>
          <w:tcPr>
            <w:tcW w:w="2515" w:type="dxa"/>
          </w:tcPr>
          <w:p w14:paraId="0515EB81" w14:textId="421249F5" w:rsidR="00091D8F" w:rsidRDefault="00091D8F" w:rsidP="00091D8F">
            <w:pPr>
              <w:jc w:val="center"/>
            </w:pPr>
            <w:proofErr w:type="spellStart"/>
            <w:r>
              <w:t>Eps_decay</w:t>
            </w:r>
            <w:proofErr w:type="spellEnd"/>
          </w:p>
        </w:tc>
        <w:tc>
          <w:tcPr>
            <w:tcW w:w="5040" w:type="dxa"/>
          </w:tcPr>
          <w:p w14:paraId="34F86A56" w14:textId="49BF6D56" w:rsidR="00091D8F" w:rsidRDefault="00091D8F" w:rsidP="00091D8F">
            <w:pPr>
              <w:jc w:val="center"/>
            </w:pPr>
            <w:r>
              <w:t>Rate of exponential noise (exploration) decay</w:t>
            </w:r>
          </w:p>
        </w:tc>
        <w:tc>
          <w:tcPr>
            <w:tcW w:w="1795" w:type="dxa"/>
          </w:tcPr>
          <w:p w14:paraId="3914411B" w14:textId="3B8FE844" w:rsidR="00091D8F" w:rsidRDefault="00091D8F" w:rsidP="00091D8F">
            <w:pPr>
              <w:jc w:val="center"/>
            </w:pPr>
            <w:r>
              <w:t>0.995</w:t>
            </w:r>
          </w:p>
        </w:tc>
      </w:tr>
    </w:tbl>
    <w:p w14:paraId="64BD6D6E" w14:textId="77777777" w:rsidR="0041030C" w:rsidRDefault="0041030C" w:rsidP="00207F11"/>
    <w:p w14:paraId="01D9B7C0" w14:textId="466747F2" w:rsidR="00817E8C" w:rsidRDefault="00817E8C" w:rsidP="00817E8C">
      <w:pPr>
        <w:pStyle w:val="Heading3"/>
      </w:pPr>
      <w:r>
        <w:t>Result</w:t>
      </w:r>
      <w:r w:rsidR="00FD7A6B">
        <w:t xml:space="preserve"> and Discussion</w:t>
      </w:r>
    </w:p>
    <w:p w14:paraId="63BA2C0C" w14:textId="276516E0" w:rsidR="004B706C" w:rsidRDefault="00E32311" w:rsidP="008013A4">
      <w:pPr>
        <w:jc w:val="both"/>
      </w:pPr>
      <w:r>
        <w:t>I leve</w:t>
      </w:r>
      <w:r w:rsidR="00FD7A6B">
        <w:t xml:space="preserve">raged the DDPG </w:t>
      </w:r>
      <w:r w:rsidR="008013A4">
        <w:t>Python</w:t>
      </w:r>
      <w:r w:rsidR="00FD7A6B">
        <w:t xml:space="preserve"> implementation from the course GitHub repository (</w:t>
      </w:r>
      <w:proofErr w:type="spellStart"/>
      <w:r w:rsidR="00FD7A6B" w:rsidRPr="00FD7A6B">
        <w:t>ddpg</w:t>
      </w:r>
      <w:proofErr w:type="spellEnd"/>
      <w:r w:rsidR="00FD7A6B" w:rsidRPr="00FD7A6B">
        <w:t>-pendulum</w:t>
      </w:r>
      <w:r w:rsidR="00FD7A6B">
        <w:t xml:space="preserve">) for this project. </w:t>
      </w:r>
      <w:r w:rsidR="00817E8C">
        <w:t xml:space="preserve">Figure 2 below shows the score of each episode (in blue) as well as the moving-average across past 100 episodes (in red dash line). </w:t>
      </w:r>
      <w:r w:rsidR="00FD7A6B">
        <w:t>Not</w:t>
      </w:r>
      <w:r w:rsidR="002D3F46">
        <w:t>e</w:t>
      </w:r>
      <w:r w:rsidR="00FD7A6B">
        <w:t xml:space="preserve"> that these scores are averaged across 20 agents in </w:t>
      </w:r>
      <w:r w:rsidR="002D3F46">
        <w:t xml:space="preserve">the second version of </w:t>
      </w:r>
      <w:r w:rsidR="00FD7A6B">
        <w:t xml:space="preserve">environment. </w:t>
      </w:r>
      <w:r w:rsidR="00817E8C">
        <w:t xml:space="preserve">According to the project description, this environment is “solved” once the agent </w:t>
      </w:r>
      <w:proofErr w:type="gramStart"/>
      <w:r w:rsidR="00817E8C">
        <w:t>is able to</w:t>
      </w:r>
      <w:proofErr w:type="gramEnd"/>
      <w:r w:rsidR="00817E8C">
        <w:t xml:space="preserve"> receive an average reward (over 100 episodes</w:t>
      </w:r>
      <w:r w:rsidR="00FD7A6B">
        <w:t>, across all agents</w:t>
      </w:r>
      <w:r w:rsidR="00817E8C">
        <w:t>) of at least +3</w:t>
      </w:r>
      <w:r w:rsidR="00FD7A6B">
        <w:t>0</w:t>
      </w:r>
      <w:r w:rsidR="00817E8C">
        <w:t xml:space="preserve">. </w:t>
      </w:r>
      <w:r w:rsidR="009843CE">
        <w:t>I achieved this goal in 80 episodes</w:t>
      </w:r>
      <w:r w:rsidR="00FD7A6B">
        <w:t xml:space="preserve">. </w:t>
      </w:r>
    </w:p>
    <w:p w14:paraId="41A28A6C" w14:textId="07167DC4" w:rsidR="00817E8C" w:rsidRDefault="00315B42" w:rsidP="00817E8C">
      <w:pPr>
        <w:jc w:val="center"/>
      </w:pPr>
      <w:r>
        <w:rPr>
          <w:noProof/>
        </w:rPr>
        <w:drawing>
          <wp:inline distT="0" distB="0" distL="0" distR="0" wp14:anchorId="04E3717E" wp14:editId="6A7B8EFB">
            <wp:extent cx="3474720" cy="208668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0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C6D" w14:textId="4249B0C7" w:rsidR="00E31988" w:rsidRDefault="00E31988" w:rsidP="00E31988">
      <w:pPr>
        <w:rPr>
          <w:sz w:val="18"/>
        </w:rPr>
      </w:pPr>
      <w:r w:rsidRPr="00E31988">
        <w:rPr>
          <w:b/>
          <w:sz w:val="18"/>
        </w:rPr>
        <w:t>Figure 2</w:t>
      </w:r>
      <w:r w:rsidRPr="00E31988">
        <w:rPr>
          <w:sz w:val="18"/>
        </w:rPr>
        <w:t xml:space="preserve">. </w:t>
      </w:r>
      <w:r w:rsidR="00FD7A6B">
        <w:rPr>
          <w:sz w:val="18"/>
        </w:rPr>
        <w:t>Averaged s</w:t>
      </w:r>
      <w:r w:rsidRPr="00E31988">
        <w:rPr>
          <w:sz w:val="18"/>
        </w:rPr>
        <w:t xml:space="preserve">core </w:t>
      </w:r>
      <w:r w:rsidR="00FD7A6B">
        <w:rPr>
          <w:sz w:val="18"/>
        </w:rPr>
        <w:t xml:space="preserve">over 20 agents </w:t>
      </w:r>
      <w:r w:rsidRPr="00E31988">
        <w:rPr>
          <w:sz w:val="18"/>
        </w:rPr>
        <w:t xml:space="preserve">(blue) and </w:t>
      </w:r>
      <w:r w:rsidR="00FD7A6B">
        <w:rPr>
          <w:sz w:val="18"/>
        </w:rPr>
        <w:t xml:space="preserve">its </w:t>
      </w:r>
      <w:r w:rsidRPr="00E31988">
        <w:rPr>
          <w:sz w:val="18"/>
        </w:rPr>
        <w:t xml:space="preserve">100-point moving average (red) </w:t>
      </w:r>
      <w:r w:rsidR="00FD7A6B">
        <w:rPr>
          <w:sz w:val="18"/>
        </w:rPr>
        <w:t>during training</w:t>
      </w:r>
      <w:r>
        <w:rPr>
          <w:sz w:val="18"/>
        </w:rPr>
        <w:t xml:space="preserve"> using a </w:t>
      </w:r>
      <w:r w:rsidR="00FD7A6B">
        <w:rPr>
          <w:sz w:val="18"/>
        </w:rPr>
        <w:t>DDPG</w:t>
      </w:r>
      <w:r>
        <w:rPr>
          <w:sz w:val="18"/>
        </w:rPr>
        <w:t xml:space="preserve"> algorithm</w:t>
      </w:r>
      <w:r w:rsidRPr="00E31988">
        <w:rPr>
          <w:sz w:val="18"/>
        </w:rPr>
        <w:t xml:space="preserve">. </w:t>
      </w:r>
      <w:r w:rsidR="00315B42">
        <w:rPr>
          <w:sz w:val="18"/>
        </w:rPr>
        <w:t>The environment is solved in 80 episodes.</w:t>
      </w:r>
    </w:p>
    <w:p w14:paraId="5D9CFCC3" w14:textId="1E1347F8" w:rsidR="00FD7A6B" w:rsidRDefault="00315B42" w:rsidP="007A0A7F">
      <w:pPr>
        <w:jc w:val="both"/>
      </w:pPr>
      <w:r>
        <w:lastRenderedPageBreak/>
        <w:t>Next</w:t>
      </w:r>
      <w:r w:rsidR="00FD7A6B" w:rsidRPr="00FD7A6B">
        <w:t xml:space="preserve">, </w:t>
      </w:r>
      <w:r w:rsidR="00FD7A6B">
        <w:t xml:space="preserve">I’d like to </w:t>
      </w:r>
      <w:r w:rsidR="007A0A7F">
        <w:t>report</w:t>
      </w:r>
      <w:r w:rsidR="00FD7A6B">
        <w:t xml:space="preserve"> a few crucial findings that </w:t>
      </w:r>
      <w:r w:rsidR="007A0A7F">
        <w:t>that are essential to my success</w:t>
      </w:r>
      <w:r w:rsidR="008A56DF">
        <w:t xml:space="preserve">. </w:t>
      </w:r>
    </w:p>
    <w:p w14:paraId="0A5B4236" w14:textId="5CB4078C" w:rsidR="00365CE6" w:rsidRDefault="00B66D96" w:rsidP="007A0A7F">
      <w:pPr>
        <w:pStyle w:val="ListParagraph"/>
        <w:numPr>
          <w:ilvl w:val="0"/>
          <w:numId w:val="2"/>
        </w:numPr>
        <w:jc w:val="both"/>
      </w:pPr>
      <w:r w:rsidRPr="00B66D96">
        <w:rPr>
          <w:b/>
        </w:rPr>
        <w:t>Batch Size</w:t>
      </w:r>
      <w:r>
        <w:t xml:space="preserve">. By far, this is the parameter that dominates my agent’s performance. I ended up using N=1024 </w:t>
      </w:r>
      <w:r w:rsidR="008A56DF">
        <w:t xml:space="preserve">for the reason of </w:t>
      </w:r>
      <w:r w:rsidR="00315B42">
        <w:t xml:space="preserve">performance </w:t>
      </w:r>
      <w:r w:rsidR="008A56DF">
        <w:t>stability</w:t>
      </w:r>
      <w:r w:rsidR="00315B42">
        <w:t xml:space="preserve"> and learning speed</w:t>
      </w:r>
      <w:r>
        <w:t xml:space="preserve">. The agent failed to learn anything if a much smaller batch (e.g. N = </w:t>
      </w:r>
      <w:r w:rsidR="00315B42">
        <w:t>64</w:t>
      </w:r>
      <w:r>
        <w:t xml:space="preserve">) was used. </w:t>
      </w:r>
      <w:r w:rsidR="00315B42">
        <w:t>W</w:t>
      </w:r>
      <w:r>
        <w:t xml:space="preserve">ith N=512, </w:t>
      </w:r>
      <w:r w:rsidR="00315B42">
        <w:t xml:space="preserve">the environment </w:t>
      </w:r>
      <w:r w:rsidR="007A0A7F">
        <w:t>wa</w:t>
      </w:r>
      <w:r w:rsidR="00315B42">
        <w:t>s solved in 120 episodes with all other hyperparameters remain</w:t>
      </w:r>
      <w:r w:rsidR="0063189B">
        <w:t>ed</w:t>
      </w:r>
      <w:r w:rsidR="00315B42">
        <w:t xml:space="preserve"> the same, indicating that doubling the batch size does accelerate learning. </w:t>
      </w:r>
      <w:bookmarkStart w:id="0" w:name="_GoBack"/>
      <w:bookmarkEnd w:id="0"/>
    </w:p>
    <w:p w14:paraId="5BCAE089" w14:textId="77777777" w:rsidR="00FA4C9B" w:rsidRDefault="00FA4C9B" w:rsidP="007A0A7F">
      <w:pPr>
        <w:pStyle w:val="ListParagraph"/>
        <w:jc w:val="both"/>
      </w:pPr>
    </w:p>
    <w:p w14:paraId="42654FBF" w14:textId="40562F14" w:rsidR="00365CE6" w:rsidRDefault="00365CE6" w:rsidP="007A0A7F">
      <w:pPr>
        <w:pStyle w:val="ListParagraph"/>
        <w:numPr>
          <w:ilvl w:val="0"/>
          <w:numId w:val="2"/>
        </w:numPr>
        <w:jc w:val="both"/>
      </w:pPr>
      <w:r w:rsidRPr="00FA4C9B">
        <w:rPr>
          <w:b/>
        </w:rPr>
        <w:t>Frequency of Update</w:t>
      </w:r>
      <w:r>
        <w:t xml:space="preserve">. </w:t>
      </w:r>
      <w:r w:rsidR="0063189B">
        <w:t>In</w:t>
      </w:r>
      <w:r w:rsidR="00315B42">
        <w:t>frequent update of the target network stabilizes my agent’s performance quite a bit</w:t>
      </w:r>
      <w:r w:rsidR="00FA4C9B">
        <w:t>. I eventually landed on a policy that updates my networks 10 times every 100 time</w:t>
      </w:r>
      <w:r w:rsidR="00315B42">
        <w:t>-</w:t>
      </w:r>
      <w:r w:rsidR="00FA4C9B">
        <w:t>steps.</w:t>
      </w:r>
      <w:r w:rsidR="00315B42">
        <w:t xml:space="preserve"> It also </w:t>
      </w:r>
      <w:r w:rsidR="00AD67D5">
        <w:t>brings in some efficiency in training.</w:t>
      </w:r>
      <w:r w:rsidR="00FA4C9B">
        <w:t xml:space="preserve"> </w:t>
      </w:r>
    </w:p>
    <w:p w14:paraId="613F0F58" w14:textId="77777777" w:rsidR="00FA4C9B" w:rsidRDefault="00FA4C9B" w:rsidP="007A0A7F">
      <w:pPr>
        <w:pStyle w:val="ListParagraph"/>
        <w:jc w:val="both"/>
      </w:pPr>
    </w:p>
    <w:p w14:paraId="09102842" w14:textId="30088982" w:rsidR="00456387" w:rsidRDefault="00FA4C9B" w:rsidP="007A0A7F">
      <w:pPr>
        <w:pStyle w:val="ListParagraph"/>
        <w:numPr>
          <w:ilvl w:val="0"/>
          <w:numId w:val="2"/>
        </w:numPr>
        <w:jc w:val="both"/>
      </w:pPr>
      <w:r w:rsidRPr="00AD67D5">
        <w:rPr>
          <w:b/>
        </w:rPr>
        <w:t>Network Size.</w:t>
      </w:r>
      <w:r>
        <w:t xml:space="preserve"> I used two 2-layer feedforward networks with each layer having no more than 128 units. I feel comfortable with my network size. </w:t>
      </w:r>
      <w:r w:rsidR="00AD67D5">
        <w:t xml:space="preserve">From my readings that the reinforcement learning community also recognizes that a shallow network with relatively small number of units works wells for most of the problems. So sometimes it doesn’t necessarily need to go deep and/or big. </w:t>
      </w:r>
    </w:p>
    <w:p w14:paraId="0025D8F4" w14:textId="77777777" w:rsidR="00AD67D5" w:rsidRDefault="00AD67D5" w:rsidP="007A0A7F">
      <w:pPr>
        <w:pStyle w:val="ListParagraph"/>
        <w:jc w:val="both"/>
      </w:pPr>
    </w:p>
    <w:p w14:paraId="43CFFF68" w14:textId="39296E6D" w:rsidR="00456387" w:rsidRDefault="00AD67D5" w:rsidP="007A0A7F">
      <w:pPr>
        <w:pStyle w:val="ListParagraph"/>
        <w:numPr>
          <w:ilvl w:val="0"/>
          <w:numId w:val="2"/>
        </w:numPr>
        <w:jc w:val="both"/>
      </w:pPr>
      <w:r>
        <w:rPr>
          <w:b/>
        </w:rPr>
        <w:t>Exploration-Exploitation</w:t>
      </w:r>
      <w:r w:rsidR="00456387" w:rsidRPr="00036ED3">
        <w:rPr>
          <w:b/>
        </w:rPr>
        <w:t>.</w:t>
      </w:r>
      <w:r w:rsidR="00456387">
        <w:t xml:space="preserve"> </w:t>
      </w:r>
      <w:r>
        <w:t>The final piece of my success is attributed to the correct implementation of an exploration strategy in the action space</w:t>
      </w:r>
      <w:r w:rsidR="00036ED3">
        <w:t>.</w:t>
      </w:r>
      <w:r>
        <w:t xml:space="preserve"> I ended up applying an exponentially decayed “amplitude modulation</w:t>
      </w:r>
      <w:r w:rsidR="003B4F33">
        <w:t xml:space="preserve"> (AM)</w:t>
      </w:r>
      <w:r>
        <w:t xml:space="preserve">” to the noise generation process. This </w:t>
      </w:r>
      <w:r w:rsidR="003B4F33">
        <w:t xml:space="preserve">AM allows the agent to explore more in the beginning of the training process and gradually converges to a reasonably well policy it </w:t>
      </w:r>
      <w:r w:rsidR="0063189B">
        <w:t xml:space="preserve">has </w:t>
      </w:r>
      <w:r w:rsidR="003B4F33">
        <w:t>learn</w:t>
      </w:r>
      <w:r w:rsidR="0063189B">
        <w:t>ed</w:t>
      </w:r>
      <w:r w:rsidR="003B4F33">
        <w:t xml:space="preserve"> overtime. As a result, learning became much faster and more stable compared to the case when AM was not in place. </w:t>
      </w:r>
      <w:r>
        <w:t xml:space="preserve"> </w:t>
      </w:r>
    </w:p>
    <w:p w14:paraId="1F71D4FA" w14:textId="77777777" w:rsidR="003B4F33" w:rsidRDefault="003B4F33" w:rsidP="007A0A7F">
      <w:pPr>
        <w:pStyle w:val="Heading3"/>
        <w:jc w:val="both"/>
      </w:pPr>
    </w:p>
    <w:p w14:paraId="2F69705C" w14:textId="67D2DCE9" w:rsidR="00D71D3B" w:rsidRDefault="00D71D3B" w:rsidP="007A0A7F">
      <w:pPr>
        <w:pStyle w:val="Heading3"/>
        <w:jc w:val="both"/>
      </w:pPr>
      <w:r>
        <w:t>Ideas for Future Work</w:t>
      </w:r>
    </w:p>
    <w:p w14:paraId="3F1279BB" w14:textId="2EECFF13" w:rsidR="00D71D3B" w:rsidRPr="00D71D3B" w:rsidRDefault="003B4F33" w:rsidP="007A0A7F">
      <w:pPr>
        <w:jc w:val="both"/>
      </w:pPr>
      <w:r>
        <w:t>In the future, I’m interested in</w:t>
      </w:r>
      <w:r w:rsidR="003D521B">
        <w:t xml:space="preserve"> explor</w:t>
      </w:r>
      <w:r>
        <w:t>ing</w:t>
      </w:r>
      <w:r w:rsidR="003D521B">
        <w:t xml:space="preserve"> some other policy gradient methods such as PPO and A3C. </w:t>
      </w:r>
      <w:r>
        <w:t xml:space="preserve">Also, I’d like to do a hyperparameter search to find the optimal balance between performance and training </w:t>
      </w:r>
      <w:r w:rsidR="00B30AE5">
        <w:t>time</w:t>
      </w:r>
      <w:r w:rsidR="003D521B">
        <w:t>.</w:t>
      </w:r>
      <w:r w:rsidR="00035971">
        <w:t xml:space="preserve"> </w:t>
      </w:r>
      <w:r w:rsidR="00B0072D">
        <w:t xml:space="preserve">  </w:t>
      </w:r>
    </w:p>
    <w:p w14:paraId="3DD1A88F" w14:textId="43127603" w:rsidR="00D71D3B" w:rsidRDefault="00D71D3B" w:rsidP="007A0A7F">
      <w:pPr>
        <w:jc w:val="both"/>
        <w:rPr>
          <w:sz w:val="18"/>
        </w:rPr>
      </w:pPr>
    </w:p>
    <w:p w14:paraId="3D7C578A" w14:textId="7CDFE0FE" w:rsidR="004137D8" w:rsidRDefault="004137D8" w:rsidP="004137D8">
      <w:pPr>
        <w:pStyle w:val="Heading3"/>
      </w:pPr>
      <w:r>
        <w:t>Reference</w:t>
      </w:r>
    </w:p>
    <w:p w14:paraId="33C76BFB" w14:textId="00A7F7D7" w:rsidR="004137D8" w:rsidRDefault="004137D8" w:rsidP="004137D8">
      <w:r>
        <w:t>[</w:t>
      </w:r>
      <w:r w:rsidR="00024AB4">
        <w:t>1</w:t>
      </w:r>
      <w:r>
        <w:t xml:space="preserve">] </w:t>
      </w:r>
      <w:r w:rsidR="00024AB4">
        <w:t>T</w:t>
      </w:r>
      <w:r>
        <w:t xml:space="preserve">. </w:t>
      </w:r>
      <w:proofErr w:type="spellStart"/>
      <w:r w:rsidR="00024AB4">
        <w:t>Lillicrap</w:t>
      </w:r>
      <w:proofErr w:type="spellEnd"/>
      <w:r>
        <w:t xml:space="preserve">, </w:t>
      </w:r>
      <w:r w:rsidR="00024AB4">
        <w:t>J</w:t>
      </w:r>
      <w:r>
        <w:t xml:space="preserve">. </w:t>
      </w:r>
      <w:r w:rsidR="00024AB4">
        <w:t>Hunt</w:t>
      </w:r>
      <w:r>
        <w:t xml:space="preserve">, </w:t>
      </w:r>
      <w:r w:rsidR="00024AB4">
        <w:t xml:space="preserve">A. </w:t>
      </w:r>
      <w:proofErr w:type="spellStart"/>
      <w:r w:rsidR="00024AB4">
        <w:t>Pritzel</w:t>
      </w:r>
      <w:proofErr w:type="spellEnd"/>
      <w:r w:rsidR="00024AB4">
        <w:t xml:space="preserve">, N. </w:t>
      </w:r>
      <w:proofErr w:type="spellStart"/>
      <w:r w:rsidR="00024AB4">
        <w:t>Heess</w:t>
      </w:r>
      <w:proofErr w:type="spellEnd"/>
      <w:r w:rsidR="00024AB4">
        <w:t xml:space="preserve">, T. </w:t>
      </w:r>
      <w:proofErr w:type="spellStart"/>
      <w:r w:rsidR="00024AB4">
        <w:t>Erez</w:t>
      </w:r>
      <w:proofErr w:type="spellEnd"/>
      <w:r w:rsidR="00024AB4">
        <w:t xml:space="preserve">, Y. </w:t>
      </w:r>
      <w:proofErr w:type="spellStart"/>
      <w:r w:rsidR="00024AB4">
        <w:t>Tassa</w:t>
      </w:r>
      <w:proofErr w:type="spellEnd"/>
      <w:r w:rsidR="00024AB4">
        <w:t>, D</w:t>
      </w:r>
      <w:r>
        <w:t xml:space="preserve">. Silver, and D. </w:t>
      </w:r>
      <w:proofErr w:type="spellStart"/>
      <w:r w:rsidR="00024AB4">
        <w:t>Wierstra</w:t>
      </w:r>
      <w:proofErr w:type="spellEnd"/>
      <w:r>
        <w:t xml:space="preserve">. </w:t>
      </w:r>
      <w:r w:rsidR="00024AB4">
        <w:rPr>
          <w:i/>
        </w:rPr>
        <w:t xml:space="preserve">Continuous control with </w:t>
      </w:r>
      <w:r w:rsidRPr="00F33DB8">
        <w:rPr>
          <w:i/>
        </w:rPr>
        <w:t>deep reinforcement learning</w:t>
      </w:r>
      <w:r>
        <w:t xml:space="preserve">. </w:t>
      </w:r>
      <w:r w:rsidR="00024AB4">
        <w:t>ICLR 2016</w:t>
      </w:r>
    </w:p>
    <w:p w14:paraId="1A13361A" w14:textId="77777777" w:rsidR="00024AB4" w:rsidRDefault="004137D8" w:rsidP="00024AB4">
      <w:r>
        <w:t>[2]</w:t>
      </w:r>
      <w:r w:rsidRPr="004137D8">
        <w:t xml:space="preserve"> </w:t>
      </w:r>
      <w:r w:rsidR="00024AB4">
        <w:t xml:space="preserve">V. </w:t>
      </w:r>
      <w:proofErr w:type="spellStart"/>
      <w:r w:rsidR="00024AB4">
        <w:t>Mnih</w:t>
      </w:r>
      <w:proofErr w:type="spellEnd"/>
      <w:r w:rsidR="00024AB4">
        <w:t xml:space="preserve">, K. </w:t>
      </w:r>
      <w:proofErr w:type="spellStart"/>
      <w:r w:rsidR="00024AB4">
        <w:t>Kavukcuoglu</w:t>
      </w:r>
      <w:proofErr w:type="spellEnd"/>
      <w:r w:rsidR="00024AB4">
        <w:t xml:space="preserve">, D. Silver, A. A. </w:t>
      </w:r>
      <w:proofErr w:type="spellStart"/>
      <w:r w:rsidR="00024AB4">
        <w:t>Rusu</w:t>
      </w:r>
      <w:proofErr w:type="spellEnd"/>
      <w:r w:rsidR="00024AB4">
        <w:t xml:space="preserve">, J. </w:t>
      </w:r>
      <w:proofErr w:type="spellStart"/>
      <w:r w:rsidR="00024AB4">
        <w:t>Veness</w:t>
      </w:r>
      <w:proofErr w:type="spellEnd"/>
      <w:r w:rsidR="00024AB4">
        <w:t xml:space="preserve">, M. G. </w:t>
      </w:r>
      <w:proofErr w:type="spellStart"/>
      <w:r w:rsidR="00024AB4">
        <w:t>Bellemare</w:t>
      </w:r>
      <w:proofErr w:type="spellEnd"/>
      <w:r w:rsidR="00024AB4">
        <w:t xml:space="preserve">, A. Graves, M. </w:t>
      </w:r>
      <w:proofErr w:type="spellStart"/>
      <w:r w:rsidR="00024AB4">
        <w:t>Riedmiller</w:t>
      </w:r>
      <w:proofErr w:type="spellEnd"/>
      <w:r w:rsidR="00024AB4">
        <w:t xml:space="preserve">, A. K. </w:t>
      </w:r>
      <w:proofErr w:type="spellStart"/>
      <w:r w:rsidR="00024AB4">
        <w:t>Fidjeland</w:t>
      </w:r>
      <w:proofErr w:type="spellEnd"/>
      <w:r w:rsidR="00024AB4">
        <w:t xml:space="preserve">, G. </w:t>
      </w:r>
      <w:proofErr w:type="spellStart"/>
      <w:r w:rsidR="00024AB4">
        <w:t>Ostrovski</w:t>
      </w:r>
      <w:proofErr w:type="spellEnd"/>
      <w:r w:rsidR="00024AB4">
        <w:t xml:space="preserve">, S. Petersen, C. Beattie, A. </w:t>
      </w:r>
      <w:proofErr w:type="spellStart"/>
      <w:r w:rsidR="00024AB4">
        <w:t>Sadik</w:t>
      </w:r>
      <w:proofErr w:type="spellEnd"/>
      <w:r w:rsidR="00024AB4">
        <w:t xml:space="preserve">, I. </w:t>
      </w:r>
      <w:proofErr w:type="spellStart"/>
      <w:r w:rsidR="00024AB4">
        <w:t>Antonoglou</w:t>
      </w:r>
      <w:proofErr w:type="spellEnd"/>
      <w:r w:rsidR="00024AB4">
        <w:t xml:space="preserve">, H. King, D. Kumaran, D. </w:t>
      </w:r>
      <w:proofErr w:type="spellStart"/>
      <w:r w:rsidR="00024AB4">
        <w:t>Wierstra</w:t>
      </w:r>
      <w:proofErr w:type="spellEnd"/>
      <w:r w:rsidR="00024AB4">
        <w:t xml:space="preserve">, S. Legg, and D. Hassabis. </w:t>
      </w:r>
      <w:r w:rsidR="00024AB4" w:rsidRPr="00F33DB8">
        <w:rPr>
          <w:i/>
        </w:rPr>
        <w:t>Human</w:t>
      </w:r>
      <w:r w:rsidR="00024AB4">
        <w:rPr>
          <w:i/>
        </w:rPr>
        <w:t>-</w:t>
      </w:r>
      <w:r w:rsidR="00024AB4" w:rsidRPr="00F33DB8">
        <w:rPr>
          <w:i/>
        </w:rPr>
        <w:t>level control through deep reinforcement learning</w:t>
      </w:r>
      <w:r w:rsidR="00024AB4">
        <w:t>. Nature, 518 (7540):529–533, 2015.</w:t>
      </w:r>
    </w:p>
    <w:p w14:paraId="3602C0DA" w14:textId="53ED06DF" w:rsidR="004137D8" w:rsidRPr="004137D8" w:rsidRDefault="00024AB4" w:rsidP="00024AB4">
      <w:r>
        <w:t xml:space="preserve"> </w:t>
      </w:r>
    </w:p>
    <w:p w14:paraId="36462EC0" w14:textId="77777777" w:rsidR="004137D8" w:rsidRPr="00E31988" w:rsidRDefault="004137D8" w:rsidP="00E31988">
      <w:pPr>
        <w:rPr>
          <w:sz w:val="18"/>
        </w:rPr>
      </w:pPr>
    </w:p>
    <w:sectPr w:rsidR="004137D8" w:rsidRPr="00E319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ADE73" w14:textId="77777777" w:rsidR="00BB1E41" w:rsidRDefault="00BB1E41" w:rsidP="00AE3727">
      <w:pPr>
        <w:spacing w:after="0" w:line="240" w:lineRule="auto"/>
      </w:pPr>
      <w:r>
        <w:separator/>
      </w:r>
    </w:p>
  </w:endnote>
  <w:endnote w:type="continuationSeparator" w:id="0">
    <w:p w14:paraId="122D7FB8" w14:textId="77777777" w:rsidR="00BB1E41" w:rsidRDefault="00BB1E41" w:rsidP="00A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2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7B642" w14:textId="73F52AD6" w:rsidR="00AE3727" w:rsidRDefault="00AE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F3A15" w14:textId="77777777" w:rsidR="00AE3727" w:rsidRDefault="00AE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32EB0" w14:textId="77777777" w:rsidR="00BB1E41" w:rsidRDefault="00BB1E41" w:rsidP="00AE3727">
      <w:pPr>
        <w:spacing w:after="0" w:line="240" w:lineRule="auto"/>
      </w:pPr>
      <w:r>
        <w:separator/>
      </w:r>
    </w:p>
  </w:footnote>
  <w:footnote w:type="continuationSeparator" w:id="0">
    <w:p w14:paraId="7F8F0F55" w14:textId="77777777" w:rsidR="00BB1E41" w:rsidRDefault="00BB1E41" w:rsidP="00AE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0962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4C5832" w14:textId="5676358F" w:rsidR="00AE3727" w:rsidRDefault="00AE372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D2276" w14:textId="77777777" w:rsidR="00AE3727" w:rsidRDefault="00AE3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0142"/>
    <w:multiLevelType w:val="hybridMultilevel"/>
    <w:tmpl w:val="5674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26AA"/>
    <w:multiLevelType w:val="hybridMultilevel"/>
    <w:tmpl w:val="96CA43B0"/>
    <w:lvl w:ilvl="0" w:tplc="076276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D5"/>
    <w:rsid w:val="00024AB4"/>
    <w:rsid w:val="00035971"/>
    <w:rsid w:val="00036ED3"/>
    <w:rsid w:val="00053763"/>
    <w:rsid w:val="00091D8F"/>
    <w:rsid w:val="000D7B28"/>
    <w:rsid w:val="0017211B"/>
    <w:rsid w:val="001903BB"/>
    <w:rsid w:val="001B54FA"/>
    <w:rsid w:val="001E65BF"/>
    <w:rsid w:val="00207F11"/>
    <w:rsid w:val="002171D9"/>
    <w:rsid w:val="00250167"/>
    <w:rsid w:val="002555F1"/>
    <w:rsid w:val="002D3F46"/>
    <w:rsid w:val="00315B42"/>
    <w:rsid w:val="00365CE6"/>
    <w:rsid w:val="003B4F33"/>
    <w:rsid w:val="003D521B"/>
    <w:rsid w:val="003E0A71"/>
    <w:rsid w:val="0041030C"/>
    <w:rsid w:val="004137D8"/>
    <w:rsid w:val="00456387"/>
    <w:rsid w:val="00493C67"/>
    <w:rsid w:val="004B706C"/>
    <w:rsid w:val="004C677D"/>
    <w:rsid w:val="004E0D3B"/>
    <w:rsid w:val="004F3ED6"/>
    <w:rsid w:val="005079A8"/>
    <w:rsid w:val="0063189B"/>
    <w:rsid w:val="0067216B"/>
    <w:rsid w:val="00673607"/>
    <w:rsid w:val="00711AFC"/>
    <w:rsid w:val="00713FB1"/>
    <w:rsid w:val="0073513B"/>
    <w:rsid w:val="00772DCA"/>
    <w:rsid w:val="007A0A7F"/>
    <w:rsid w:val="007D2E9B"/>
    <w:rsid w:val="008013A4"/>
    <w:rsid w:val="00817E8C"/>
    <w:rsid w:val="00827F66"/>
    <w:rsid w:val="00863383"/>
    <w:rsid w:val="008A56DF"/>
    <w:rsid w:val="008E7253"/>
    <w:rsid w:val="00911F57"/>
    <w:rsid w:val="00974FD6"/>
    <w:rsid w:val="0098103E"/>
    <w:rsid w:val="009843CE"/>
    <w:rsid w:val="0098665B"/>
    <w:rsid w:val="00A008C3"/>
    <w:rsid w:val="00A14B83"/>
    <w:rsid w:val="00A21EEB"/>
    <w:rsid w:val="00A625C7"/>
    <w:rsid w:val="00AA6D58"/>
    <w:rsid w:val="00AD67D5"/>
    <w:rsid w:val="00AE3727"/>
    <w:rsid w:val="00B0072D"/>
    <w:rsid w:val="00B30AE5"/>
    <w:rsid w:val="00B66D96"/>
    <w:rsid w:val="00BB1E41"/>
    <w:rsid w:val="00BC0BD5"/>
    <w:rsid w:val="00BC79D8"/>
    <w:rsid w:val="00CA654E"/>
    <w:rsid w:val="00CC5762"/>
    <w:rsid w:val="00CE4603"/>
    <w:rsid w:val="00D06DB8"/>
    <w:rsid w:val="00D17671"/>
    <w:rsid w:val="00D17EBF"/>
    <w:rsid w:val="00D407D9"/>
    <w:rsid w:val="00D71D3B"/>
    <w:rsid w:val="00DC71C4"/>
    <w:rsid w:val="00E042C9"/>
    <w:rsid w:val="00E31988"/>
    <w:rsid w:val="00E32311"/>
    <w:rsid w:val="00E510C8"/>
    <w:rsid w:val="00F33DB8"/>
    <w:rsid w:val="00F57662"/>
    <w:rsid w:val="00F77EA0"/>
    <w:rsid w:val="00FA4C9B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B467"/>
  <w15:chartTrackingRefBased/>
  <w15:docId w15:val="{B1E13432-AC06-4011-BCE1-689E9B2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B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0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7D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27"/>
  </w:style>
  <w:style w:type="paragraph" w:styleId="Footer">
    <w:name w:val="footer"/>
    <w:basedOn w:val="Normal"/>
    <w:link w:val="FooterChar"/>
    <w:uiPriority w:val="99"/>
    <w:unhideWhenUsed/>
    <w:rsid w:val="00A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27"/>
  </w:style>
  <w:style w:type="paragraph" w:styleId="ListParagraph">
    <w:name w:val="List Paragraph"/>
    <w:basedOn w:val="Normal"/>
    <w:uiPriority w:val="34"/>
    <w:qFormat/>
    <w:rsid w:val="004F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1174</Words>
  <Characters>6153</Characters>
  <Application>Microsoft Office Word</Application>
  <DocSecurity>0</DocSecurity>
  <Lines>153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 [CO007]</dc:creator>
  <cp:keywords>Medtronic Controlled</cp:keywords>
  <dc:description/>
  <cp:lastModifiedBy>Zhao, Jing [CO007]</cp:lastModifiedBy>
  <cp:revision>50</cp:revision>
  <cp:lastPrinted>2018-11-03T17:07:00Z</cp:lastPrinted>
  <dcterms:created xsi:type="dcterms:W3CDTF">2018-09-25T15:09:00Z</dcterms:created>
  <dcterms:modified xsi:type="dcterms:W3CDTF">2018-11-03T17:07:00Z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f77a81ce-1719-4920-ab10-f9e32ab2ae8e</vt:lpwstr>
  </property>
  <property fmtid="{D5CDD505-2E9C-101B-9397-08002B2CF9AE}" pid="3" name="DocumentCreator">
    <vt:lpwstr>zhaoj10</vt:lpwstr>
  </property>
  <property fmtid="{D5CDD505-2E9C-101B-9397-08002B2CF9AE}" pid="4" name="CreationDate">
    <vt:lpwstr>2018-09-25</vt:lpwstr>
  </property>
  <property fmtid="{D5CDD505-2E9C-101B-9397-08002B2CF9AE}" pid="5" name="Classification">
    <vt:lpwstr>MedtronicControlled</vt:lpwstr>
  </property>
</Properties>
</file>