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:rsidR="00E97402" w:rsidRDefault="00E97402">
      <w:pPr>
        <w:pStyle w:val="Ttulo"/>
        <w:framePr w:wrap="notBeside"/>
      </w:pPr>
      <w:r>
        <w:t>Preparation of Papers for IEEE T</w:t>
      </w:r>
      <w:r>
        <w:rPr>
          <w:sz w:val="40"/>
          <w:szCs w:val="40"/>
        </w:rPr>
        <w:t>RANSACTIONS</w:t>
      </w:r>
      <w:r>
        <w:t xml:space="preserve"> and J</w:t>
      </w:r>
      <w:r>
        <w:rPr>
          <w:sz w:val="40"/>
          <w:szCs w:val="40"/>
        </w:rPr>
        <w:t>OURNALS</w:t>
      </w:r>
    </w:p>
    <w:p w:rsidR="00E97402" w:rsidRDefault="00E97402">
      <w:pPr>
        <w:pStyle w:val="Authors"/>
        <w:framePr w:wrap="notBeside"/>
      </w:pPr>
      <w:r>
        <w:t xml:space="preserve">First A. Author, Second B. Author, Jr., and Third C. Author, </w:t>
      </w:r>
      <w:r>
        <w:rPr>
          <w:rStyle w:val="MemberType"/>
        </w:rPr>
        <w:t>Member, IEEE</w:t>
      </w:r>
    </w:p>
    <w:p w:rsidR="00E97402" w:rsidRDefault="00E97402">
      <w:pPr>
        <w:pStyle w:val="Text"/>
      </w:pPr>
    </w:p>
    <w:p w:rsidR="006F1DC9" w:rsidRPr="006F1DC9" w:rsidRDefault="006F1DC9" w:rsidP="006F1DC9">
      <w:pPr>
        <w:pStyle w:val="Ttulo1"/>
        <w:rPr>
          <w:lang w:val="es-AR"/>
        </w:rPr>
      </w:pPr>
      <w:r w:rsidRPr="006F1DC9">
        <w:rPr>
          <w:lang w:val="es-AR"/>
        </w:rPr>
        <w:t>Separación</w:t>
      </w:r>
      <w:r w:rsidR="00F319AB" w:rsidRPr="006F1DC9">
        <w:rPr>
          <w:lang w:val="es-AR"/>
        </w:rPr>
        <w:t xml:space="preserve"> espectral</w:t>
      </w:r>
    </w:p>
    <w:p w:rsidR="006F1DC9" w:rsidRPr="006F1DC9" w:rsidRDefault="006F1DC9" w:rsidP="006F1DC9">
      <w:pPr>
        <w:pStyle w:val="Ttulo2"/>
        <w:rPr>
          <w:lang w:val="es-AR"/>
        </w:rPr>
      </w:pPr>
      <w:r>
        <w:rPr>
          <w:lang w:val="es-AR"/>
        </w:rPr>
        <w:t>Objetivo y resumen</w:t>
      </w:r>
    </w:p>
    <w:p w:rsidR="006F1DC9" w:rsidRDefault="00036ABE" w:rsidP="006F1DC9">
      <w:pPr>
        <w:rPr>
          <w:lang w:val="es-AR"/>
        </w:rPr>
      </w:pPr>
      <w:r>
        <w:rPr>
          <w:lang w:val="es-AR"/>
        </w:rPr>
        <w:t>Se tomó como objetivo agregar al programa principal una funcionalidad que permita obtener un a</w:t>
      </w:r>
      <w:r w:rsidR="004E5676">
        <w:rPr>
          <w:lang w:val="es-AR"/>
        </w:rPr>
        <w:t>rchivo de a</w:t>
      </w:r>
      <w:r>
        <w:rPr>
          <w:lang w:val="es-AR"/>
        </w:rPr>
        <w:t>udio únicamente con los instrumentos de percusión y otro con los instrumentos armónicos a partir de un único archivo de audio con una canción.</w:t>
      </w:r>
    </w:p>
    <w:p w:rsidR="004E5676" w:rsidRPr="006F1DC9" w:rsidRDefault="004E5676" w:rsidP="006F1DC9">
      <w:pPr>
        <w:rPr>
          <w:lang w:val="es-AR"/>
        </w:rPr>
      </w:pPr>
      <w:r>
        <w:rPr>
          <w:lang w:val="es-AR"/>
        </w:rPr>
        <w:t xml:space="preserve">Dicho objetivo pudo cumplirse empleando el algoritmo obtenido de [1]. El algoritmo consiste </w:t>
      </w:r>
      <w:r w:rsidR="002212E9">
        <w:rPr>
          <w:lang w:val="es-AR"/>
        </w:rPr>
        <w:t>en la aplicación de filtros sobre el</w:t>
      </w:r>
      <w:r>
        <w:rPr>
          <w:lang w:val="es-AR"/>
        </w:rPr>
        <w:t xml:space="preserve"> espectrograma del audio original para crear otros dos espectrogramas a partir de los cuales se obtienen los audios deseados. La funcionalidad lograda puede utilizarse simplemente indicando el archivo de audio al que se quiere separar en parte armónica o parte percusiva. Adicionalmente, cuenta con cuatro parámetros que pueden ser configurados por el usuario para </w:t>
      </w:r>
      <w:r w:rsidR="002212E9">
        <w:rPr>
          <w:lang w:val="es-AR"/>
        </w:rPr>
        <w:t>a</w:t>
      </w:r>
      <w:r>
        <w:rPr>
          <w:lang w:val="es-AR"/>
        </w:rPr>
        <w:t>justar los resultados obtenidos. Los parámetros con mayor efecto en los resultados fueron el factor de separación β y el tamaño de muestras a tomar para cada fft del espectrograma.</w:t>
      </w:r>
    </w:p>
    <w:p w:rsidR="004109E1" w:rsidRDefault="006F1DC9" w:rsidP="004109E1">
      <w:pPr>
        <w:pStyle w:val="Ttulo2"/>
        <w:rPr>
          <w:lang w:val="es-AR"/>
        </w:rPr>
      </w:pPr>
      <w:r>
        <w:rPr>
          <w:lang w:val="es-AR"/>
        </w:rPr>
        <w:t>Sonidos percusivos y armónicos</w:t>
      </w:r>
    </w:p>
    <w:p w:rsidR="002212E9" w:rsidRDefault="004E5676" w:rsidP="004E5676">
      <w:pPr>
        <w:rPr>
          <w:lang w:val="es-AR"/>
        </w:rPr>
      </w:pPr>
      <w:r>
        <w:rPr>
          <w:lang w:val="es-AR"/>
        </w:rPr>
        <w:t>Para comenzar a analizar como cumplir nuestro objetivo hace falta primero definir las características de los elementos percusivos de</w:t>
      </w:r>
      <w:r w:rsidR="002212E9">
        <w:rPr>
          <w:lang w:val="es-AR"/>
        </w:rPr>
        <w:t xml:space="preserve"> un audio, así como también de los armónicos.</w:t>
      </w:r>
    </w:p>
    <w:p w:rsidR="002212E9" w:rsidRDefault="002212E9" w:rsidP="004E5676">
      <w:pPr>
        <w:rPr>
          <w:lang w:val="es-AR"/>
        </w:rPr>
      </w:pPr>
      <w:r>
        <w:rPr>
          <w:lang w:val="es-AR"/>
        </w:rPr>
        <w:t>Como puede verse en la figura</w:t>
      </w:r>
    </w:p>
    <w:p w:rsidR="007A51ED" w:rsidRDefault="007A51ED" w:rsidP="004E5676">
      <w:pPr>
        <w:rPr>
          <w:lang w:val="es-AR"/>
        </w:rPr>
      </w:pPr>
      <w:bookmarkStart w:id="0" w:name="_GoBack"/>
      <w:bookmarkEnd w:id="0"/>
    </w:p>
    <w:p w:rsidR="002212E9" w:rsidRPr="004E5676" w:rsidRDefault="002212E9" w:rsidP="004E5676">
      <w:pPr>
        <w:rPr>
          <w:lang w:val="es-AR"/>
        </w:rPr>
      </w:pPr>
    </w:p>
    <w:p w:rsidR="006F1DC9" w:rsidRDefault="006F1DC9" w:rsidP="006F1DC9">
      <w:pPr>
        <w:pStyle w:val="Ttulo2"/>
        <w:rPr>
          <w:lang w:val="es-AR"/>
        </w:rPr>
      </w:pPr>
      <w:r w:rsidRPr="006F1DC9">
        <w:rPr>
          <w:lang w:val="es-AR"/>
        </w:rPr>
        <w:t>Algoritmo</w:t>
      </w:r>
    </w:p>
    <w:p w:rsidR="00C1369A" w:rsidRPr="00C1369A" w:rsidRDefault="00C1369A" w:rsidP="00C1369A">
      <w:pPr>
        <w:pStyle w:val="Ttulo2"/>
        <w:rPr>
          <w:lang w:val="es-AR"/>
        </w:rPr>
      </w:pPr>
      <w:r>
        <w:rPr>
          <w:lang w:val="es-AR"/>
        </w:rPr>
        <w:t>Implementación y resultados</w:t>
      </w:r>
    </w:p>
    <w:p w:rsidR="00E97402" w:rsidRPr="006F1DC9" w:rsidRDefault="00036ABE">
      <w:pPr>
        <w:pStyle w:val="ReferenceHead"/>
        <w:rPr>
          <w:lang w:val="es-AR"/>
        </w:rPr>
      </w:pPr>
      <w:r w:rsidRPr="006F1DC9">
        <w:rPr>
          <w:lang w:val="es-AR"/>
        </w:rPr>
        <w:t>Referencias</w:t>
      </w:r>
    </w:p>
    <w:p w:rsidR="007E2D3F" w:rsidRPr="00664BCD" w:rsidRDefault="00664BCD" w:rsidP="00664BCD">
      <w:pPr>
        <w:numPr>
          <w:ilvl w:val="0"/>
          <w:numId w:val="19"/>
        </w:numPr>
        <w:rPr>
          <w:lang w:val="es-AR"/>
        </w:rPr>
      </w:pPr>
      <w:r w:rsidRPr="00664BCD">
        <w:rPr>
          <w:color w:val="000000"/>
          <w:shd w:val="clear" w:color="auto" w:fill="FFFFFF"/>
        </w:rPr>
        <w:t>Driedger, M. Muller and S. Disch, </w:t>
      </w:r>
      <w:r w:rsidRPr="00664BCD">
        <w:rPr>
          <w:i/>
          <w:iCs/>
          <w:color w:val="000000"/>
          <w:shd w:val="clear" w:color="auto" w:fill="FFFFFF"/>
        </w:rPr>
        <w:t>Extending harmonic-percussive separation of audio signals</w:t>
      </w:r>
      <w:r w:rsidRPr="00664BCD">
        <w:rPr>
          <w:color w:val="000000"/>
          <w:shd w:val="clear" w:color="auto" w:fill="FFFFFF"/>
        </w:rPr>
        <w:t>. Erlangen, Germany, 2014</w:t>
      </w:r>
      <w:r w:rsidRPr="00664BCD">
        <w:rPr>
          <w:color w:val="000000"/>
          <w:shd w:val="clear" w:color="auto" w:fill="FFFFFF"/>
        </w:rPr>
        <w:t>.</w:t>
      </w:r>
    </w:p>
    <w:sectPr w:rsidR="007E2D3F" w:rsidRPr="00664BCD">
      <w:headerReference w:type="default" r:id="rId8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7BE" w:rsidRDefault="00DE77BE">
      <w:r>
        <w:separator/>
      </w:r>
    </w:p>
  </w:endnote>
  <w:endnote w:type="continuationSeparator" w:id="0">
    <w:p w:rsidR="00DE77BE" w:rsidRDefault="00DE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7BE" w:rsidRDefault="00DE77BE"/>
  </w:footnote>
  <w:footnote w:type="continuationSeparator" w:id="0">
    <w:p w:rsidR="00DE77BE" w:rsidRDefault="00DE77BE">
      <w:r>
        <w:continuationSeparator/>
      </w:r>
    </w:p>
  </w:footnote>
  <w:footnote w:id="1">
    <w:p w:rsidR="00E97402" w:rsidRDefault="00E97402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402" w:rsidRDefault="00E97402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5C1933">
      <w:rPr>
        <w:noProof/>
      </w:rPr>
      <w:t>1</w:t>
    </w:r>
    <w:r>
      <w:fldChar w:fldCharType="end"/>
    </w:r>
  </w:p>
  <w:p w:rsidR="00E97402" w:rsidRDefault="00E97402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045130B"/>
    <w:multiLevelType w:val="hybridMultilevel"/>
    <w:tmpl w:val="8CC02168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" w15:restartNumberingAfterBreak="0">
    <w:nsid w:val="05012C26"/>
    <w:multiLevelType w:val="hybridMultilevel"/>
    <w:tmpl w:val="DB98102A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6A378CC"/>
    <w:multiLevelType w:val="hybridMultilevel"/>
    <w:tmpl w:val="D3C82E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32F52591"/>
    <w:multiLevelType w:val="hybridMultilevel"/>
    <w:tmpl w:val="B9DCB662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9" w15:restartNumberingAfterBreak="0">
    <w:nsid w:val="360B7122"/>
    <w:multiLevelType w:val="hybridMultilevel"/>
    <w:tmpl w:val="F1887868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BC2C31"/>
    <w:multiLevelType w:val="hybridMultilevel"/>
    <w:tmpl w:val="16BA439A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4C797486"/>
    <w:multiLevelType w:val="hybridMultilevel"/>
    <w:tmpl w:val="FDDC8ABA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5" w15:restartNumberingAfterBreak="0">
    <w:nsid w:val="4CAA519D"/>
    <w:multiLevelType w:val="hybridMultilevel"/>
    <w:tmpl w:val="539637AE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6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8" w15:restartNumberingAfterBreak="0">
    <w:nsid w:val="66DF535C"/>
    <w:multiLevelType w:val="hybridMultilevel"/>
    <w:tmpl w:val="6BB468DC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9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01A52E1"/>
    <w:multiLevelType w:val="hybridMultilevel"/>
    <w:tmpl w:val="B16888A2"/>
    <w:lvl w:ilvl="0" w:tplc="0409000F">
      <w:start w:val="1"/>
      <w:numFmt w:val="decimal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1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2" w15:restartNumberingAfterBreak="0">
    <w:nsid w:val="7AD34F8D"/>
    <w:multiLevelType w:val="hybridMultilevel"/>
    <w:tmpl w:val="20E8D8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C559E"/>
    <w:multiLevelType w:val="hybridMultilevel"/>
    <w:tmpl w:val="92C4FD7E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0"/>
  </w:num>
  <w:num w:numId="2">
    <w:abstractNumId w:val="7"/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3"/>
  </w:num>
  <w:num w:numId="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0"/>
  </w:num>
  <w:num w:numId="13">
    <w:abstractNumId w:val="3"/>
  </w:num>
  <w:num w:numId="14">
    <w:abstractNumId w:val="17"/>
  </w:num>
  <w:num w:numId="15">
    <w:abstractNumId w:val="16"/>
  </w:num>
  <w:num w:numId="16">
    <w:abstractNumId w:val="21"/>
  </w:num>
  <w:num w:numId="17">
    <w:abstractNumId w:val="6"/>
  </w:num>
  <w:num w:numId="18">
    <w:abstractNumId w:val="4"/>
  </w:num>
  <w:num w:numId="19">
    <w:abstractNumId w:val="19"/>
  </w:num>
  <w:num w:numId="20">
    <w:abstractNumId w:val="11"/>
  </w:num>
  <w:num w:numId="21">
    <w:abstractNumId w:val="20"/>
  </w:num>
  <w:num w:numId="22">
    <w:abstractNumId w:val="18"/>
  </w:num>
  <w:num w:numId="23">
    <w:abstractNumId w:val="22"/>
  </w:num>
  <w:num w:numId="24">
    <w:abstractNumId w:val="12"/>
  </w:num>
  <w:num w:numId="25">
    <w:abstractNumId w:val="1"/>
  </w:num>
  <w:num w:numId="26">
    <w:abstractNumId w:val="23"/>
  </w:num>
  <w:num w:numId="27">
    <w:abstractNumId w:val="14"/>
  </w:num>
  <w:num w:numId="28">
    <w:abstractNumId w:val="8"/>
  </w:num>
  <w:num w:numId="29">
    <w:abstractNumId w:val="9"/>
  </w:num>
  <w:num w:numId="30">
    <w:abstractNumId w:val="2"/>
  </w:num>
  <w:num w:numId="31">
    <w:abstractNumId w:val="1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MX" w:vendorID="64" w:dllVersion="131078" w:nlCheck="1" w:checkStyle="0"/>
  <w:activeWritingStyle w:appName="MSWord" w:lang="es-A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5B"/>
    <w:rsid w:val="000163F8"/>
    <w:rsid w:val="00036ABE"/>
    <w:rsid w:val="00053EA6"/>
    <w:rsid w:val="00056674"/>
    <w:rsid w:val="00056D8B"/>
    <w:rsid w:val="000F642B"/>
    <w:rsid w:val="00144E72"/>
    <w:rsid w:val="001D64B4"/>
    <w:rsid w:val="002212E9"/>
    <w:rsid w:val="002434A1"/>
    <w:rsid w:val="002B2AFA"/>
    <w:rsid w:val="00300CD9"/>
    <w:rsid w:val="00360269"/>
    <w:rsid w:val="003625BE"/>
    <w:rsid w:val="004109E1"/>
    <w:rsid w:val="0043144F"/>
    <w:rsid w:val="00431BFA"/>
    <w:rsid w:val="00437486"/>
    <w:rsid w:val="004631BC"/>
    <w:rsid w:val="004A6C32"/>
    <w:rsid w:val="004C1E16"/>
    <w:rsid w:val="004E5676"/>
    <w:rsid w:val="00537AD9"/>
    <w:rsid w:val="005519E5"/>
    <w:rsid w:val="005570CE"/>
    <w:rsid w:val="005A2A15"/>
    <w:rsid w:val="005C1933"/>
    <w:rsid w:val="00625E96"/>
    <w:rsid w:val="00632BA0"/>
    <w:rsid w:val="006635A9"/>
    <w:rsid w:val="00664BCD"/>
    <w:rsid w:val="00683520"/>
    <w:rsid w:val="006F1DC9"/>
    <w:rsid w:val="00705636"/>
    <w:rsid w:val="00723E2F"/>
    <w:rsid w:val="00735B78"/>
    <w:rsid w:val="007A51ED"/>
    <w:rsid w:val="007C4336"/>
    <w:rsid w:val="007E2D3F"/>
    <w:rsid w:val="008770A1"/>
    <w:rsid w:val="0087792E"/>
    <w:rsid w:val="008B7A8A"/>
    <w:rsid w:val="0091035B"/>
    <w:rsid w:val="009B4C65"/>
    <w:rsid w:val="009D146F"/>
    <w:rsid w:val="00A02874"/>
    <w:rsid w:val="00A817D2"/>
    <w:rsid w:val="00A96E9F"/>
    <w:rsid w:val="00B010AF"/>
    <w:rsid w:val="00B1228F"/>
    <w:rsid w:val="00B6371E"/>
    <w:rsid w:val="00BB5BC0"/>
    <w:rsid w:val="00C1369A"/>
    <w:rsid w:val="00C6390A"/>
    <w:rsid w:val="00CB4B8D"/>
    <w:rsid w:val="00CF2DBE"/>
    <w:rsid w:val="00CF7A9B"/>
    <w:rsid w:val="00D46A5F"/>
    <w:rsid w:val="00D56935"/>
    <w:rsid w:val="00D758C6"/>
    <w:rsid w:val="00DC4ED4"/>
    <w:rsid w:val="00DC5593"/>
    <w:rsid w:val="00DE77BE"/>
    <w:rsid w:val="00DF2DDE"/>
    <w:rsid w:val="00E34C18"/>
    <w:rsid w:val="00E50DF6"/>
    <w:rsid w:val="00E62E3F"/>
    <w:rsid w:val="00E97402"/>
    <w:rsid w:val="00EE4422"/>
    <w:rsid w:val="00F319AB"/>
    <w:rsid w:val="00F61A1E"/>
    <w:rsid w:val="00F65266"/>
    <w:rsid w:val="00FE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9C25FF9"/>
  <w15:chartTrackingRefBased/>
  <w15:docId w15:val="{B1B0376A-7A78-469F-B824-2833ACBC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53EA6"/>
    <w:rPr>
      <w:color w:val="808080"/>
    </w:rPr>
  </w:style>
  <w:style w:type="paragraph" w:styleId="Prrafodelista">
    <w:name w:val="List Paragraph"/>
    <w:basedOn w:val="Normal"/>
    <w:uiPriority w:val="34"/>
    <w:qFormat/>
    <w:rsid w:val="002B2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87DE7-63C2-40C5-82E7-07ED3137C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HP</cp:lastModifiedBy>
  <cp:revision>3</cp:revision>
  <cp:lastPrinted>2007-05-08T11:48:00Z</cp:lastPrinted>
  <dcterms:created xsi:type="dcterms:W3CDTF">2020-01-29T18:26:00Z</dcterms:created>
  <dcterms:modified xsi:type="dcterms:W3CDTF">2020-01-29T20:05:00Z</dcterms:modified>
</cp:coreProperties>
</file>