
<file path=[Content_Types].xml><?xml version="1.0" encoding="utf-8"?>
<Types xmlns="http://schemas.openxmlformats.org/package/2006/content-types">
  <Default Extension="bin" ContentType="application/vnd.openxmlformats-officedocument.oleObject"/>
  <Default Extension="pcz" ContentType="image/x-pcz"/>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C8" w:rsidRPr="00DB6BE6" w:rsidRDefault="00987FC8" w:rsidP="00987FC8">
      <w:pPr>
        <w:pStyle w:val="Title"/>
        <w:framePr w:wrap="notBeside" w:x="1211" w:y="-186"/>
        <w:rPr>
          <w:lang w:val="es-AR"/>
        </w:rPr>
      </w:pPr>
      <w:r w:rsidRPr="00DB6BE6">
        <w:rPr>
          <w:lang w:val="es-AR"/>
        </w:rPr>
        <w:t>Conversor WAV a MIDI de muestras monof</w:t>
      </w:r>
      <w:r>
        <w:rPr>
          <w:lang w:val="es-AR"/>
        </w:rPr>
        <w:t>ónicas</w:t>
      </w:r>
    </w:p>
    <w:p w:rsidR="00E97402" w:rsidRDefault="00E97402">
      <w:pPr>
        <w:pStyle w:val="Text"/>
        <w:ind w:firstLine="0"/>
        <w:rPr>
          <w:sz w:val="18"/>
          <w:szCs w:val="18"/>
        </w:rPr>
      </w:pPr>
      <w:r>
        <w:rPr>
          <w:sz w:val="18"/>
          <w:szCs w:val="18"/>
        </w:rPr>
        <w:footnoteReference w:customMarkFollows="1" w:id="1"/>
        <w:sym w:font="Symbol" w:char="F020"/>
      </w:r>
    </w:p>
    <w:p w:rsidR="00E97402" w:rsidRPr="00DB4A32" w:rsidRDefault="00987FC8">
      <w:pPr>
        <w:pStyle w:val="Authors"/>
        <w:framePr w:wrap="notBeside"/>
        <w:rPr>
          <w:lang w:val="es-AR"/>
        </w:rPr>
      </w:pPr>
      <w:r w:rsidRPr="00DB4A32">
        <w:rPr>
          <w:lang w:val="es-AR"/>
        </w:rPr>
        <w:t xml:space="preserve">Matías </w:t>
      </w:r>
      <w:r>
        <w:rPr>
          <w:lang w:val="es-AR"/>
        </w:rPr>
        <w:t>A.</w:t>
      </w:r>
      <w:r w:rsidR="001725A7">
        <w:rPr>
          <w:lang w:val="es-AR"/>
        </w:rPr>
        <w:t xml:space="preserve"> </w:t>
      </w:r>
      <w:r w:rsidR="00DB4A32" w:rsidRPr="00DB4A32">
        <w:rPr>
          <w:lang w:val="es-AR"/>
        </w:rPr>
        <w:t>Larroque</w:t>
      </w:r>
      <w:r w:rsidR="00E97402" w:rsidRPr="00DB4A32">
        <w:rPr>
          <w:lang w:val="es-AR"/>
        </w:rPr>
        <w:t xml:space="preserve">, </w:t>
      </w:r>
      <w:r w:rsidR="00DF142A">
        <w:rPr>
          <w:lang w:val="es-AR"/>
        </w:rPr>
        <w:t>Lucero G.</w:t>
      </w:r>
      <w:r w:rsidR="001725A7">
        <w:rPr>
          <w:lang w:val="es-AR"/>
        </w:rPr>
        <w:t xml:space="preserve"> </w:t>
      </w:r>
      <w:r>
        <w:rPr>
          <w:lang w:val="es-AR"/>
        </w:rPr>
        <w:t>Fernández, Manuel</w:t>
      </w:r>
      <w:r w:rsidR="00DF142A">
        <w:rPr>
          <w:lang w:val="es-AR"/>
        </w:rPr>
        <w:t xml:space="preserve"> F. Mollon</w:t>
      </w:r>
      <w:r w:rsidR="00DB4A32">
        <w:rPr>
          <w:lang w:val="es-AR"/>
        </w:rPr>
        <w:t xml:space="preserve">, </w:t>
      </w:r>
      <w:r w:rsidR="00DB4A32" w:rsidRPr="00DB4A32">
        <w:rPr>
          <w:lang w:val="es-AR"/>
        </w:rPr>
        <w:t>Tomas</w:t>
      </w:r>
      <w:r w:rsidR="00E97402" w:rsidRPr="00DB4A32">
        <w:rPr>
          <w:lang w:val="es-AR"/>
        </w:rPr>
        <w:t xml:space="preserve"> </w:t>
      </w:r>
      <w:r w:rsidR="00DB4A32" w:rsidRPr="00DB4A32">
        <w:rPr>
          <w:lang w:val="es-AR"/>
        </w:rPr>
        <w:t>G</w:t>
      </w:r>
      <w:r w:rsidR="00E97402" w:rsidRPr="00DB4A32">
        <w:rPr>
          <w:lang w:val="es-AR"/>
        </w:rPr>
        <w:t xml:space="preserve">. </w:t>
      </w:r>
      <w:r w:rsidR="00DB4A32">
        <w:rPr>
          <w:lang w:val="es-AR"/>
        </w:rPr>
        <w:t>Orlando</w:t>
      </w:r>
      <w:r w:rsidR="00E97402" w:rsidRPr="00DB4A32">
        <w:rPr>
          <w:lang w:val="es-AR"/>
        </w:rPr>
        <w:t xml:space="preserve"> </w:t>
      </w:r>
      <w:r w:rsidR="00DF142A">
        <w:rPr>
          <w:lang w:val="es-AR"/>
        </w:rPr>
        <w:t>y</w:t>
      </w:r>
      <w:r w:rsidR="00E97402" w:rsidRPr="00DB4A32">
        <w:rPr>
          <w:lang w:val="es-AR"/>
        </w:rPr>
        <w:t xml:space="preserve"> </w:t>
      </w:r>
      <w:r w:rsidR="00DB4A32" w:rsidRPr="00DB4A32">
        <w:rPr>
          <w:lang w:val="es-AR"/>
        </w:rPr>
        <w:t>Ezequiel</w:t>
      </w:r>
      <w:r w:rsidR="00E97402" w:rsidRPr="00DB4A32">
        <w:rPr>
          <w:lang w:val="es-AR"/>
        </w:rPr>
        <w:t xml:space="preserve"> </w:t>
      </w:r>
      <w:r w:rsidR="00DB4A32" w:rsidRPr="00DB4A32">
        <w:rPr>
          <w:lang w:val="es-AR"/>
        </w:rPr>
        <w:t>Vijande</w:t>
      </w:r>
    </w:p>
    <w:p w:rsidR="00E97402" w:rsidRPr="000D4BE6" w:rsidRDefault="00E97402">
      <w:pPr>
        <w:pStyle w:val="Abstract"/>
        <w:rPr>
          <w:lang w:val="es-AR"/>
        </w:rPr>
      </w:pPr>
      <w:r w:rsidRPr="000D4BE6">
        <w:rPr>
          <w:i/>
          <w:iCs/>
          <w:lang w:val="es-AR"/>
        </w:rPr>
        <w:t>Abstract</w:t>
      </w:r>
      <w:r w:rsidRPr="000D4BE6">
        <w:rPr>
          <w:lang w:val="es-AR"/>
        </w:rPr>
        <w:t>—</w:t>
      </w:r>
      <w:r w:rsidR="000D4BE6" w:rsidRPr="000D4BE6">
        <w:rPr>
          <w:lang w:val="es-AR"/>
        </w:rPr>
        <w:t xml:space="preserve"> En el trabajo s</w:t>
      </w:r>
      <w:r w:rsidR="000D4BE6">
        <w:rPr>
          <w:lang w:val="es-AR"/>
        </w:rPr>
        <w:t xml:space="preserve">e implementaron varios métodos de detección de tono, métodos de obtención de tempo y método de obtención de onset-offset de audios (formato .wav) con el fin de procesar cada resultado individual y crear un archivo MIDI a partir del audio original. </w:t>
      </w:r>
      <w:r w:rsidR="00987FC8">
        <w:rPr>
          <w:lang w:val="es-AR"/>
        </w:rPr>
        <w:t>La conversión es de u</w:t>
      </w:r>
      <w:r w:rsidR="00F5239B">
        <w:rPr>
          <w:lang w:val="es-AR"/>
        </w:rPr>
        <w:t xml:space="preserve">n solo musical de cualquier instrumento compuesto de solo notas individuales, es decir una muestra monofónica. </w:t>
      </w:r>
      <w:r w:rsidR="000D4BE6">
        <w:rPr>
          <w:lang w:val="es-AR"/>
        </w:rPr>
        <w:t xml:space="preserve">De los varios métodos implementados se analizo su eficiencia y se presentaron mejoras posibles </w:t>
      </w:r>
      <w:r w:rsidR="00DB6BE6">
        <w:rPr>
          <w:lang w:val="es-AR"/>
        </w:rPr>
        <w:t>a</w:t>
      </w:r>
      <w:r w:rsidR="000D4BE6">
        <w:rPr>
          <w:lang w:val="es-AR"/>
        </w:rPr>
        <w:t xml:space="preserve"> realizar en el futuro</w:t>
      </w:r>
      <w:r w:rsidR="00DB6BE6">
        <w:rPr>
          <w:lang w:val="es-AR"/>
        </w:rPr>
        <w:t>.</w:t>
      </w:r>
    </w:p>
    <w:p w:rsidR="00E97402" w:rsidRPr="000D4BE6" w:rsidRDefault="00E97402">
      <w:pPr>
        <w:rPr>
          <w:lang w:val="es-AR"/>
        </w:rPr>
      </w:pPr>
    </w:p>
    <w:p w:rsidR="00E97402" w:rsidRPr="000D4BE6" w:rsidRDefault="00E97402">
      <w:pPr>
        <w:pStyle w:val="IndexTerms"/>
        <w:rPr>
          <w:lang w:val="es-AR"/>
        </w:rPr>
      </w:pPr>
      <w:bookmarkStart w:id="0" w:name="PointTmp"/>
      <w:r w:rsidRPr="000D4BE6">
        <w:rPr>
          <w:i/>
          <w:iCs/>
          <w:lang w:val="es-AR"/>
        </w:rPr>
        <w:t>Index Terms</w:t>
      </w:r>
      <w:r w:rsidRPr="000D4BE6">
        <w:rPr>
          <w:lang w:val="es-AR"/>
        </w:rPr>
        <w:t>—</w:t>
      </w:r>
      <w:r w:rsidR="000D4BE6" w:rsidRPr="000D4BE6">
        <w:rPr>
          <w:lang w:val="es-AR"/>
        </w:rPr>
        <w:t>Procesamiento de se</w:t>
      </w:r>
      <w:r w:rsidR="000D4BE6">
        <w:rPr>
          <w:lang w:val="es-AR"/>
        </w:rPr>
        <w:t>ñales, audio, tono, tempo.</w:t>
      </w:r>
    </w:p>
    <w:p w:rsidR="00E97402" w:rsidRPr="000D4BE6" w:rsidRDefault="00E97402">
      <w:pPr>
        <w:rPr>
          <w:lang w:val="es-AR"/>
        </w:rPr>
      </w:pPr>
    </w:p>
    <w:bookmarkEnd w:id="0"/>
    <w:p w:rsidR="00E97402" w:rsidRDefault="00E97402">
      <w:pPr>
        <w:pStyle w:val="Heading1"/>
      </w:pPr>
      <w:r>
        <w:t>I</w:t>
      </w:r>
      <w:r>
        <w:rPr>
          <w:sz w:val="16"/>
          <w:szCs w:val="16"/>
        </w:rPr>
        <w:t>NTRODUC</w:t>
      </w:r>
      <w:r w:rsidR="00DF142A">
        <w:rPr>
          <w:sz w:val="16"/>
          <w:szCs w:val="16"/>
        </w:rPr>
        <w:t>CION</w:t>
      </w:r>
    </w:p>
    <w:p w:rsidR="00E97402" w:rsidRPr="00DF142A" w:rsidRDefault="00DB4A32">
      <w:pPr>
        <w:pStyle w:val="Text"/>
        <w:keepNext/>
        <w:framePr w:dropCap="drop" w:lines="2" w:wrap="auto" w:vAnchor="text" w:hAnchor="text"/>
        <w:spacing w:line="480" w:lineRule="exact"/>
        <w:ind w:firstLine="0"/>
        <w:rPr>
          <w:smallCaps/>
          <w:position w:val="-3"/>
          <w:sz w:val="56"/>
          <w:szCs w:val="56"/>
          <w:lang w:val="es-AR"/>
        </w:rPr>
      </w:pPr>
      <w:r>
        <w:rPr>
          <w:position w:val="-3"/>
          <w:sz w:val="56"/>
          <w:szCs w:val="56"/>
        </w:rPr>
        <w:t>E</w:t>
      </w:r>
    </w:p>
    <w:p w:rsidR="00987FC8" w:rsidRDefault="00DB4A32" w:rsidP="00DF142A">
      <w:pPr>
        <w:pStyle w:val="Text"/>
        <w:ind w:firstLine="0"/>
        <w:rPr>
          <w:lang w:val="es-AR"/>
        </w:rPr>
      </w:pPr>
      <w:r w:rsidRPr="00DB4A32">
        <w:rPr>
          <w:smallCaps/>
          <w:lang w:val="es-AR"/>
        </w:rPr>
        <w:t>L</w:t>
      </w:r>
      <w:r w:rsidR="00E97402" w:rsidRPr="00DB4A32">
        <w:rPr>
          <w:lang w:val="es-AR"/>
        </w:rPr>
        <w:t xml:space="preserve"> </w:t>
      </w:r>
      <w:r w:rsidRPr="00DB4A32">
        <w:rPr>
          <w:lang w:val="es-AR"/>
        </w:rPr>
        <w:t>esquema elemental en el cual se</w:t>
      </w:r>
      <w:r>
        <w:rPr>
          <w:lang w:val="es-AR"/>
        </w:rPr>
        <w:t xml:space="preserve"> basa este trabajo se puede ver en la figura </w:t>
      </w:r>
      <w:r w:rsidR="00987FC8" w:rsidRPr="00987FC8">
        <w:rPr>
          <w:highlight w:val="yellow"/>
          <w:lang w:val="es-AR"/>
        </w:rPr>
        <w:t>(</w:t>
      </w:r>
      <w:r w:rsidR="001725A7" w:rsidRPr="00987FC8">
        <w:rPr>
          <w:highlight w:val="yellow"/>
          <w:lang w:val="es-AR"/>
        </w:rPr>
        <w:t>?</w:t>
      </w:r>
      <w:r w:rsidR="00987FC8" w:rsidRPr="00987FC8">
        <w:rPr>
          <w:highlight w:val="yellow"/>
          <w:lang w:val="es-AR"/>
        </w:rPr>
        <w:t>)</w:t>
      </w:r>
      <w:r>
        <w:rPr>
          <w:lang w:val="es-AR"/>
        </w:rPr>
        <w:t>.</w:t>
      </w:r>
      <w:r w:rsidR="00E97402" w:rsidRPr="00DF142A">
        <w:rPr>
          <w:lang w:val="es-AR"/>
        </w:rPr>
        <w:t xml:space="preserve"> </w:t>
      </w:r>
      <w:r w:rsidR="00987FC8">
        <w:rPr>
          <w:lang w:val="es-AR"/>
        </w:rPr>
        <w:t>A lo largo del trabajo se explica en detalle la implementación de los diferentes algoritmos desarrollados para cada bloque, así como su eficiencia. Tras un trabajo de investigación y desarrollo de estos algoritmos, se implementaron en un programa principal los más eficientes con el fin de realizar con la menor cantidad de error la conversión WAV a MIDI.</w:t>
      </w:r>
    </w:p>
    <w:p w:rsidR="00E97402" w:rsidRDefault="00987FC8" w:rsidP="00F5239B">
      <w:pPr>
        <w:pStyle w:val="Text"/>
        <w:ind w:firstLine="180"/>
        <w:rPr>
          <w:lang w:val="es-AR"/>
        </w:rPr>
      </w:pPr>
      <w:r>
        <w:rPr>
          <w:lang w:val="es-AR"/>
        </w:rPr>
        <w:t xml:space="preserve">La </w:t>
      </w:r>
      <w:r w:rsidR="00F5239B">
        <w:rPr>
          <w:lang w:val="es-AR"/>
        </w:rPr>
        <w:t>primera etapa</w:t>
      </w:r>
      <w:r>
        <w:rPr>
          <w:lang w:val="es-AR"/>
        </w:rPr>
        <w:t xml:space="preserve"> corresponde a la detección de el onset y offset de las notas musicales</w:t>
      </w:r>
      <w:r w:rsidR="00BE49FA">
        <w:rPr>
          <w:lang w:val="es-AR"/>
        </w:rPr>
        <w:t xml:space="preserve"> (Onset/Offset Detection)</w:t>
      </w:r>
      <w:r>
        <w:rPr>
          <w:lang w:val="es-AR"/>
        </w:rPr>
        <w:t>.</w:t>
      </w:r>
      <w:r w:rsidR="00F5239B">
        <w:rPr>
          <w:lang w:val="es-AR"/>
        </w:rPr>
        <w:t xml:space="preserve"> El onset se determina al inicio de una nota musical y el offset se refiere al fin de la misma. Los algoritmos implementados detectan el inicio y el final de las notas con el fin de usar esa información para separar notas individuales que luego son procesadas por el detector de tonos (referenciado como pitch en adelante) y también para procesar el inicio y fin de las notas en el archivo MIDI.</w:t>
      </w:r>
    </w:p>
    <w:p w:rsidR="00BE49FA" w:rsidRDefault="00BE49FA" w:rsidP="00F5239B">
      <w:pPr>
        <w:pStyle w:val="Text"/>
        <w:ind w:firstLine="180"/>
        <w:rPr>
          <w:lang w:val="es-AR"/>
        </w:rPr>
      </w:pPr>
      <w:r>
        <w:rPr>
          <w:lang w:val="es-AR"/>
        </w:rPr>
        <w:t>La segunda etapa, en paralelo con la primera, es la detección del tempo en el audio (Tempo Detection).  En esta etapa se calcula el tempo del audio medido en bpm (beats per minute) para luego usar esta información para la creación del MIDI.</w:t>
      </w:r>
    </w:p>
    <w:p w:rsidR="00BE49FA" w:rsidRPr="00DF142A" w:rsidRDefault="00BE49FA" w:rsidP="00F5239B">
      <w:pPr>
        <w:pStyle w:val="Text"/>
        <w:ind w:firstLine="180"/>
        <w:rPr>
          <w:lang w:val="es-AR"/>
        </w:rPr>
      </w:pPr>
      <w:r>
        <w:rPr>
          <w:lang w:val="es-AR"/>
        </w:rPr>
        <w:t>De la primer</w:t>
      </w:r>
      <w:r w:rsidR="005E4871">
        <w:rPr>
          <w:lang w:val="es-AR"/>
        </w:rPr>
        <w:t>a</w:t>
      </w:r>
      <w:r>
        <w:rPr>
          <w:lang w:val="es-AR"/>
        </w:rPr>
        <w:t xml:space="preserve"> </w:t>
      </w:r>
      <w:r w:rsidR="005E4871">
        <w:rPr>
          <w:lang w:val="es-AR"/>
        </w:rPr>
        <w:t>etapa</w:t>
      </w:r>
      <w:r>
        <w:rPr>
          <w:lang w:val="es-AR"/>
        </w:rPr>
        <w:t xml:space="preserve"> se usa la separación de notas para aplicar el algoritmo</w:t>
      </w:r>
      <w:r w:rsidR="005E4871">
        <w:rPr>
          <w:lang w:val="es-AR"/>
        </w:rPr>
        <w:t xml:space="preserve"> de detección de pitch como se menciono anteriormente. Este pitch de cada nota es usado luego para la conversión a MIDI.</w:t>
      </w:r>
    </w:p>
    <w:p w:rsidR="00142F1D" w:rsidRPr="00142F1D" w:rsidRDefault="005E4871" w:rsidP="00142F1D">
      <w:pPr>
        <w:pStyle w:val="Heading1"/>
        <w:rPr>
          <w:lang w:val="es-AR"/>
        </w:rPr>
      </w:pPr>
      <w:r w:rsidRPr="005E4871">
        <w:rPr>
          <w:lang w:val="es-AR"/>
        </w:rPr>
        <w:t>Deteccion de Onset y O</w:t>
      </w:r>
      <w:r>
        <w:rPr>
          <w:lang w:val="es-AR"/>
        </w:rPr>
        <w:t>ffset</w:t>
      </w:r>
    </w:p>
    <w:p w:rsidR="00E97402" w:rsidRDefault="00E97402">
      <w:pPr>
        <w:pStyle w:val="Heading2"/>
      </w:pPr>
      <w:r>
        <w:t>Review Stage</w:t>
      </w:r>
    </w:p>
    <w:p w:rsidR="00E97402" w:rsidRDefault="00E97402">
      <w:pPr>
        <w:pStyle w:val="Text"/>
      </w:pPr>
      <w:r>
        <w:t>Please check with your editor on whether to submit your manuscript as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E97402" w:rsidRDefault="00E97402">
      <w:pPr>
        <w:pStyle w:val="Text"/>
      </w:pPr>
      <w:r>
        <w:t>If you want to submit your file with one column electronically, please do the following:</w:t>
      </w:r>
    </w:p>
    <w:p w:rsidR="00E97402" w:rsidRDefault="00E97402">
      <w:pPr>
        <w:pStyle w:val="Text"/>
      </w:pPr>
      <w:r>
        <w:tab/>
        <w:t>--First, click on the View menu and choose Print Layout.</w:t>
      </w:r>
    </w:p>
    <w:p w:rsidR="00E97402" w:rsidRDefault="00E97402">
      <w:pPr>
        <w:pStyle w:val="Text"/>
      </w:pPr>
      <w:r>
        <w:tab/>
        <w:t>--Second, place your cursor in the first paragraph. Go to the Format menu, choose Columns, choose one column Layout, and choose “apply to whole document” from the dropdown menu.</w:t>
      </w:r>
    </w:p>
    <w:p w:rsidR="00E97402" w:rsidRDefault="00E97402" w:rsidP="00E97402">
      <w:pPr>
        <w:pStyle w:val="Text"/>
      </w:pPr>
      <w:r>
        <w:tab/>
        <w:t>--Third, click and drag the right margin bar to just over 4 inches in width.</w:t>
      </w:r>
    </w:p>
    <w:p w:rsidR="00E97402" w:rsidRDefault="00E97402" w:rsidP="00E97402">
      <w:pPr>
        <w:pStyle w:val="Text"/>
      </w:pPr>
      <w:r>
        <w:t>The graphics will stay in the “second” column, but you can drag them to the first column. Make the graphic wider to push out any text that may try to fill in next to the graphic.</w:t>
      </w:r>
    </w:p>
    <w:p w:rsidR="00E97402" w:rsidRDefault="00E97402">
      <w:pPr>
        <w:pStyle w:val="Heading2"/>
      </w:pPr>
      <w:r>
        <w:t>Final Stage</w:t>
      </w:r>
    </w:p>
    <w:p w:rsidR="00E97402" w:rsidRDefault="00E97402">
      <w:pPr>
        <w:pStyle w:val="Text"/>
      </w:pPr>
      <w:r>
        <w:t>When you submit your final version (after your paper has been accepted), print it in two-column format, including figures and tables.</w:t>
      </w:r>
      <w:r w:rsidR="00E50DF6">
        <w:t xml:space="preserve"> </w:t>
      </w:r>
      <w:r>
        <w:t xml:space="preserve">You must also send your final manuscript on a disk, </w:t>
      </w:r>
      <w:r w:rsidR="00E50DF6">
        <w:t xml:space="preserve">via e-mail, or through a Web manuscript submission system as directed by the society contact. </w:t>
      </w:r>
      <w:r>
        <w:t xml:space="preserve">You may use </w:t>
      </w:r>
      <w:r>
        <w:rPr>
          <w:i/>
          <w:iCs/>
        </w:rPr>
        <w:t>Zip</w:t>
      </w:r>
      <w:r>
        <w:t xml:space="preserve"> or CD-ROM disks for large files, or compress files using </w:t>
      </w:r>
      <w:r>
        <w:rPr>
          <w:i/>
          <w:iCs/>
        </w:rPr>
        <w:t>Compress, Pkzip, Stuffit,</w:t>
      </w:r>
      <w:r>
        <w:t xml:space="preserve"> or </w:t>
      </w:r>
      <w:r>
        <w:rPr>
          <w:i/>
          <w:iCs/>
        </w:rPr>
        <w:t>Gzip.</w:t>
      </w:r>
      <w:r>
        <w:t xml:space="preserve"> </w:t>
      </w:r>
    </w:p>
    <w:p w:rsidR="00E97402" w:rsidRDefault="00E97402">
      <w:pPr>
        <w:pStyle w:val="Text"/>
      </w:pPr>
      <w:r>
        <w:t xml:space="preserve">Also, send a sheet of paper </w:t>
      </w:r>
      <w:r w:rsidR="00E50DF6">
        <w:t xml:space="preserve">or PDF </w:t>
      </w:r>
      <w:r>
        <w:t>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E97402" w:rsidRDefault="00E97402">
      <w:pPr>
        <w:pStyle w:val="Heading2"/>
      </w:pPr>
      <w:r>
        <w:t>Figures</w:t>
      </w:r>
    </w:p>
    <w:p w:rsidR="00E97402" w:rsidRDefault="00E97402" w:rsidP="00E97402">
      <w:pPr>
        <w:pStyle w:val="Text"/>
      </w:pPr>
      <w:r>
        <w:t xml:space="preserve">Format and save your graphic images using a suitable graphics processing program that will allow you to create the images as PostScript (PS), Encapsulated PostScript (EPS), or Tagged Image File Format (TIFF), sizes them, and adjusts the resolution settings. If you created your source files in one of the following you will be able to submit the graphics without converting to a PS, EPS, or TIFF file: Microsoft Word, Microsoft PowerPoint, Microsoft Excel, or Portable Document Format (PDF). </w:t>
      </w:r>
    </w:p>
    <w:p w:rsidR="00E97402" w:rsidRDefault="00E97402">
      <w:pPr>
        <w:pStyle w:val="Text"/>
      </w:pPr>
    </w:p>
    <w:p w:rsidR="00E97402" w:rsidRDefault="00E97402">
      <w:pPr>
        <w:pStyle w:val="Heading2"/>
      </w:pPr>
      <w:r>
        <w:t>Electronic Image Files (Optional)</w:t>
      </w:r>
    </w:p>
    <w:p w:rsidR="00E97402" w:rsidRDefault="00E97402" w:rsidP="00E97402">
      <w:pPr>
        <w:pStyle w:val="Text"/>
      </w:pPr>
      <w:r>
        <w:rPr>
          <w:i/>
        </w:rPr>
        <w:t xml:space="preserve"> </w:t>
      </w:r>
      <w:r>
        <w:t xml:space="preserve">Import your source files in one of the following: Microsoft </w:t>
      </w:r>
      <w:r>
        <w:lastRenderedPageBreak/>
        <w:t>Word, Microsoft PowerPoint, Microsoft Excel, or Portable Document Format (PDF); you will be able to submit the graphics without converting to a PS, EPS, or TIFF files. Image quality is very important to how yours graphics will reproduce. Even though we can accept graphics in many formats, we cannot improve your graphics if they are poor quality when we receive them. If your graphic looks low in quality on your printer or monitor, please keep in mind that cannot improve the quality after submission.</w:t>
      </w:r>
    </w:p>
    <w:p w:rsidR="00E97402" w:rsidRDefault="00E97402">
      <w:pPr>
        <w:pStyle w:val="Text"/>
      </w:pPr>
      <w:r>
        <w:t>If you are importing your graphics into this Word template, please use the following steps:</w:t>
      </w:r>
    </w:p>
    <w:p w:rsidR="00E97402" w:rsidRDefault="00E97402">
      <w:pPr>
        <w:pStyle w:val="Text"/>
      </w:pPr>
      <w:r>
        <w:t>Under the option EDIT select PASTE SPECIAL. A dialog box will open, select paste picture, then click OK. Your figure should now be in the Word Document.</w:t>
      </w:r>
    </w:p>
    <w:p w:rsidR="00E97402" w:rsidRDefault="00E97402">
      <w:pPr>
        <w:pStyle w:val="Text"/>
      </w:pPr>
      <w:r>
        <w:t xml:space="preserve">If you are preparing images in TIFF, EPS, or PS format, note the following. High-contrast line figures and tables should be prepared with 600 dpi resolution and saved with no compression, 1 bit per pixel (monochrome), with file names in the form of “fig3.tif” or “table1.tif.” </w:t>
      </w:r>
    </w:p>
    <w:p w:rsidR="00E97402" w:rsidRDefault="00E97402">
      <w:pPr>
        <w:pStyle w:val="Text"/>
      </w:pPr>
      <w:r>
        <w:t xml:space="preserve">Photographs and grayscale figures should be prepared with 300 dpi resolution and saved with no compression, 8 bits per pixel (grayscale). </w:t>
      </w:r>
    </w:p>
    <w:p w:rsidR="00DF2DDE" w:rsidRDefault="00DF2DDE">
      <w:pPr>
        <w:pStyle w:val="Text"/>
      </w:pPr>
    </w:p>
    <w:p w:rsidR="00E97402" w:rsidRDefault="00E97402">
      <w:pPr>
        <w:rPr>
          <w:color w:val="000000"/>
        </w:rPr>
      </w:pPr>
    </w:p>
    <w:p w:rsidR="00E97402" w:rsidRPr="00810062" w:rsidRDefault="00E97402">
      <w:pPr>
        <w:rPr>
          <w:i/>
          <w:color w:val="000000"/>
        </w:rPr>
      </w:pPr>
      <w:r w:rsidRPr="00810062">
        <w:rPr>
          <w:i/>
          <w:color w:val="000000"/>
        </w:rPr>
        <w:t>Sizing of Graphics</w:t>
      </w:r>
    </w:p>
    <w:p w:rsidR="00E97402" w:rsidRDefault="00E97402" w:rsidP="00E97402">
      <w:pPr>
        <w:pStyle w:val="Text"/>
      </w:pPr>
      <w:r>
        <w:t xml:space="preserve">Most charts graphs and tables are one column wide (3 1/2 inches or 21 picas) or two-column width (7 1/16 inches, 43 picas wide). We recommend that you avoid sizing figures less than one column wide, as extreme enlargements may distort your images and result in poor reproduction. Therefore, it is better if the image is slightly larger, as a minor reduction in size should not have an adverse affect the quality of the image. </w:t>
      </w:r>
    </w:p>
    <w:p w:rsidR="00E97402" w:rsidRDefault="00E97402">
      <w:pPr>
        <w:rPr>
          <w:color w:val="000000"/>
        </w:rPr>
      </w:pPr>
    </w:p>
    <w:p w:rsidR="00E97402" w:rsidRPr="00BF3B02" w:rsidRDefault="00E97402">
      <w:pPr>
        <w:rPr>
          <w:i/>
          <w:color w:val="000000"/>
        </w:rPr>
      </w:pPr>
      <w:r w:rsidRPr="00BF3B02">
        <w:rPr>
          <w:i/>
          <w:color w:val="000000"/>
        </w:rPr>
        <w:t>Size of Author Photographs</w:t>
      </w:r>
    </w:p>
    <w:p w:rsidR="00E97402" w:rsidRDefault="00E97402" w:rsidP="00E97402">
      <w:pPr>
        <w:pStyle w:val="Text"/>
      </w:pPr>
      <w:r>
        <w:rPr>
          <w:color w:val="000000"/>
        </w:rPr>
        <w:t>The final printed size of an author photograph is exactly</w:t>
      </w:r>
      <w:r>
        <w:rPr>
          <w:color w:val="000000"/>
        </w:rPr>
        <w:br/>
        <w:t>1 inch wide by 1 1/4 inches long (6 picas × 7 1/2 picas). Please ensure that the author photographs you submit are proportioned similarly. If the author’s photograph does not appear at the end of the paper, then please size it so that it is proportional to the standard size of 1 9/16 inches wide by</w:t>
      </w:r>
      <w:r>
        <w:rPr>
          <w:color w:val="000000"/>
        </w:rPr>
        <w:br/>
        <w:t>2 inches long (9 1/2 picas × 12 picas). JPEG files are only accepted for author photos.</w:t>
      </w:r>
    </w:p>
    <w:p w:rsidR="00E97402" w:rsidRDefault="00E97402">
      <w:pPr>
        <w:pStyle w:val="Text"/>
        <w:ind w:firstLine="0"/>
        <w:rPr>
          <w:i/>
        </w:rPr>
      </w:pPr>
    </w:p>
    <w:p w:rsidR="00E97402" w:rsidRDefault="00E97402">
      <w:pPr>
        <w:pStyle w:val="Text"/>
        <w:ind w:firstLine="0"/>
      </w:pPr>
      <w:r>
        <w:rPr>
          <w:i/>
        </w:rPr>
        <w:t xml:space="preserve">How to create a </w:t>
      </w:r>
      <w:r w:rsidRPr="00B80D07">
        <w:rPr>
          <w:i/>
        </w:rPr>
        <w:t>PostScript File</w:t>
      </w:r>
      <w:r>
        <w:t xml:space="preserve"> </w:t>
      </w:r>
    </w:p>
    <w:p w:rsidR="00E97402" w:rsidRDefault="00E97402" w:rsidP="00E97402">
      <w:pPr>
        <w:pStyle w:val="Text"/>
      </w:pPr>
      <w:r>
        <w:t xml:space="preserve">First, download a PostScript printer driver from </w:t>
      </w:r>
      <w:hyperlink r:id="rId7" w:history="1">
        <w:r>
          <w:rPr>
            <w:rStyle w:val="Hyperlink"/>
          </w:rPr>
          <w:t>http://www.adobe.com/support/downloads/</w:t>
        </w:r>
        <w:r>
          <w:rPr>
            <w:rStyle w:val="Hyperlink"/>
          </w:rPr>
          <w:t>p</w:t>
        </w:r>
        <w:r>
          <w:rPr>
            <w:rStyle w:val="Hyperlink"/>
          </w:rPr>
          <w:t>dr</w:t>
        </w:r>
        <w:r>
          <w:rPr>
            <w:rStyle w:val="Hyperlink"/>
          </w:rPr>
          <w:t>v</w:t>
        </w:r>
        <w:r>
          <w:rPr>
            <w:rStyle w:val="Hyperlink"/>
          </w:rPr>
          <w:t>win.htm</w:t>
        </w:r>
      </w:hyperlink>
      <w:r>
        <w:t xml:space="preserve"> (for Windows) or from </w:t>
      </w:r>
      <w:hyperlink r:id="rId8" w:history="1">
        <w:r>
          <w:rPr>
            <w:rStyle w:val="Hyperlink"/>
          </w:rPr>
          <w:t>http://w</w:t>
        </w:r>
        <w:r>
          <w:rPr>
            <w:rStyle w:val="Hyperlink"/>
          </w:rPr>
          <w:t>w</w:t>
        </w:r>
        <w:r>
          <w:rPr>
            <w:rStyle w:val="Hyperlink"/>
          </w:rPr>
          <w:t>w.adobe.com/support/down</w:t>
        </w:r>
        <w:r>
          <w:rPr>
            <w:rStyle w:val="Hyperlink"/>
          </w:rPr>
          <w:t>l</w:t>
        </w:r>
        <w:r>
          <w:rPr>
            <w:rStyle w:val="Hyperlink"/>
          </w:rPr>
          <w:t>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E97402" w:rsidRDefault="00E97402" w:rsidP="00E97402">
      <w:pPr>
        <w:pStyle w:val="Text"/>
      </w:pPr>
    </w:p>
    <w:p w:rsidR="00E97402" w:rsidRPr="00426966" w:rsidRDefault="00E97402">
      <w:pPr>
        <w:pStyle w:val="Pa0"/>
        <w:rPr>
          <w:rFonts w:ascii="Times New Roman" w:hAnsi="Times New Roman"/>
          <w:sz w:val="20"/>
          <w:szCs w:val="20"/>
        </w:rPr>
      </w:pPr>
      <w:r w:rsidRPr="00426966">
        <w:rPr>
          <w:rStyle w:val="A5"/>
          <w:rFonts w:ascii="Times New Roman" w:hAnsi="Times New Roman"/>
          <w:i/>
          <w:color w:val="auto"/>
        </w:rPr>
        <w:t>Print Color Graphics Requirements</w:t>
      </w:r>
    </w:p>
    <w:p w:rsidR="00E97402" w:rsidRPr="00426966" w:rsidRDefault="00E97402" w:rsidP="00E97402">
      <w:pPr>
        <w:pStyle w:val="Text"/>
      </w:pPr>
      <w:r w:rsidRPr="00426966">
        <w:rPr>
          <w:rStyle w:val="A5"/>
          <w:color w:val="211D1E"/>
        </w:rPr>
        <w:t xml:space="preserve">IEEE accepts color graphics in the following formats: EPS, PS, TIFF, Word, PowerPoint, Excel, and PDF. The resolution of a RGB color TIFF file should be 400 dpi. </w:t>
      </w:r>
    </w:p>
    <w:p w:rsidR="00E97402" w:rsidRPr="00426966" w:rsidRDefault="00E97402" w:rsidP="00E97402">
      <w:pPr>
        <w:pStyle w:val="Text"/>
      </w:pPr>
      <w:r w:rsidRPr="00426966">
        <w:rPr>
          <w:rStyle w:val="A5"/>
          <w:color w:val="211D1E"/>
        </w:rPr>
        <w:t xml:space="preserve">When </w:t>
      </w:r>
      <w:r w:rsidR="00E50DF6">
        <w:rPr>
          <w:rStyle w:val="A5"/>
          <w:color w:val="211D1E"/>
        </w:rPr>
        <w:t>sending</w:t>
      </w:r>
      <w:r w:rsidRPr="00426966">
        <w:rPr>
          <w:rStyle w:val="A5"/>
          <w:color w:val="211D1E"/>
        </w:rPr>
        <w:t xml:space="preserve"> color graphics, please supply a high quality hard copy or PDF proof of each image. If we cannot achieve a satisfactory color match using the electronic version of your files, we will have your hard copy scanned. Any of the files types you provide will be converted to RGB color EPS files. </w:t>
      </w:r>
    </w:p>
    <w:p w:rsidR="00E97402" w:rsidRDefault="00E97402" w:rsidP="00E97402">
      <w:pPr>
        <w:pStyle w:val="Text"/>
      </w:pPr>
    </w:p>
    <w:p w:rsidR="00E97402" w:rsidRPr="00426966" w:rsidRDefault="00E97402">
      <w:pPr>
        <w:pStyle w:val="Pa0"/>
        <w:rPr>
          <w:rFonts w:ascii="Times New Roman" w:hAnsi="Times New Roman"/>
          <w:sz w:val="20"/>
          <w:szCs w:val="20"/>
        </w:rPr>
      </w:pPr>
      <w:r w:rsidRPr="00426966">
        <w:rPr>
          <w:rStyle w:val="A5"/>
          <w:rFonts w:ascii="Times New Roman" w:hAnsi="Times New Roman"/>
          <w:i/>
          <w:color w:val="auto"/>
        </w:rPr>
        <w:t>Web Color Graphics</w:t>
      </w:r>
    </w:p>
    <w:p w:rsidR="00E97402" w:rsidRPr="00426966" w:rsidRDefault="00E97402" w:rsidP="00E97402">
      <w:pPr>
        <w:pStyle w:val="Text"/>
      </w:pPr>
      <w:r w:rsidRPr="00426966">
        <w:rPr>
          <w:rStyle w:val="A5"/>
          <w:color w:val="auto"/>
        </w:rPr>
        <w:t xml:space="preserve">IEEE accepts color graphics in the following formats: EPS, PS, TIFF, Word, PowerPoint, Excel, and PDF. The resolution of a RGB color TIFF file should </w:t>
      </w:r>
      <w:r w:rsidRPr="00426966">
        <w:t>be</w:t>
      </w:r>
      <w:r w:rsidRPr="00426966">
        <w:rPr>
          <w:rStyle w:val="A5"/>
          <w:color w:val="auto"/>
        </w:rPr>
        <w:t xml:space="preserve"> at least 400 dpi. </w:t>
      </w:r>
    </w:p>
    <w:p w:rsidR="00E97402" w:rsidRDefault="00E97402" w:rsidP="00E97402">
      <w:pPr>
        <w:pStyle w:val="Text"/>
      </w:pPr>
      <w:r w:rsidRPr="00426966">
        <w:rPr>
          <w:rStyle w:val="A5"/>
          <w:color w:val="211D1E"/>
        </w:rPr>
        <w:t>Your color graphic will be converted to</w:t>
      </w:r>
      <w:r w:rsidR="00DF2DDE">
        <w:rPr>
          <w:rStyle w:val="A5"/>
          <w:color w:val="211D1E"/>
        </w:rPr>
        <w:t xml:space="preserve"> </w:t>
      </w:r>
      <w:r w:rsidRPr="00426966">
        <w:rPr>
          <w:rStyle w:val="A5"/>
          <w:color w:val="211D1E"/>
        </w:rPr>
        <w:t xml:space="preserve">grayscale if no separate grayscale file is provided. If a graphic is to appear in print as black and white, it should be saved and submitted as a black and white file. If a graphic is to appear in print or on IEEE Xplore in color, it should be submitted as RGB color. </w:t>
      </w:r>
    </w:p>
    <w:p w:rsidR="00E97402" w:rsidRPr="00426966" w:rsidRDefault="00E97402" w:rsidP="00E97402">
      <w:pPr>
        <w:pStyle w:val="Text"/>
        <w:rPr>
          <w:i/>
        </w:rPr>
      </w:pPr>
      <w:r>
        <w:br/>
      </w:r>
      <w:r w:rsidRPr="00426966">
        <w:rPr>
          <w:i/>
        </w:rPr>
        <w:t>Graphics Checker Tool</w:t>
      </w:r>
    </w:p>
    <w:p w:rsidR="00E97402" w:rsidRDefault="00E97402" w:rsidP="00E97402">
      <w:pPr>
        <w:pStyle w:val="Text"/>
        <w:rPr>
          <w:color w:val="000000"/>
        </w:rPr>
      </w:pPr>
      <w:r>
        <w:t xml:space="preserve">The IEEE Graphics Checker Tool enables users to check graphic files. The tool will check journal article graphic files against a set of rules for compliance with IEEE requirements.  These requirements are designed to ensure sufficient image quality so they will look acceptable in print.  After receiving a graphic or a set of graphics, the tool will check the files against a set of rules.  A report will then be e-mailed listing each graphic and whether it met or failed to meet the requirements. If the file fails, a description of why and instructions on how to correct the problem will be sent. The IEEE Graphics Checker Tool is available at </w:t>
      </w:r>
      <w:hyperlink r:id="rId9" w:history="1">
        <w:r>
          <w:rPr>
            <w:rStyle w:val="Hyperlink"/>
          </w:rPr>
          <w:t>http://graphicsqc.ieee.org/</w:t>
        </w:r>
      </w:hyperlink>
    </w:p>
    <w:p w:rsidR="00E97402" w:rsidRDefault="00E97402" w:rsidP="00E97402">
      <w:pPr>
        <w:pStyle w:val="Text"/>
      </w:pPr>
      <w:r>
        <w:t xml:space="preserve">For more Information, contact the IEEE Graphics H-E-L-P Desk by e-mail at </w:t>
      </w:r>
      <w:hyperlink r:id="rId10" w:history="1">
        <w:r>
          <w:rPr>
            <w:rStyle w:val="Hyperlink"/>
          </w:rPr>
          <w:t>graphics@ieee.org</w:t>
        </w:r>
      </w:hyperlink>
      <w:r w:rsidR="00144E72">
        <w:t>. You will then receive an e-mail response and sometimes a request for a sample graphic for us to check.</w:t>
      </w:r>
    </w:p>
    <w:p w:rsidR="00144E72" w:rsidRDefault="001C4D76" w:rsidP="00E97402">
      <w:pPr>
        <w:pStyle w:val="Text"/>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margin">
                  <wp:align>bottom</wp:align>
                </wp:positionV>
                <wp:extent cx="3154680" cy="2971800"/>
                <wp:effectExtent l="0" t="0" r="762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B9C" w:rsidRDefault="00A77B9C">
                            <w:pPr>
                              <w:pStyle w:val="FootnoteText"/>
                              <w:ind w:firstLine="0"/>
                            </w:pPr>
                            <w:r>
                              <w:rPr>
                                <w:noProof/>
                                <w:sz w:val="20"/>
                                <w:szCs w:val="20"/>
                              </w:rPr>
                              <w:drawing>
                                <wp:inline distT="0" distB="0" distL="0" distR="0">
                                  <wp:extent cx="3152140" cy="2397125"/>
                                  <wp:effectExtent l="0" t="0" r="0" b="0"/>
                                  <wp:docPr id="4" name="Picture 4"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140" cy="2397125"/>
                                          </a:xfrm>
                                          <a:prstGeom prst="rect">
                                            <a:avLst/>
                                          </a:prstGeom>
                                          <a:noFill/>
                                          <a:ln>
                                            <a:noFill/>
                                          </a:ln>
                                        </pic:spPr>
                                      </pic:pic>
                                    </a:graphicData>
                                  </a:graphic>
                                </wp:inline>
                              </w:drawing>
                            </w:r>
                          </w:p>
                          <w:p w:rsidR="00A77B9C" w:rsidRDefault="00A77B9C">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A77B9C" w:rsidRDefault="00A77B9C">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97.2pt;margin-top:0;width:248.4pt;height:234pt;z-index:25165824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" stroked="f">
                <v:textbox inset="0,0,0,0">
                  <w:txbxContent>
                    <w:p w:rsidR="00A77B9C" w:rsidRDefault="00A77B9C">
                      <w:pPr>
                        <w:pStyle w:val="FootnoteText"/>
                        <w:ind w:firstLine="0"/>
                      </w:pPr>
                      <w:r>
                        <w:rPr>
                          <w:noProof/>
                          <w:sz w:val="20"/>
                          <w:szCs w:val="20"/>
                        </w:rPr>
                        <w:drawing>
                          <wp:inline distT="0" distB="0" distL="0" distR="0">
                            <wp:extent cx="3152140" cy="2397125"/>
                            <wp:effectExtent l="0" t="0" r="0" b="0"/>
                            <wp:docPr id="4" name="Picture 4"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140" cy="2397125"/>
                                    </a:xfrm>
                                    <a:prstGeom prst="rect">
                                      <a:avLst/>
                                    </a:prstGeom>
                                    <a:noFill/>
                                    <a:ln>
                                      <a:noFill/>
                                    </a:ln>
                                  </pic:spPr>
                                </pic:pic>
                              </a:graphicData>
                            </a:graphic>
                          </wp:inline>
                        </w:drawing>
                      </w:r>
                    </w:p>
                    <w:p w:rsidR="00A77B9C" w:rsidRDefault="00A77B9C">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A77B9C" w:rsidRDefault="00A77B9C">
                      <w:pPr>
                        <w:pStyle w:val="FootnoteText"/>
                        <w:ind w:firstLine="0"/>
                      </w:pPr>
                      <w:r>
                        <w:t xml:space="preserve"> </w:t>
                      </w:r>
                    </w:p>
                  </w:txbxContent>
                </v:textbox>
                <w10:wrap type="square" anchorx="margin" anchory="margin"/>
              </v:shape>
            </w:pict>
          </mc:Fallback>
        </mc:AlternateContent>
      </w:r>
    </w:p>
    <w:p w:rsidR="00E97402" w:rsidRDefault="00E97402">
      <w:pPr>
        <w:pStyle w:val="Heading2"/>
      </w:pPr>
      <w:r>
        <w:lastRenderedPageBreak/>
        <w:t>Copyright Form</w:t>
      </w:r>
    </w:p>
    <w:p w:rsidR="00E97402" w:rsidRDefault="00E97402">
      <w:pPr>
        <w:pStyle w:val="Text"/>
      </w:pPr>
      <w:r>
        <w:t xml:space="preserve">An IEEE copyright form should accompany your final submission. You can get a .pdf, .html, or .doc version at </w:t>
      </w:r>
      <w:hyperlink r:id="rId12" w:history="1">
        <w:r>
          <w:rPr>
            <w:rStyle w:val="Hyperlink"/>
          </w:rPr>
          <w:t>http://www.ieee.org/c</w:t>
        </w:r>
        <w:r>
          <w:rPr>
            <w:rStyle w:val="Hyperlink"/>
          </w:rPr>
          <w:t>o</w:t>
        </w:r>
        <w:r>
          <w:rPr>
            <w:rStyle w:val="Hyperlink"/>
          </w:rPr>
          <w:t>py</w:t>
        </w:r>
        <w:r>
          <w:rPr>
            <w:rStyle w:val="Hyperlink"/>
          </w:rPr>
          <w:t>r</w:t>
        </w:r>
        <w:r>
          <w:rPr>
            <w:rStyle w:val="Hyperlink"/>
          </w:rPr>
          <w:t>ight</w:t>
        </w:r>
      </w:hyperlink>
      <w:r>
        <w:rPr>
          <w:i/>
          <w:iCs/>
        </w:rPr>
        <w:t>.</w:t>
      </w:r>
      <w:r>
        <w:t xml:space="preserve"> Authors are responsible for obtaining any security clearances.</w:t>
      </w:r>
    </w:p>
    <w:p w:rsidR="00E97402" w:rsidRDefault="00E97402">
      <w:pPr>
        <w:pStyle w:val="Text"/>
      </w:pPr>
    </w:p>
    <w:p w:rsidR="00E97402" w:rsidRDefault="005E4871">
      <w:pPr>
        <w:pStyle w:val="Heading1"/>
      </w:pPr>
      <w:r>
        <w:t>Deteccion de Pitch</w:t>
      </w:r>
    </w:p>
    <w:p w:rsidR="00237DBD" w:rsidRDefault="00237DBD" w:rsidP="00237DBD">
      <w:pPr>
        <w:pStyle w:val="Heading2"/>
      </w:pPr>
      <w:r>
        <w:t xml:space="preserve">Definicion </w:t>
      </w:r>
    </w:p>
    <w:p w:rsidR="00285F5D" w:rsidRDefault="00237DBD" w:rsidP="00285F5D">
      <w:pPr>
        <w:ind w:firstLine="180"/>
        <w:rPr>
          <w:lang w:val="es-AR"/>
        </w:rPr>
      </w:pPr>
      <w:r w:rsidRPr="00237DBD">
        <w:rPr>
          <w:lang w:val="es-AR"/>
        </w:rPr>
        <w:t xml:space="preserve">El tono (pitch) de una nota musical se refiere a </w:t>
      </w:r>
      <w:r>
        <w:rPr>
          <w:lang w:val="es-AR"/>
        </w:rPr>
        <w:t>la frecuencia percibida por el oído al escucharla. Esta misma coincide con la separación entre armónicos, la cual es la misma para todas.</w:t>
      </w:r>
    </w:p>
    <w:p w:rsidR="00237DBD" w:rsidRPr="00237DBD" w:rsidRDefault="00237DBD" w:rsidP="00285F5D">
      <w:pPr>
        <w:ind w:firstLine="180"/>
        <w:rPr>
          <w:lang w:val="es-AR"/>
        </w:rPr>
      </w:pPr>
      <w:r>
        <w:rPr>
          <w:lang w:val="es-AR"/>
        </w:rPr>
        <w:t xml:space="preserve">Por lo </w:t>
      </w:r>
      <w:r w:rsidR="00285F5D">
        <w:rPr>
          <w:lang w:val="es-AR"/>
        </w:rPr>
        <w:t>que,</w:t>
      </w:r>
      <w:r>
        <w:rPr>
          <w:lang w:val="es-AR"/>
        </w:rPr>
        <w:t xml:space="preserve"> si se computa la FFT, la frecuencia fundamental puede no estar presente, </w:t>
      </w:r>
      <w:r w:rsidR="00285F5D">
        <w:rPr>
          <w:lang w:val="es-AR"/>
        </w:rPr>
        <w:t>ya que,</w:t>
      </w:r>
      <w:r>
        <w:rPr>
          <w:lang w:val="es-AR"/>
        </w:rPr>
        <w:t xml:space="preserve"> si los armónicos están espaciados una frecuencia f, esta será la fundamental y la percibida, sin que esta se encuentre presente en la señal. Esto trae problemas a la hora de encontrar la frecuencia fundamental, ya que esta puede no estar presente, y si lo está, no necesariamente es el máximo pico. Ya que hay instrumentos donde los armónicos son mas potentes que la fundamental en el sentido de densidad espectral. Por lo que para </w:t>
      </w:r>
      <w:r w:rsidR="00285F5D">
        <w:rPr>
          <w:lang w:val="es-AR"/>
        </w:rPr>
        <w:t>hacer una detección correcta se necesitan algoritmos más sofisticados. Algunos de estos fueron implementados y son explicados a continuación. Luego hay un análisis de resultados a partir de la implementación de los mismos en notas individuales de varios instrumentos.</w:t>
      </w:r>
    </w:p>
    <w:p w:rsidR="00237DBD" w:rsidRPr="00237DBD" w:rsidRDefault="00237DBD" w:rsidP="00237DBD">
      <w:pPr>
        <w:rPr>
          <w:lang w:val="es-AR"/>
        </w:rPr>
      </w:pPr>
    </w:p>
    <w:p w:rsidR="005E4871" w:rsidRDefault="002016D5" w:rsidP="005E4871">
      <w:pPr>
        <w:pStyle w:val="Heading2"/>
      </w:pPr>
      <w:r>
        <w:t>Algoritmo de Autocorrelacion</w:t>
      </w:r>
    </w:p>
    <w:p w:rsidR="0078143A" w:rsidRPr="0078143A" w:rsidRDefault="002016D5" w:rsidP="00285F5D">
      <w:pPr>
        <w:pStyle w:val="Text"/>
        <w:ind w:firstLine="180"/>
        <w:rPr>
          <w:lang w:val="es-AR"/>
        </w:rPr>
      </w:pPr>
      <w:r w:rsidRPr="002016D5">
        <w:rPr>
          <w:lang w:val="es-AR"/>
        </w:rPr>
        <w:t>El algoritmo se basa e</w:t>
      </w:r>
      <w:r>
        <w:rPr>
          <w:lang w:val="es-AR"/>
        </w:rPr>
        <w:t>n la función de autocorrelación de la nota en cuestión. La autocorrelación es definida de la siguiente manera</w:t>
      </w:r>
      <w:r w:rsidR="0078143A">
        <w:rPr>
          <w:lang w:val="es-AR"/>
        </w:rPr>
        <w:t>:</w:t>
      </w:r>
    </w:p>
    <w:p w:rsidR="0078143A" w:rsidRDefault="0078143A" w:rsidP="0078143A">
      <w:pPr>
        <w:pStyle w:val="Equation"/>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x(n+m)</m:t>
              </m:r>
            </m:e>
          </m:nary>
        </m:oMath>
      </m:oMathPara>
    </w:p>
    <w:p w:rsidR="0078143A" w:rsidRDefault="0078143A" w:rsidP="005E4871">
      <w:pPr>
        <w:pStyle w:val="Text"/>
        <w:rPr>
          <w:lang w:val="es-AR"/>
        </w:rPr>
      </w:pPr>
      <w:r w:rsidRPr="0078143A">
        <w:rPr>
          <w:lang w:val="es-AR"/>
        </w:rPr>
        <w:t xml:space="preserve">Se puede probar </w:t>
      </w:r>
      <w:r w:rsidR="00766CC7" w:rsidRPr="0078143A">
        <w:rPr>
          <w:lang w:val="es-AR"/>
        </w:rPr>
        <w:t>que,</w:t>
      </w:r>
      <w:r>
        <w:rPr>
          <w:lang w:val="es-AR"/>
        </w:rPr>
        <w:t xml:space="preserve"> si</w:t>
      </w:r>
      <w:r w:rsidRPr="0078143A">
        <w:rPr>
          <w:lang w:val="es-AR"/>
        </w:rPr>
        <w:t xml:space="preserve"> l</w:t>
      </w:r>
      <w:r>
        <w:rPr>
          <w:lang w:val="es-AR"/>
        </w:rPr>
        <w:t xml:space="preserve">a función </w:t>
      </w:r>
      <w:r w:rsidR="00766CC7">
        <w:rPr>
          <w:lang w:val="es-AR"/>
        </w:rPr>
        <w:t>original es periódica de periodo tau, la</w:t>
      </w:r>
      <w:r>
        <w:rPr>
          <w:lang w:val="es-AR"/>
        </w:rPr>
        <w:t xml:space="preserve"> </w:t>
      </w:r>
      <w:r w:rsidR="00766CC7">
        <w:rPr>
          <w:lang w:val="es-AR"/>
        </w:rPr>
        <w:t>autocorrelación</w:t>
      </w:r>
      <w:r>
        <w:rPr>
          <w:lang w:val="es-AR"/>
        </w:rPr>
        <w:t xml:space="preserve"> </w:t>
      </w:r>
      <w:r w:rsidR="00766CC7">
        <w:rPr>
          <w:lang w:val="es-AR"/>
        </w:rPr>
        <w:t xml:space="preserve">también </w:t>
      </w:r>
      <w:r>
        <w:rPr>
          <w:lang w:val="es-AR"/>
        </w:rPr>
        <w:t>es periódica de</w:t>
      </w:r>
      <w:r w:rsidR="00766CC7">
        <w:rPr>
          <w:lang w:val="es-AR"/>
        </w:rPr>
        <w:t xml:space="preserve">l mismo periodo. Se puede observar también como la autocorrelación debe dar un máximo en el corrimiento </w:t>
      </w:r>
      <m:oMath>
        <m:r>
          <w:rPr>
            <w:rFonts w:ascii="Cambria Math" w:hAnsi="Cambria Math"/>
            <w:lang w:val="es-AR"/>
          </w:rPr>
          <m:t>m=0</m:t>
        </m:r>
      </m:oMath>
      <w:r w:rsidR="00766CC7">
        <w:rPr>
          <w:lang w:val="es-AR"/>
        </w:rPr>
        <w:t>, ya que es la comparación de dos señales idénticas sin desfasaje. Por lo que si se encuentra el primer máximo de la función tras el origen, se encuentra el periodo de la función original, ya que se cumple:</w:t>
      </w:r>
    </w:p>
    <w:p w:rsidR="00766CC7" w:rsidRPr="00766CC7" w:rsidRDefault="00766CC7" w:rsidP="005E4871">
      <w:pPr>
        <w:pStyle w:val="Text"/>
        <w:rPr>
          <w:lang w:val="es-AR"/>
        </w:rPr>
      </w:pPr>
      <m:oMathPara>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x</m:t>
              </m:r>
            </m:sub>
          </m:sSub>
          <m:d>
            <m:dPr>
              <m:ctrlPr>
                <w:rPr>
                  <w:rFonts w:ascii="Cambria Math" w:hAnsi="Cambria Math"/>
                  <w:i/>
                  <w:lang w:val="es-AR"/>
                </w:rPr>
              </m:ctrlPr>
            </m:dPr>
            <m:e>
              <m:r>
                <w:rPr>
                  <w:rFonts w:ascii="Cambria Math" w:hAnsi="Cambria Math"/>
                  <w:lang w:val="es-AR"/>
                </w:rPr>
                <m:t>0</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x</m:t>
              </m:r>
            </m:sub>
          </m:sSub>
          <m:r>
            <w:rPr>
              <w:rFonts w:ascii="Cambria Math" w:hAnsi="Cambria Math"/>
              <w:lang w:val="es-AR"/>
            </w:rPr>
            <m:t>(τ)</m:t>
          </m:r>
        </m:oMath>
      </m:oMathPara>
    </w:p>
    <w:p w:rsidR="00766CC7" w:rsidRDefault="00766CC7" w:rsidP="005E4871">
      <w:pPr>
        <w:pStyle w:val="Text"/>
        <w:rPr>
          <w:lang w:val="es-AR"/>
        </w:rPr>
      </w:pPr>
      <w:r>
        <w:rPr>
          <w:lang w:val="es-AR"/>
        </w:rPr>
        <w:t xml:space="preserve">Como la señal no es completamente periódica, encontrar el primer máximo no es sencillo ya que puede haber falsos picos que se aproximan al verdadero. Mas adelante en </w:t>
      </w:r>
      <w:r w:rsidRPr="009912DB">
        <w:rPr>
          <w:highlight w:val="yellow"/>
          <w:lang w:val="es-AR"/>
        </w:rPr>
        <w:t>resultados</w:t>
      </w:r>
      <w:r>
        <w:rPr>
          <w:lang w:val="es-AR"/>
        </w:rPr>
        <w:t xml:space="preserve"> se puede ver como este algoritmo falla en algunas ocasiones.</w:t>
      </w:r>
    </w:p>
    <w:p w:rsidR="00766CC7" w:rsidRDefault="002E0A92" w:rsidP="005E4871">
      <w:pPr>
        <w:pStyle w:val="Text"/>
        <w:rPr>
          <w:lang w:val="es-AR"/>
        </w:rPr>
      </w:pPr>
      <w:r>
        <w:rPr>
          <w:lang w:val="es-AR"/>
        </w:rPr>
        <w:t xml:space="preserve">Para mejorar este algoritmo, se introduce un preprocesamiento de la señal, con el fin de reducir estos picos falsos y tener mayor planicie fuera de la región del máximo que se requiere. Este preprocesamiento introducido por </w:t>
      </w:r>
      <w:r w:rsidR="001C4D76">
        <w:rPr>
          <w:lang w:val="es-AR"/>
        </w:rPr>
        <w:t>[1]</w:t>
      </w:r>
      <w:r>
        <w:rPr>
          <w:lang w:val="es-AR"/>
        </w:rPr>
        <w:t xml:space="preserve"> se puede ver en el siguiente diagrama </w:t>
      </w:r>
      <w:r w:rsidRPr="002E0A92">
        <w:rPr>
          <w:highlight w:val="yellow"/>
          <w:lang w:val="es-AR"/>
        </w:rPr>
        <w:t>(¿)</w:t>
      </w:r>
      <w:r>
        <w:rPr>
          <w:lang w:val="es-AR"/>
        </w:rPr>
        <w:t xml:space="preserve">. Donde </w:t>
      </w:r>
      <m:oMath>
        <m:r>
          <w:rPr>
            <w:rFonts w:ascii="Cambria Math" w:hAnsi="Cambria Math"/>
            <w:lang w:val="es-AR"/>
          </w:rPr>
          <m:t>H[x](n)</m:t>
        </m:r>
      </m:oMath>
      <w:r>
        <w:rPr>
          <w:lang w:val="es-AR"/>
        </w:rPr>
        <w:t xml:space="preserve"> es una transformación lineal dada por:</w:t>
      </w:r>
    </w:p>
    <w:p w:rsidR="002E0A92" w:rsidRPr="009912DB" w:rsidRDefault="009912DB" w:rsidP="005E4871">
      <w:pPr>
        <w:pStyle w:val="Text"/>
        <w:rPr>
          <w:lang w:val="es-AR"/>
        </w:rPr>
      </w:pPr>
      <m:oMathPara>
        <m:oMath>
          <m:r>
            <w:rPr>
              <w:rFonts w:ascii="Cambria Math" w:hAnsi="Cambria Math"/>
            </w:rPr>
            <m:t>H[x](n)</m:t>
          </m:r>
          <m:r>
            <w:rPr>
              <w:rFonts w:ascii="Cambria Math" w:hAnsi="Cambria Math"/>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rPr>
                    <m:t>0</m:t>
                  </m:r>
                  <m:r>
                    <w:rPr>
                      <w:rFonts w:ascii="Cambria Math" w:hAnsi="Cambria Math"/>
                    </w:rPr>
                    <m:t>,  &amp;x</m:t>
                  </m:r>
                  <m:r>
                    <w:rPr>
                      <w:rFonts w:ascii="Cambria Math" w:hAnsi="Cambria Math"/>
                    </w:rPr>
                    <m:t>(n)</m:t>
                  </m:r>
                  <m:r>
                    <w:rPr>
                      <w:rFonts w:ascii="Cambria Math" w:hAnsi="Cambria Math"/>
                    </w:rPr>
                    <m:t>&lt;</m:t>
                  </m:r>
                  <m:r>
                    <w:rPr>
                      <w:rFonts w:ascii="Cambria Math" w:hAnsi="Cambria Math"/>
                    </w:rPr>
                    <m:t>Cl</m:t>
                  </m:r>
                </m:e>
                <m:e>
                  <m:r>
                    <w:rPr>
                      <w:rFonts w:ascii="Cambria Math" w:hAnsi="Cambria Math"/>
                    </w:rPr>
                    <m:t>1</m:t>
                  </m:r>
                  <m:r>
                    <w:rPr>
                      <w:rFonts w:ascii="Cambria Math" w:hAnsi="Cambria Math"/>
                    </w:rPr>
                    <m:t>,  &amp;x</m:t>
                  </m:r>
                  <m:r>
                    <w:rPr>
                      <w:rFonts w:ascii="Cambria Math" w:hAnsi="Cambria Math"/>
                    </w:rPr>
                    <m:t>(n)</m:t>
                  </m:r>
                  <m:r>
                    <w:rPr>
                      <w:rFonts w:ascii="Cambria Math" w:hAnsi="Cambria Math"/>
                    </w:rPr>
                    <m:t>≥</m:t>
                  </m:r>
                  <m:r>
                    <w:rPr>
                      <w:rFonts w:ascii="Cambria Math" w:hAnsi="Cambria Math"/>
                    </w:rPr>
                    <m:t>Cl</m:t>
                  </m:r>
                </m:e>
              </m:eqArr>
            </m:e>
          </m:d>
        </m:oMath>
      </m:oMathPara>
    </w:p>
    <w:p w:rsidR="0078143A" w:rsidRPr="0078143A" w:rsidRDefault="009912DB" w:rsidP="009912DB">
      <w:pPr>
        <w:pStyle w:val="Text"/>
        <w:rPr>
          <w:lang w:val="es-AR"/>
        </w:rPr>
      </w:pPr>
      <w:r>
        <w:rPr>
          <w:lang w:val="es-AR"/>
        </w:rPr>
        <w:t xml:space="preserve">Donde Cl es un threshold seteado experimentalmente como una fracción del máximo de la función original. Se encontró que </w:t>
      </w:r>
      <w:r>
        <w:rPr>
          <w:lang w:val="es-AR"/>
        </w:rPr>
        <w:t xml:space="preserve">el Cl optimo fue 0.68 para los instrumentos testeados. Luego de aplicar esta transformación y calcular la convolución, vuelve a buscarse el primer máximo, tarea simplificada por estas transformaciones. Como se puede ver en </w:t>
      </w:r>
      <w:r w:rsidRPr="009912DB">
        <w:rPr>
          <w:highlight w:val="yellow"/>
          <w:lang w:val="es-AR"/>
        </w:rPr>
        <w:t>resultados</w:t>
      </w:r>
      <w:r>
        <w:rPr>
          <w:lang w:val="es-AR"/>
        </w:rPr>
        <w:t>, los picos falsos desaparecen y el algoritmo es mucho menos susceptible a errores de búsqueda del máximo verdadero. Este algoritmo resulto ser muy rápido y eficiente, ya que la convolución fue implementada con FFT. Al igual que todos los algoritmos descriptos en esta sección, falla para muestras de audio polifónicas, es decir, solo funciona para notas individuales y no acordes.</w:t>
      </w:r>
    </w:p>
    <w:p w:rsidR="005E4871" w:rsidRDefault="009912DB" w:rsidP="005E4871">
      <w:pPr>
        <w:pStyle w:val="Heading2"/>
      </w:pPr>
      <w:r>
        <w:t>Algoritmo Harmonic Product Spectrum</w:t>
      </w:r>
    </w:p>
    <w:p w:rsidR="004B70A1" w:rsidRDefault="009912DB" w:rsidP="005E4871">
      <w:pPr>
        <w:pStyle w:val="Text"/>
        <w:rPr>
          <w:lang w:val="es-AR"/>
        </w:rPr>
      </w:pPr>
      <w:r w:rsidRPr="009912DB">
        <w:rPr>
          <w:lang w:val="es-AR"/>
        </w:rPr>
        <w:t>Este algoritmo, a diferencia d</w:t>
      </w:r>
      <w:r>
        <w:rPr>
          <w:lang w:val="es-AR"/>
        </w:rPr>
        <w:t xml:space="preserve">el primero, no busca en el tiempo, sino que en frecuencia a través de la FFT. </w:t>
      </w:r>
    </w:p>
    <w:p w:rsidR="004B70A1" w:rsidRDefault="004B70A1" w:rsidP="004B70A1">
      <w:pPr>
        <w:pStyle w:val="Text"/>
        <w:rPr>
          <w:lang w:val="es-AR"/>
        </w:rPr>
      </w:pPr>
      <w:r>
        <w:rPr>
          <w:lang w:val="es-AR"/>
        </w:rPr>
        <w:t xml:space="preserve">El algoritmo se puede apreciar fácilmente en la siguiente imagen </w:t>
      </w:r>
      <w:r w:rsidRPr="004B70A1">
        <w:rPr>
          <w:highlight w:val="yellow"/>
          <w:lang w:val="es-AR"/>
        </w:rPr>
        <w:t>(¿)</w:t>
      </w:r>
      <w:r>
        <w:rPr>
          <w:lang w:val="es-AR"/>
        </w:rPr>
        <w:t xml:space="preserve">. Consiste en generar la FFT de la señal original y de otras FFT de la señal downsampleada por un factor desde 2 a n, siendo n el </w:t>
      </w:r>
      <w:r w:rsidR="0083620F">
        <w:rPr>
          <w:lang w:val="es-AR"/>
        </w:rPr>
        <w:t>número</w:t>
      </w:r>
      <w:r>
        <w:rPr>
          <w:lang w:val="es-AR"/>
        </w:rPr>
        <w:t xml:space="preserve"> de armónicos a tener en cuent</w:t>
      </w:r>
      <w:r w:rsidR="0083620F">
        <w:rPr>
          <w:lang w:val="es-AR"/>
        </w:rPr>
        <w:t xml:space="preserve">a. Al hacer el downsample, si el fundamental tiene armónicos, estos quedan alineados en la misma frecuencia. Luego de calcular todas las FFT, estas se multiplican entre si. En la frecuencia fundamental, se multiplicarán todos los armónicos generando un pico mayor al resto. Esta frecuencia donde el pico es mayor será la frecuencia fundamental, por lo que será el pitch de este. Con este algoritmo en ocasiones se puede producir un error de una octava. Un criterio introducido </w:t>
      </w:r>
      <w:r w:rsidR="001C4D76">
        <w:rPr>
          <w:lang w:val="es-AR"/>
        </w:rPr>
        <w:t>en [2]</w:t>
      </w:r>
      <w:r w:rsidR="0083620F">
        <w:rPr>
          <w:lang w:val="es-AR"/>
        </w:rPr>
        <w:t xml:space="preserve"> es TERMINAR.</w:t>
      </w:r>
    </w:p>
    <w:p w:rsidR="005E4871" w:rsidRPr="009912DB" w:rsidRDefault="009912DB" w:rsidP="005E4871">
      <w:pPr>
        <w:pStyle w:val="Text"/>
        <w:rPr>
          <w:lang w:val="es-AR"/>
        </w:rPr>
      </w:pPr>
      <w:r>
        <w:rPr>
          <w:lang w:val="es-AR"/>
        </w:rPr>
        <w:t>El algoritmo resulto ser muy rápido y eficiente para todas las mues</w:t>
      </w:r>
      <w:r w:rsidR="004B70A1">
        <w:rPr>
          <w:lang w:val="es-AR"/>
        </w:rPr>
        <w:t>tras testeadas, pero tuvo la desventaja ante la autocorrelación de necesitar un mayor número de muestras mínimas para estimar el pitch sin error.</w:t>
      </w:r>
    </w:p>
    <w:p w:rsidR="005E4871" w:rsidRDefault="0083620F" w:rsidP="005E4871">
      <w:pPr>
        <w:pStyle w:val="Heading2"/>
      </w:pPr>
      <w:r>
        <w:t>Algoritmo YIN</w:t>
      </w:r>
    </w:p>
    <w:p w:rsidR="0083620F" w:rsidRDefault="0083620F" w:rsidP="0083620F">
      <w:pPr>
        <w:pStyle w:val="Text"/>
        <w:rPr>
          <w:lang w:val="es-AR"/>
        </w:rPr>
      </w:pPr>
      <w:r w:rsidRPr="0083620F">
        <w:rPr>
          <w:lang w:val="es-AR"/>
        </w:rPr>
        <w:t>El ultimo algoritmo implementado e</w:t>
      </w:r>
      <w:r>
        <w:rPr>
          <w:lang w:val="es-AR"/>
        </w:rPr>
        <w:t xml:space="preserve">s el algoritmo YIN, </w:t>
      </w:r>
      <w:r w:rsidR="001C4D76">
        <w:rPr>
          <w:lang w:val="es-AR"/>
        </w:rPr>
        <w:t>propuesto</w:t>
      </w:r>
      <w:r>
        <w:rPr>
          <w:lang w:val="es-AR"/>
        </w:rPr>
        <w:t xml:space="preserve"> en </w:t>
      </w:r>
      <w:r w:rsidR="001C4D76">
        <w:rPr>
          <w:lang w:val="es-AR"/>
        </w:rPr>
        <w:t>[3]</w:t>
      </w:r>
      <w:r>
        <w:rPr>
          <w:lang w:val="es-AR"/>
        </w:rPr>
        <w:t>. El mismo se basa en la ecuación fundamental:</w:t>
      </w:r>
    </w:p>
    <w:p w:rsidR="0083620F" w:rsidRPr="0083620F" w:rsidRDefault="0083620F" w:rsidP="0083620F">
      <w:pPr>
        <w:pStyle w:val="Text"/>
        <w:rPr>
          <w:lang w:val="es-AR"/>
        </w:rPr>
      </w:pPr>
      <m:oMathPara>
        <m:oMath>
          <m:r>
            <w:rPr>
              <w:rFonts w:ascii="Cambria Math" w:hAnsi="Cambria Math"/>
              <w:lang w:val="es-AR"/>
            </w:rPr>
            <m:t>x</m:t>
          </m:r>
          <m:d>
            <m:dPr>
              <m:ctrlPr>
                <w:rPr>
                  <w:rFonts w:ascii="Cambria Math" w:hAnsi="Cambria Math"/>
                  <w:i/>
                  <w:lang w:val="es-AR"/>
                </w:rPr>
              </m:ctrlPr>
            </m:dPr>
            <m:e>
              <m:r>
                <w:rPr>
                  <w:rFonts w:ascii="Cambria Math" w:hAnsi="Cambria Math"/>
                  <w:lang w:val="es-AR"/>
                </w:rPr>
                <m:t>n</m:t>
              </m:r>
            </m:e>
          </m:d>
          <m:r>
            <w:rPr>
              <w:rFonts w:ascii="Cambria Math" w:hAnsi="Cambria Math"/>
              <w:lang w:val="es-AR"/>
            </w:rPr>
            <m:t>=x(n+τ)</m:t>
          </m:r>
        </m:oMath>
      </m:oMathPara>
    </w:p>
    <w:p w:rsidR="0083620F" w:rsidRDefault="0083620F" w:rsidP="0083620F">
      <w:pPr>
        <w:pStyle w:val="Text"/>
        <w:rPr>
          <w:lang w:val="es-AR"/>
        </w:rPr>
      </w:pPr>
      <w:r>
        <w:rPr>
          <w:lang w:val="es-AR"/>
        </w:rPr>
        <w:t xml:space="preserve">Donde se </w:t>
      </w:r>
      <w:r w:rsidR="00067923">
        <w:rPr>
          <w:lang w:val="es-AR"/>
        </w:rPr>
        <w:t>toma la diferencia, se eleva al cuadrado y se introduce la sumatoria:</w:t>
      </w:r>
    </w:p>
    <w:p w:rsidR="00067923" w:rsidRPr="00237DBD" w:rsidRDefault="00285F5D" w:rsidP="0083620F">
      <w:pPr>
        <w:pStyle w:val="Text"/>
        <w:rPr>
          <w:lang w:val="es-AR"/>
        </w:rPr>
      </w:pPr>
      <m:oMathPara>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τ</m:t>
              </m:r>
            </m:sub>
          </m:sSub>
          <m:r>
            <w:rPr>
              <w:rFonts w:ascii="Cambria Math" w:hAnsi="Cambria Math"/>
              <w:lang w:val="es-AR"/>
            </w:rPr>
            <m:t>(τ)</m:t>
          </m:r>
          <m:r>
            <w:rPr>
              <w:rFonts w:ascii="Cambria Math" w:hAnsi="Cambria Math"/>
              <w:lang w:val="es-AR"/>
            </w:rPr>
            <m:t>=</m:t>
          </m:r>
          <m:nary>
            <m:naryPr>
              <m:chr m:val="∑"/>
              <m:limLoc m:val="undOvr"/>
              <m:subHide m:val="1"/>
              <m:supHide m:val="1"/>
              <m:ctrlPr>
                <w:rPr>
                  <w:rFonts w:ascii="Cambria Math" w:hAnsi="Cambria Math"/>
                  <w:i/>
                  <w:lang w:val="es-AR"/>
                </w:rPr>
              </m:ctrlPr>
            </m:naryPr>
            <m:sub/>
            <m:sup/>
            <m:e>
              <m:sSup>
                <m:sSupPr>
                  <m:ctrlPr>
                    <w:rPr>
                      <w:rFonts w:ascii="Cambria Math" w:hAnsi="Cambria Math"/>
                      <w:i/>
                      <w:lang w:val="es-AR"/>
                    </w:rPr>
                  </m:ctrlPr>
                </m:sSupPr>
                <m:e>
                  <m:r>
                    <w:rPr>
                      <w:rFonts w:ascii="Cambria Math" w:hAnsi="Cambria Math"/>
                      <w:lang w:val="es-AR"/>
                    </w:rPr>
                    <m:t>(x</m:t>
                  </m:r>
                  <m:d>
                    <m:dPr>
                      <m:ctrlPr>
                        <w:rPr>
                          <w:rFonts w:ascii="Cambria Math" w:hAnsi="Cambria Math"/>
                          <w:i/>
                          <w:lang w:val="es-AR"/>
                        </w:rPr>
                      </m:ctrlPr>
                    </m:dPr>
                    <m:e>
                      <m:r>
                        <w:rPr>
                          <w:rFonts w:ascii="Cambria Math" w:hAnsi="Cambria Math"/>
                          <w:lang w:val="es-AR"/>
                        </w:rPr>
                        <m:t>n</m:t>
                      </m:r>
                    </m:e>
                  </m:d>
                  <m:r>
                    <w:rPr>
                      <w:rFonts w:ascii="Cambria Math" w:hAnsi="Cambria Math"/>
                      <w:lang w:val="es-AR"/>
                    </w:rPr>
                    <m:t>-x(n+τ))</m:t>
                  </m:r>
                </m:e>
                <m:sup>
                  <m:r>
                    <w:rPr>
                      <w:rFonts w:ascii="Cambria Math" w:hAnsi="Cambria Math"/>
                      <w:lang w:val="es-AR"/>
                    </w:rPr>
                    <m:t>2</m:t>
                  </m:r>
                </m:sup>
              </m:sSup>
            </m:e>
          </m:nary>
          <m:r>
            <w:rPr>
              <w:rFonts w:ascii="Cambria Math" w:hAnsi="Cambria Math"/>
              <w:lang w:val="es-AR"/>
            </w:rPr>
            <m:t>=0</m:t>
          </m:r>
        </m:oMath>
      </m:oMathPara>
    </w:p>
    <w:p w:rsidR="00E43311" w:rsidRDefault="00237DBD" w:rsidP="0083620F">
      <w:pPr>
        <w:pStyle w:val="Text"/>
        <w:rPr>
          <w:lang w:val="es-AR"/>
        </w:rPr>
      </w:pPr>
      <w:r>
        <w:rPr>
          <w:lang w:val="es-AR"/>
        </w:rPr>
        <w:t>Por lo que se computa esta función y se busca el primer cero de esta. La cual corresponde a el periodo de la frecuencia fundamental.</w:t>
      </w:r>
      <w:r w:rsidR="00285F5D">
        <w:rPr>
          <w:lang w:val="es-AR"/>
        </w:rPr>
        <w:t xml:space="preserve"> </w:t>
      </w:r>
      <w:r w:rsidR="00E43311">
        <w:rPr>
          <w:lang w:val="es-AR"/>
        </w:rPr>
        <w:t xml:space="preserve">La implementación en código de esta función es lenta, por lo que expandiendo la diferencia al cuadrado se puede usar propiedades de la convolución y de FFT para poder hacer una implementación </w:t>
      </w:r>
      <w:r w:rsidR="00A77B9C">
        <w:rPr>
          <w:lang w:val="es-AR"/>
        </w:rPr>
        <w:t>más</w:t>
      </w:r>
      <w:r w:rsidR="00E43311">
        <w:rPr>
          <w:lang w:val="es-AR"/>
        </w:rPr>
        <w:t xml:space="preserve"> rápida</w:t>
      </w:r>
      <w:r w:rsidR="00A77B9C">
        <w:rPr>
          <w:lang w:val="es-AR"/>
        </w:rPr>
        <w:t>:</w:t>
      </w:r>
    </w:p>
    <w:p w:rsidR="00A77B9C" w:rsidRDefault="00A77B9C" w:rsidP="0083620F">
      <w:pPr>
        <w:pStyle w:val="Text"/>
        <w:rPr>
          <w:lang w:val="es-AR"/>
        </w:rPr>
      </w:pPr>
      <m:oMathPara>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τ</m:t>
              </m:r>
            </m:sub>
          </m:sSub>
          <m:d>
            <m:dPr>
              <m:ctrlPr>
                <w:rPr>
                  <w:rFonts w:ascii="Cambria Math" w:hAnsi="Cambria Math"/>
                  <w:i/>
                  <w:lang w:val="es-AR"/>
                </w:rPr>
              </m:ctrlPr>
            </m:dPr>
            <m:e>
              <m:r>
                <w:rPr>
                  <w:rFonts w:ascii="Cambria Math" w:hAnsi="Cambria Math"/>
                  <w:lang w:val="es-AR"/>
                </w:rPr>
                <m:t>τ</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t</m:t>
              </m:r>
            </m:sub>
          </m:sSub>
          <m:d>
            <m:dPr>
              <m:ctrlPr>
                <w:rPr>
                  <w:rFonts w:ascii="Cambria Math" w:hAnsi="Cambria Math"/>
                  <w:i/>
                  <w:lang w:val="es-AR"/>
                </w:rPr>
              </m:ctrlPr>
            </m:dPr>
            <m:e>
              <m:r>
                <w:rPr>
                  <w:rFonts w:ascii="Cambria Math" w:hAnsi="Cambria Math"/>
                  <w:lang w:val="es-AR"/>
                </w:rPr>
                <m:t>0</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t+τ</m:t>
              </m:r>
            </m:sub>
          </m:sSub>
          <m:d>
            <m:dPr>
              <m:ctrlPr>
                <w:rPr>
                  <w:rFonts w:ascii="Cambria Math" w:hAnsi="Cambria Math"/>
                  <w:i/>
                  <w:lang w:val="es-AR"/>
                </w:rPr>
              </m:ctrlPr>
            </m:dPr>
            <m:e>
              <m:r>
                <w:rPr>
                  <w:rFonts w:ascii="Cambria Math" w:hAnsi="Cambria Math"/>
                  <w:lang w:val="es-AR"/>
                </w:rPr>
                <m:t>0</m:t>
              </m:r>
            </m:e>
          </m:d>
          <m:r>
            <w:rPr>
              <w:rFonts w:ascii="Cambria Math" w:hAnsi="Cambria Math"/>
              <w:lang w:val="es-AR"/>
            </w:rPr>
            <m:t>-2</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t</m:t>
              </m:r>
            </m:sub>
          </m:sSub>
          <m:r>
            <w:rPr>
              <w:rFonts w:ascii="Cambria Math" w:hAnsi="Cambria Math"/>
              <w:lang w:val="es-AR"/>
            </w:rPr>
            <m:t>(τ)</m:t>
          </m:r>
        </m:oMath>
      </m:oMathPara>
    </w:p>
    <w:p w:rsidR="00237DBD" w:rsidRDefault="00285F5D" w:rsidP="0083620F">
      <w:pPr>
        <w:pStyle w:val="Text"/>
        <w:rPr>
          <w:lang w:val="es-AR"/>
        </w:rPr>
      </w:pPr>
      <w:r>
        <w:rPr>
          <w:lang w:val="es-AR"/>
        </w:rPr>
        <w:t>Esta búsqueda puede ser difícil y poco precisa, por lo que se defin</w:t>
      </w:r>
      <w:r w:rsidR="00A77B9C">
        <w:rPr>
          <w:lang w:val="es-AR"/>
        </w:rPr>
        <w:t>e</w:t>
      </w:r>
      <w:r>
        <w:rPr>
          <w:lang w:val="es-AR"/>
        </w:rPr>
        <w:t xml:space="preserve"> una nueva </w:t>
      </w:r>
      <w:r w:rsidR="00E43311">
        <w:rPr>
          <w:lang w:val="es-AR"/>
        </w:rPr>
        <w:t>función</w:t>
      </w:r>
      <w:r w:rsidR="0060452C">
        <w:rPr>
          <w:lang w:val="es-AR"/>
        </w:rPr>
        <w:t xml:space="preserve"> basada en esta</w:t>
      </w:r>
      <w:r w:rsidR="00E43311">
        <w:rPr>
          <w:lang w:val="es-AR"/>
        </w:rPr>
        <w:t>:</w:t>
      </w:r>
    </w:p>
    <w:p w:rsidR="0060452C" w:rsidRPr="0060452C" w:rsidRDefault="0060452C" w:rsidP="0083620F">
      <w:pPr>
        <w:pStyle w:val="Text"/>
        <w:rPr>
          <w:lang w:val="es-AR"/>
        </w:rPr>
      </w:pPr>
      <m:oMathPara>
        <m:oMath>
          <m:sSubSup>
            <m:sSubSupPr>
              <m:ctrlPr>
                <w:rPr>
                  <w:rFonts w:ascii="Cambria Math" w:hAnsi="Cambria Math"/>
                  <w:i/>
                </w:rPr>
              </m:ctrlPr>
            </m:sSubSupPr>
            <m:e>
              <m:r>
                <w:rPr>
                  <w:rFonts w:ascii="Cambria Math" w:hAnsi="Cambria Math"/>
                </w:rPr>
                <m:t>d</m:t>
              </m:r>
            </m:e>
            <m:sub>
              <m:r>
                <w:rPr>
                  <w:rFonts w:ascii="Cambria Math" w:hAnsi="Cambria Math"/>
                </w:rPr>
                <m:t>t</m:t>
              </m:r>
            </m:sub>
            <m:sup>
              <m:r>
                <w:rPr>
                  <w:rFonts w:ascii="Cambria Math" w:hAnsi="Cambria Math"/>
                </w:rPr>
                <m:t>'</m:t>
              </m:r>
            </m:sup>
          </m:sSubSup>
          <m:r>
            <w:rPr>
              <w:rFonts w:ascii="Cambria Math" w:hAnsi="Cambria Math"/>
            </w:rPr>
            <m:t>(τ)</m:t>
          </m:r>
          <m:r>
            <w:rPr>
              <w:rFonts w:ascii="Cambria Math" w:hAnsi="Cambria Math"/>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rPr>
                    <m:t>1</m:t>
                  </m:r>
                  <m:r>
                    <w:rPr>
                      <w:rFonts w:ascii="Cambria Math" w:hAnsi="Cambria Math"/>
                    </w:rPr>
                    <m:t>,  &amp;</m:t>
                  </m:r>
                  <m:r>
                    <w:rPr>
                      <w:rFonts w:ascii="Cambria Math" w:hAnsi="Cambria Math"/>
                    </w:rPr>
                    <m:t>τ=</m:t>
                  </m:r>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τ</m:t>
                          </m:r>
                        </m:e>
                      </m:d>
                    </m:num>
                    <m:den>
                      <m:f>
                        <m:fPr>
                          <m:ctrlPr>
                            <w:rPr>
                              <w:rFonts w:ascii="Cambria Math" w:hAnsi="Cambria Math"/>
                              <w:i/>
                            </w:rPr>
                          </m:ctrlPr>
                        </m:fPr>
                        <m:num>
                          <m:r>
                            <w:rPr>
                              <w:rFonts w:ascii="Cambria Math" w:hAnsi="Cambria Math"/>
                            </w:rPr>
                            <m:t>1</m:t>
                          </m:r>
                        </m:num>
                        <m:den>
                          <m:r>
                            <w:rPr>
                              <w:rFonts w:ascii="Cambria Math" w:hAnsi="Cambria Math"/>
                            </w:rPr>
                            <m:t>τ</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τ</m:t>
                          </m:r>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(j)</m:t>
                          </m:r>
                        </m:e>
                      </m:nary>
                    </m:den>
                  </m:f>
                  <m:r>
                    <w:rPr>
                      <w:rFonts w:ascii="Cambria Math" w:hAnsi="Cambria Math"/>
                    </w:rPr>
                    <m:t>,  &amp;</m:t>
                  </m:r>
                  <m:r>
                    <w:rPr>
                      <w:rFonts w:ascii="Cambria Math" w:hAnsi="Cambria Math"/>
                    </w:rPr>
                    <m:t>τ≠</m:t>
                  </m:r>
                  <m:r>
                    <w:rPr>
                      <w:rFonts w:ascii="Cambria Math" w:hAnsi="Cambria Math"/>
                    </w:rPr>
                    <m:t>0</m:t>
                  </m:r>
                </m:e>
              </m:eqArr>
            </m:e>
          </m:d>
        </m:oMath>
      </m:oMathPara>
    </w:p>
    <w:p w:rsidR="0060452C" w:rsidRDefault="0060452C" w:rsidP="0083620F">
      <w:pPr>
        <w:pStyle w:val="Text"/>
        <w:rPr>
          <w:lang w:val="es-AR"/>
        </w:rPr>
      </w:pPr>
      <w:r>
        <w:rPr>
          <w:lang w:val="es-AR"/>
        </w:rPr>
        <w:t xml:space="preserve">Con esta nueva función, el pico correspondiente a la frecuencia fundamental queda mejor definido. Para encontrarlo, se </w:t>
      </w:r>
      <w:r w:rsidR="00E85607">
        <w:rPr>
          <w:lang w:val="es-AR"/>
        </w:rPr>
        <w:t>elige</w:t>
      </w:r>
      <w:r>
        <w:rPr>
          <w:lang w:val="es-AR"/>
        </w:rPr>
        <w:t xml:space="preserve"> el primer </w:t>
      </w:r>
      <w:r w:rsidR="00E85607">
        <w:rPr>
          <w:lang w:val="es-AR"/>
        </w:rPr>
        <w:t>mínimo cercano a cero, debajo de un threshold.</w:t>
      </w:r>
    </w:p>
    <w:p w:rsidR="00E43311" w:rsidRPr="00067923" w:rsidRDefault="00E43311" w:rsidP="0083620F">
      <w:pPr>
        <w:pStyle w:val="Text"/>
        <w:rPr>
          <w:lang w:val="es-AR"/>
        </w:rPr>
      </w:pPr>
    </w:p>
    <w:p w:rsidR="00067923" w:rsidRDefault="00B46A13" w:rsidP="00067923">
      <w:pPr>
        <w:pStyle w:val="Heading2"/>
        <w:rPr>
          <w:lang w:val="es-AR"/>
        </w:rPr>
      </w:pPr>
      <w:r>
        <w:rPr>
          <w:noProof/>
        </w:rPr>
        <w:lastRenderedPageBreak/>
        <mc:AlternateContent>
          <mc:Choice Requires="wps">
            <w:drawing>
              <wp:anchor distT="0" distB="0" distL="114300" distR="114300" simplePos="0" relativeHeight="251657216" behindDoc="0" locked="0" layoutInCell="0" allowOverlap="1">
                <wp:simplePos x="0" y="0"/>
                <wp:positionH relativeFrom="margin">
                  <wp:align>right</wp:align>
                </wp:positionH>
                <wp:positionV relativeFrom="margin">
                  <wp:posOffset>3175</wp:posOffset>
                </wp:positionV>
                <wp:extent cx="3172460" cy="2403475"/>
                <wp:effectExtent l="0" t="0" r="889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2403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B9C" w:rsidRPr="00B46A13" w:rsidRDefault="00A77B9C">
                            <w:pPr>
                              <w:pStyle w:val="TableTitle"/>
                              <w:rPr>
                                <w:lang w:val="es-AR"/>
                              </w:rPr>
                            </w:pPr>
                            <w:r w:rsidRPr="00B46A13">
                              <w:rPr>
                                <w:lang w:val="es-AR"/>
                              </w:rPr>
                              <w:t>TABL</w:t>
                            </w:r>
                            <w:r w:rsidR="00A4665C" w:rsidRPr="00B46A13">
                              <w:rPr>
                                <w:lang w:val="es-AR"/>
                              </w:rPr>
                              <w:t>A I</w:t>
                            </w:r>
                          </w:p>
                          <w:p w:rsidR="00A77B9C" w:rsidRPr="00A4665C" w:rsidRDefault="00A4665C">
                            <w:pPr>
                              <w:pStyle w:val="TableTitle"/>
                              <w:rPr>
                                <w:lang w:val="es-AR"/>
                              </w:rPr>
                            </w:pPr>
                            <w:r w:rsidRPr="00A4665C">
                              <w:rPr>
                                <w:lang w:val="es-AR"/>
                              </w:rPr>
                              <w:t xml:space="preserve">Resultados de implementacion en notas </w:t>
                            </w:r>
                            <w:r w:rsidR="00B46A13">
                              <w:rPr>
                                <w:lang w:val="es-AR"/>
                              </w:rPr>
                              <w:t>(NUMERO MIDI)</w:t>
                            </w:r>
                          </w:p>
                          <w:tbl>
                            <w:tblPr>
                              <w:tblW w:w="4770" w:type="dxa"/>
                              <w:tblInd w:w="180" w:type="dxa"/>
                              <w:tblBorders>
                                <w:top w:val="single" w:sz="12" w:space="0" w:color="808080"/>
                                <w:bottom w:val="single" w:sz="12" w:space="0" w:color="808080"/>
                              </w:tblBorders>
                              <w:tblLayout w:type="fixed"/>
                              <w:tblLook w:val="0000" w:firstRow="0" w:lastRow="0" w:firstColumn="0" w:lastColumn="0" w:noHBand="0" w:noVBand="0"/>
                            </w:tblPr>
                            <w:tblGrid>
                              <w:gridCol w:w="1260"/>
                              <w:gridCol w:w="540"/>
                              <w:gridCol w:w="630"/>
                              <w:gridCol w:w="1080"/>
                              <w:gridCol w:w="630"/>
                              <w:gridCol w:w="630"/>
                            </w:tblGrid>
                            <w:tr w:rsidR="00142F1D" w:rsidTr="00BB0833">
                              <w:tblPrEx>
                                <w:tblCellMar>
                                  <w:top w:w="0" w:type="dxa"/>
                                  <w:bottom w:w="0" w:type="dxa"/>
                                </w:tblCellMar>
                              </w:tblPrEx>
                              <w:trPr>
                                <w:trHeight w:val="440"/>
                              </w:trPr>
                              <w:tc>
                                <w:tcPr>
                                  <w:tcW w:w="1260" w:type="dxa"/>
                                  <w:tcBorders>
                                    <w:top w:val="double" w:sz="6" w:space="0" w:color="auto"/>
                                    <w:left w:val="nil"/>
                                    <w:bottom w:val="single" w:sz="6" w:space="0" w:color="auto"/>
                                    <w:right w:val="nil"/>
                                  </w:tcBorders>
                                  <w:vAlign w:val="center"/>
                                </w:tcPr>
                                <w:p w:rsidR="00142F1D" w:rsidRDefault="00142F1D" w:rsidP="00142F1D">
                                  <w:pPr>
                                    <w:jc w:val="center"/>
                                    <w:rPr>
                                      <w:sz w:val="16"/>
                                      <w:szCs w:val="16"/>
                                    </w:rPr>
                                  </w:pPr>
                                  <w:r>
                                    <w:rPr>
                                      <w:sz w:val="16"/>
                                      <w:szCs w:val="16"/>
                                    </w:rPr>
                                    <w:t>Instrument</w:t>
                                  </w:r>
                                  <w:r w:rsidR="00BB0833">
                                    <w:rPr>
                                      <w:sz w:val="16"/>
                                      <w:szCs w:val="16"/>
                                    </w:rPr>
                                    <w:t>o (Nota)</w:t>
                                  </w:r>
                                </w:p>
                              </w:tc>
                              <w:tc>
                                <w:tcPr>
                                  <w:tcW w:w="540" w:type="dxa"/>
                                  <w:tcBorders>
                                    <w:top w:val="double" w:sz="6" w:space="0" w:color="auto"/>
                                    <w:left w:val="nil"/>
                                    <w:bottom w:val="single" w:sz="6" w:space="0" w:color="auto"/>
                                    <w:right w:val="nil"/>
                                  </w:tcBorders>
                                  <w:vAlign w:val="center"/>
                                </w:tcPr>
                                <w:p w:rsidR="00142F1D" w:rsidRDefault="00142F1D">
                                  <w:pPr>
                                    <w:pStyle w:val="TableTitle"/>
                                    <w:rPr>
                                      <w:smallCaps w:val="0"/>
                                    </w:rPr>
                                  </w:pPr>
                                  <w:r>
                                    <w:rPr>
                                      <w:smallCaps w:val="0"/>
                                    </w:rPr>
                                    <w:t>Real</w:t>
                                  </w:r>
                                </w:p>
                              </w:tc>
                              <w:tc>
                                <w:tcPr>
                                  <w:tcW w:w="630" w:type="dxa"/>
                                  <w:tcBorders>
                                    <w:top w:val="double" w:sz="6" w:space="0" w:color="auto"/>
                                    <w:left w:val="nil"/>
                                    <w:bottom w:val="single" w:sz="6" w:space="0" w:color="auto"/>
                                    <w:right w:val="nil"/>
                                  </w:tcBorders>
                                  <w:vAlign w:val="center"/>
                                </w:tcPr>
                                <w:p w:rsidR="00142F1D" w:rsidRDefault="00142F1D">
                                  <w:pPr>
                                    <w:jc w:val="center"/>
                                    <w:rPr>
                                      <w:sz w:val="16"/>
                                      <w:szCs w:val="16"/>
                                    </w:rPr>
                                  </w:pPr>
                                  <w:r>
                                    <w:rPr>
                                      <w:sz w:val="16"/>
                                      <w:szCs w:val="16"/>
                                    </w:rPr>
                                    <w:t>AC</w:t>
                                  </w:r>
                                </w:p>
                              </w:tc>
                              <w:tc>
                                <w:tcPr>
                                  <w:tcW w:w="1080" w:type="dxa"/>
                                  <w:tcBorders>
                                    <w:top w:val="double" w:sz="6" w:space="0" w:color="auto"/>
                                    <w:left w:val="nil"/>
                                    <w:bottom w:val="single" w:sz="6" w:space="0" w:color="auto"/>
                                    <w:right w:val="nil"/>
                                  </w:tcBorders>
                                </w:tcPr>
                                <w:p w:rsidR="00142F1D" w:rsidRDefault="00142F1D">
                                  <w:pPr>
                                    <w:jc w:val="center"/>
                                    <w:rPr>
                                      <w:sz w:val="16"/>
                                      <w:szCs w:val="16"/>
                                    </w:rPr>
                                  </w:pPr>
                                  <w:r>
                                    <w:rPr>
                                      <w:sz w:val="16"/>
                                      <w:szCs w:val="16"/>
                                    </w:rPr>
                                    <w:t>AC</w:t>
                                  </w:r>
                                </w:p>
                                <w:p w:rsidR="00142F1D" w:rsidRDefault="00142F1D">
                                  <w:pPr>
                                    <w:jc w:val="center"/>
                                    <w:rPr>
                                      <w:sz w:val="16"/>
                                      <w:szCs w:val="16"/>
                                    </w:rPr>
                                  </w:pPr>
                                  <w:r>
                                    <w:rPr>
                                      <w:sz w:val="16"/>
                                      <w:szCs w:val="16"/>
                                    </w:rPr>
                                    <w:t>preporcesada</w:t>
                                  </w:r>
                                </w:p>
                              </w:tc>
                              <w:tc>
                                <w:tcPr>
                                  <w:tcW w:w="630" w:type="dxa"/>
                                  <w:tcBorders>
                                    <w:top w:val="double" w:sz="6" w:space="0" w:color="auto"/>
                                    <w:left w:val="nil"/>
                                    <w:bottom w:val="single" w:sz="6" w:space="0" w:color="auto"/>
                                    <w:right w:val="nil"/>
                                  </w:tcBorders>
                                </w:tcPr>
                                <w:p w:rsidR="00142F1D" w:rsidRDefault="00142F1D">
                                  <w:pPr>
                                    <w:jc w:val="center"/>
                                    <w:rPr>
                                      <w:sz w:val="16"/>
                                      <w:szCs w:val="16"/>
                                    </w:rPr>
                                  </w:pPr>
                                  <w:r>
                                    <w:rPr>
                                      <w:sz w:val="16"/>
                                      <w:szCs w:val="16"/>
                                    </w:rPr>
                                    <w:t>HPS</w:t>
                                  </w:r>
                                </w:p>
                              </w:tc>
                              <w:tc>
                                <w:tcPr>
                                  <w:tcW w:w="630" w:type="dxa"/>
                                  <w:tcBorders>
                                    <w:top w:val="double" w:sz="6" w:space="0" w:color="auto"/>
                                    <w:left w:val="nil"/>
                                    <w:bottom w:val="single" w:sz="6" w:space="0" w:color="auto"/>
                                    <w:right w:val="nil"/>
                                  </w:tcBorders>
                                </w:tcPr>
                                <w:p w:rsidR="00142F1D" w:rsidRDefault="00142F1D">
                                  <w:pPr>
                                    <w:jc w:val="center"/>
                                    <w:rPr>
                                      <w:sz w:val="16"/>
                                      <w:szCs w:val="16"/>
                                    </w:rPr>
                                  </w:pPr>
                                  <w:r>
                                    <w:rPr>
                                      <w:sz w:val="16"/>
                                      <w:szCs w:val="16"/>
                                    </w:rPr>
                                    <w:t>YIN</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Saxo</w:t>
                                  </w:r>
                                  <w:r w:rsidR="00BB0833">
                                    <w:rPr>
                                      <w:sz w:val="16"/>
                                      <w:szCs w:val="16"/>
                                    </w:rPr>
                                    <w:t xml:space="preserve"> (B3)</w:t>
                                  </w:r>
                                </w:p>
                              </w:tc>
                              <w:tc>
                                <w:tcPr>
                                  <w:tcW w:w="540" w:type="dxa"/>
                                  <w:tcBorders>
                                    <w:top w:val="nil"/>
                                    <w:left w:val="nil"/>
                                    <w:bottom w:val="nil"/>
                                    <w:right w:val="nil"/>
                                  </w:tcBorders>
                                </w:tcPr>
                                <w:p w:rsidR="00142F1D" w:rsidRDefault="00B46A13">
                                  <w:pPr>
                                    <w:rPr>
                                      <w:sz w:val="16"/>
                                      <w:szCs w:val="16"/>
                                    </w:rPr>
                                  </w:pPr>
                                  <w:r>
                                    <w:rPr>
                                      <w:sz w:val="16"/>
                                      <w:szCs w:val="16"/>
                                    </w:rPr>
                                    <w:t>59.0</w:t>
                                  </w:r>
                                </w:p>
                              </w:tc>
                              <w:tc>
                                <w:tcPr>
                                  <w:tcW w:w="630" w:type="dxa"/>
                                  <w:tcBorders>
                                    <w:top w:val="nil"/>
                                    <w:left w:val="nil"/>
                                    <w:bottom w:val="nil"/>
                                    <w:right w:val="nil"/>
                                  </w:tcBorders>
                                </w:tcPr>
                                <w:p w:rsidR="00142F1D" w:rsidRDefault="00B46A13">
                                  <w:pPr>
                                    <w:rPr>
                                      <w:sz w:val="16"/>
                                      <w:szCs w:val="16"/>
                                    </w:rPr>
                                  </w:pPr>
                                  <w:r>
                                    <w:rPr>
                                      <w:sz w:val="16"/>
                                      <w:szCs w:val="16"/>
                                    </w:rPr>
                                    <w:t>59.0</w:t>
                                  </w:r>
                                </w:p>
                              </w:tc>
                              <w:tc>
                                <w:tcPr>
                                  <w:tcW w:w="1080" w:type="dxa"/>
                                  <w:tcBorders>
                                    <w:top w:val="nil"/>
                                    <w:left w:val="nil"/>
                                    <w:bottom w:val="nil"/>
                                    <w:right w:val="nil"/>
                                  </w:tcBorders>
                                </w:tcPr>
                                <w:p w:rsidR="00142F1D" w:rsidRDefault="00B46A13">
                                  <w:pPr>
                                    <w:rPr>
                                      <w:sz w:val="16"/>
                                      <w:szCs w:val="16"/>
                                    </w:rPr>
                                  </w:pPr>
                                  <w:r>
                                    <w:rPr>
                                      <w:sz w:val="16"/>
                                      <w:szCs w:val="16"/>
                                    </w:rPr>
                                    <w:t>59.0</w:t>
                                  </w:r>
                                </w:p>
                              </w:tc>
                              <w:tc>
                                <w:tcPr>
                                  <w:tcW w:w="630" w:type="dxa"/>
                                  <w:tcBorders>
                                    <w:top w:val="nil"/>
                                    <w:left w:val="nil"/>
                                    <w:bottom w:val="nil"/>
                                    <w:right w:val="nil"/>
                                  </w:tcBorders>
                                </w:tcPr>
                                <w:p w:rsidR="00142F1D" w:rsidRDefault="00B46A13">
                                  <w:pPr>
                                    <w:rPr>
                                      <w:sz w:val="16"/>
                                      <w:szCs w:val="16"/>
                                    </w:rPr>
                                  </w:pPr>
                                  <w:r>
                                    <w:rPr>
                                      <w:sz w:val="16"/>
                                      <w:szCs w:val="16"/>
                                    </w:rPr>
                                    <w:t>59.0</w:t>
                                  </w:r>
                                </w:p>
                              </w:tc>
                              <w:tc>
                                <w:tcPr>
                                  <w:tcW w:w="630" w:type="dxa"/>
                                  <w:tcBorders>
                                    <w:top w:val="nil"/>
                                    <w:left w:val="nil"/>
                                    <w:bottom w:val="nil"/>
                                    <w:right w:val="nil"/>
                                  </w:tcBorders>
                                </w:tcPr>
                                <w:p w:rsidR="00142F1D" w:rsidRDefault="00B46A13">
                                  <w:pPr>
                                    <w:rPr>
                                      <w:sz w:val="16"/>
                                      <w:szCs w:val="16"/>
                                    </w:rPr>
                                  </w:pPr>
                                  <w:r>
                                    <w:rPr>
                                      <w:sz w:val="16"/>
                                      <w:szCs w:val="16"/>
                                    </w:rPr>
                                    <w:t>59.0</w:t>
                                  </w:r>
                                </w:p>
                              </w:tc>
                            </w:tr>
                            <w:tr w:rsidR="00142F1D" w:rsidTr="00BB0833">
                              <w:tblPrEx>
                                <w:tblCellMar>
                                  <w:top w:w="0" w:type="dxa"/>
                                  <w:bottom w:w="0" w:type="dxa"/>
                                </w:tblCellMar>
                              </w:tblPrEx>
                              <w:tc>
                                <w:tcPr>
                                  <w:tcW w:w="1260" w:type="dxa"/>
                                  <w:tcBorders>
                                    <w:top w:val="nil"/>
                                    <w:left w:val="nil"/>
                                    <w:bottom w:val="nil"/>
                                    <w:right w:val="nil"/>
                                  </w:tcBorders>
                                </w:tcPr>
                                <w:p w:rsidR="00142F1D" w:rsidRPr="00142F1D" w:rsidRDefault="00142F1D">
                                  <w:pPr>
                                    <w:rPr>
                                      <w:sz w:val="16"/>
                                      <w:szCs w:val="16"/>
                                    </w:rPr>
                                  </w:pPr>
                                  <w:r>
                                    <w:rPr>
                                      <w:sz w:val="16"/>
                                      <w:szCs w:val="16"/>
                                    </w:rPr>
                                    <w:t>Guitarra</w:t>
                                  </w:r>
                                  <w:r w:rsidR="00BB0833">
                                    <w:rPr>
                                      <w:sz w:val="16"/>
                                      <w:szCs w:val="16"/>
                                    </w:rPr>
                                    <w:t xml:space="preserve"> (G3)</w:t>
                                  </w:r>
                                </w:p>
                              </w:tc>
                              <w:tc>
                                <w:tcPr>
                                  <w:tcW w:w="540" w:type="dxa"/>
                                  <w:tcBorders>
                                    <w:top w:val="nil"/>
                                    <w:left w:val="nil"/>
                                    <w:bottom w:val="nil"/>
                                    <w:right w:val="nil"/>
                                  </w:tcBorders>
                                </w:tcPr>
                                <w:p w:rsidR="00142F1D" w:rsidRDefault="00B46A13">
                                  <w:pPr>
                                    <w:rPr>
                                      <w:sz w:val="16"/>
                                      <w:szCs w:val="16"/>
                                    </w:rPr>
                                  </w:pPr>
                                  <w:r>
                                    <w:rPr>
                                      <w:sz w:val="16"/>
                                      <w:szCs w:val="16"/>
                                    </w:rPr>
                                    <w:t>55.0</w:t>
                                  </w:r>
                                </w:p>
                              </w:tc>
                              <w:tc>
                                <w:tcPr>
                                  <w:tcW w:w="630" w:type="dxa"/>
                                  <w:tcBorders>
                                    <w:top w:val="nil"/>
                                    <w:left w:val="nil"/>
                                    <w:bottom w:val="nil"/>
                                    <w:right w:val="nil"/>
                                  </w:tcBorders>
                                </w:tcPr>
                                <w:p w:rsidR="00142F1D" w:rsidRDefault="00B46A13">
                                  <w:pPr>
                                    <w:rPr>
                                      <w:sz w:val="16"/>
                                      <w:szCs w:val="16"/>
                                      <w:vertAlign w:val="superscript"/>
                                    </w:rPr>
                                  </w:pPr>
                                  <w:r>
                                    <w:rPr>
                                      <w:sz w:val="16"/>
                                      <w:szCs w:val="16"/>
                                    </w:rPr>
                                    <w:t>55.0</w:t>
                                  </w:r>
                                </w:p>
                              </w:tc>
                              <w:tc>
                                <w:tcPr>
                                  <w:tcW w:w="1080" w:type="dxa"/>
                                  <w:tcBorders>
                                    <w:top w:val="nil"/>
                                    <w:left w:val="nil"/>
                                    <w:bottom w:val="nil"/>
                                    <w:right w:val="nil"/>
                                  </w:tcBorders>
                                </w:tcPr>
                                <w:p w:rsidR="00142F1D" w:rsidRDefault="00B46A13">
                                  <w:pPr>
                                    <w:rPr>
                                      <w:sz w:val="16"/>
                                      <w:szCs w:val="16"/>
                                    </w:rPr>
                                  </w:pPr>
                                  <w:r>
                                    <w:rPr>
                                      <w:sz w:val="16"/>
                                      <w:szCs w:val="16"/>
                                    </w:rPr>
                                    <w:t>55.0</w:t>
                                  </w:r>
                                </w:p>
                              </w:tc>
                              <w:tc>
                                <w:tcPr>
                                  <w:tcW w:w="630" w:type="dxa"/>
                                  <w:tcBorders>
                                    <w:top w:val="nil"/>
                                    <w:left w:val="nil"/>
                                    <w:bottom w:val="nil"/>
                                    <w:right w:val="nil"/>
                                  </w:tcBorders>
                                </w:tcPr>
                                <w:p w:rsidR="00142F1D" w:rsidRDefault="00B46A13">
                                  <w:pPr>
                                    <w:rPr>
                                      <w:sz w:val="16"/>
                                      <w:szCs w:val="16"/>
                                    </w:rPr>
                                  </w:pPr>
                                  <w:r>
                                    <w:rPr>
                                      <w:sz w:val="16"/>
                                      <w:szCs w:val="16"/>
                                    </w:rPr>
                                    <w:t>55.0</w:t>
                                  </w:r>
                                </w:p>
                              </w:tc>
                              <w:tc>
                                <w:tcPr>
                                  <w:tcW w:w="630" w:type="dxa"/>
                                  <w:tcBorders>
                                    <w:top w:val="nil"/>
                                    <w:left w:val="nil"/>
                                    <w:bottom w:val="nil"/>
                                    <w:right w:val="nil"/>
                                  </w:tcBorders>
                                </w:tcPr>
                                <w:p w:rsidR="00142F1D" w:rsidRDefault="00B46A13">
                                  <w:pPr>
                                    <w:rPr>
                                      <w:sz w:val="16"/>
                                      <w:szCs w:val="16"/>
                                    </w:rPr>
                                  </w:pPr>
                                  <w:r>
                                    <w:rPr>
                                      <w:sz w:val="16"/>
                                      <w:szCs w:val="16"/>
                                    </w:rPr>
                                    <w:t>55.0</w:t>
                                  </w:r>
                                </w:p>
                              </w:tc>
                            </w:tr>
                            <w:tr w:rsidR="00142F1D" w:rsidTr="00BB0833">
                              <w:tblPrEx>
                                <w:tblCellMar>
                                  <w:top w:w="0" w:type="dxa"/>
                                  <w:bottom w:w="0" w:type="dxa"/>
                                </w:tblCellMar>
                              </w:tblPrEx>
                              <w:tc>
                                <w:tcPr>
                                  <w:tcW w:w="1260" w:type="dxa"/>
                                  <w:tcBorders>
                                    <w:top w:val="nil"/>
                                    <w:left w:val="nil"/>
                                    <w:bottom w:val="nil"/>
                                    <w:right w:val="nil"/>
                                  </w:tcBorders>
                                </w:tcPr>
                                <w:p w:rsidR="00142F1D" w:rsidRPr="00142F1D" w:rsidRDefault="00142F1D">
                                  <w:pPr>
                                    <w:rPr>
                                      <w:sz w:val="16"/>
                                      <w:szCs w:val="16"/>
                                    </w:rPr>
                                  </w:pPr>
                                  <w:r>
                                    <w:rPr>
                                      <w:sz w:val="16"/>
                                      <w:szCs w:val="16"/>
                                    </w:rPr>
                                    <w:t>Trompeta</w:t>
                                  </w:r>
                                  <w:r w:rsidR="00BB0833">
                                    <w:rPr>
                                      <w:sz w:val="16"/>
                                      <w:szCs w:val="16"/>
                                    </w:rPr>
                                    <w:t xml:space="preserve"> (A4)</w:t>
                                  </w:r>
                                </w:p>
                              </w:tc>
                              <w:tc>
                                <w:tcPr>
                                  <w:tcW w:w="54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c>
                                <w:tcPr>
                                  <w:tcW w:w="108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r>
                            <w:tr w:rsidR="00142F1D" w:rsidTr="00BB0833">
                              <w:tblPrEx>
                                <w:tblCellMar>
                                  <w:top w:w="0" w:type="dxa"/>
                                  <w:bottom w:w="0" w:type="dxa"/>
                                </w:tblCellMar>
                              </w:tblPrEx>
                              <w:tc>
                                <w:tcPr>
                                  <w:tcW w:w="1260" w:type="dxa"/>
                                  <w:tcBorders>
                                    <w:top w:val="nil"/>
                                    <w:left w:val="nil"/>
                                    <w:bottom w:val="nil"/>
                                    <w:right w:val="nil"/>
                                  </w:tcBorders>
                                </w:tcPr>
                                <w:p w:rsidR="00142F1D" w:rsidRPr="00142F1D" w:rsidRDefault="00142F1D">
                                  <w:pPr>
                                    <w:rPr>
                                      <w:sz w:val="16"/>
                                      <w:szCs w:val="16"/>
                                    </w:rPr>
                                  </w:pPr>
                                  <w:r>
                                    <w:rPr>
                                      <w:sz w:val="16"/>
                                      <w:szCs w:val="16"/>
                                    </w:rPr>
                                    <w:t>Violin</w:t>
                                  </w:r>
                                  <w:r w:rsidR="00BB0833">
                                    <w:rPr>
                                      <w:sz w:val="16"/>
                                      <w:szCs w:val="16"/>
                                    </w:rPr>
                                    <w:t xml:space="preserve"> (A4)</w:t>
                                  </w:r>
                                </w:p>
                              </w:tc>
                              <w:tc>
                                <w:tcPr>
                                  <w:tcW w:w="540" w:type="dxa"/>
                                  <w:tcBorders>
                                    <w:top w:val="nil"/>
                                    <w:left w:val="nil"/>
                                    <w:bottom w:val="nil"/>
                                    <w:right w:val="nil"/>
                                  </w:tcBorders>
                                </w:tcPr>
                                <w:p w:rsidR="00142F1D" w:rsidRDefault="00B46A13">
                                  <w:pPr>
                                    <w:rPr>
                                      <w:sz w:val="16"/>
                                      <w:szCs w:val="16"/>
                                      <w:vertAlign w:val="superscript"/>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c>
                                <w:tcPr>
                                  <w:tcW w:w="108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r>
                            <w:tr w:rsidR="00142F1D" w:rsidTr="00BB0833">
                              <w:tblPrEx>
                                <w:tblCellMar>
                                  <w:top w:w="0" w:type="dxa"/>
                                  <w:bottom w:w="0" w:type="dxa"/>
                                </w:tblCellMar>
                              </w:tblPrEx>
                              <w:tc>
                                <w:tcPr>
                                  <w:tcW w:w="1260" w:type="dxa"/>
                                  <w:tcBorders>
                                    <w:top w:val="nil"/>
                                    <w:left w:val="nil"/>
                                    <w:bottom w:val="nil"/>
                                    <w:right w:val="nil"/>
                                  </w:tcBorders>
                                </w:tcPr>
                                <w:p w:rsidR="00142F1D" w:rsidRPr="00142F1D" w:rsidRDefault="00142F1D">
                                  <w:pPr>
                                    <w:rPr>
                                      <w:sz w:val="16"/>
                                      <w:szCs w:val="16"/>
                                    </w:rPr>
                                  </w:pPr>
                                  <w:r>
                                    <w:rPr>
                                      <w:sz w:val="16"/>
                                      <w:szCs w:val="16"/>
                                    </w:rPr>
                                    <w:t>Cello</w:t>
                                  </w:r>
                                  <w:r w:rsidR="00BB0833">
                                    <w:rPr>
                                      <w:sz w:val="16"/>
                                      <w:szCs w:val="16"/>
                                    </w:rPr>
                                    <w:t xml:space="preserve"> (A#2)</w:t>
                                  </w:r>
                                </w:p>
                              </w:tc>
                              <w:tc>
                                <w:tcPr>
                                  <w:tcW w:w="540" w:type="dxa"/>
                                  <w:tcBorders>
                                    <w:top w:val="nil"/>
                                    <w:left w:val="nil"/>
                                    <w:bottom w:val="nil"/>
                                    <w:right w:val="nil"/>
                                  </w:tcBorders>
                                </w:tcPr>
                                <w:p w:rsidR="00142F1D" w:rsidRDefault="00B46A13">
                                  <w:pPr>
                                    <w:rPr>
                                      <w:sz w:val="16"/>
                                      <w:szCs w:val="16"/>
                                    </w:rPr>
                                  </w:pPr>
                                  <w:r>
                                    <w:rPr>
                                      <w:sz w:val="16"/>
                                      <w:szCs w:val="16"/>
                                    </w:rPr>
                                    <w:t>46.0</w:t>
                                  </w:r>
                                </w:p>
                              </w:tc>
                              <w:tc>
                                <w:tcPr>
                                  <w:tcW w:w="630" w:type="dxa"/>
                                  <w:tcBorders>
                                    <w:top w:val="nil"/>
                                    <w:left w:val="nil"/>
                                    <w:bottom w:val="nil"/>
                                    <w:right w:val="nil"/>
                                  </w:tcBorders>
                                </w:tcPr>
                                <w:p w:rsidR="00142F1D" w:rsidRDefault="00B46A13">
                                  <w:pPr>
                                    <w:rPr>
                                      <w:sz w:val="16"/>
                                      <w:szCs w:val="16"/>
                                    </w:rPr>
                                  </w:pPr>
                                  <w:r>
                                    <w:rPr>
                                      <w:sz w:val="16"/>
                                      <w:szCs w:val="16"/>
                                    </w:rPr>
                                    <w:t>46.0</w:t>
                                  </w:r>
                                </w:p>
                              </w:tc>
                              <w:tc>
                                <w:tcPr>
                                  <w:tcW w:w="1080" w:type="dxa"/>
                                  <w:tcBorders>
                                    <w:top w:val="nil"/>
                                    <w:left w:val="nil"/>
                                    <w:bottom w:val="nil"/>
                                    <w:right w:val="nil"/>
                                  </w:tcBorders>
                                </w:tcPr>
                                <w:p w:rsidR="00142F1D" w:rsidRDefault="00B46A13">
                                  <w:pPr>
                                    <w:rPr>
                                      <w:sz w:val="16"/>
                                      <w:szCs w:val="16"/>
                                    </w:rPr>
                                  </w:pPr>
                                  <w:r>
                                    <w:rPr>
                                      <w:sz w:val="16"/>
                                      <w:szCs w:val="16"/>
                                    </w:rPr>
                                    <w:t>46.0</w:t>
                                  </w:r>
                                </w:p>
                              </w:tc>
                              <w:tc>
                                <w:tcPr>
                                  <w:tcW w:w="630" w:type="dxa"/>
                                  <w:tcBorders>
                                    <w:top w:val="nil"/>
                                    <w:left w:val="nil"/>
                                    <w:bottom w:val="nil"/>
                                    <w:right w:val="nil"/>
                                  </w:tcBorders>
                                </w:tcPr>
                                <w:p w:rsidR="00142F1D" w:rsidRDefault="00B46A13">
                                  <w:pPr>
                                    <w:rPr>
                                      <w:sz w:val="16"/>
                                      <w:szCs w:val="16"/>
                                    </w:rPr>
                                  </w:pPr>
                                  <w:r>
                                    <w:rPr>
                                      <w:sz w:val="16"/>
                                      <w:szCs w:val="16"/>
                                    </w:rPr>
                                    <w:t>46.0</w:t>
                                  </w:r>
                                </w:p>
                              </w:tc>
                              <w:tc>
                                <w:tcPr>
                                  <w:tcW w:w="630" w:type="dxa"/>
                                  <w:tcBorders>
                                    <w:top w:val="nil"/>
                                    <w:left w:val="nil"/>
                                    <w:bottom w:val="nil"/>
                                    <w:right w:val="nil"/>
                                  </w:tcBorders>
                                </w:tcPr>
                                <w:p w:rsidR="00142F1D" w:rsidRDefault="00B46A13">
                                  <w:pPr>
                                    <w:rPr>
                                      <w:sz w:val="16"/>
                                      <w:szCs w:val="16"/>
                                    </w:rPr>
                                  </w:pPr>
                                  <w:r>
                                    <w:rPr>
                                      <w:sz w:val="16"/>
                                      <w:szCs w:val="16"/>
                                    </w:rPr>
                                    <w:t>46.0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Flauta</w:t>
                                  </w:r>
                                  <w:r w:rsidR="00BB0833">
                                    <w:rPr>
                                      <w:sz w:val="16"/>
                                      <w:szCs w:val="16"/>
                                    </w:rPr>
                                    <w:t xml:space="preserve"> (G5)</w:t>
                                  </w:r>
                                </w:p>
                              </w:tc>
                              <w:tc>
                                <w:tcPr>
                                  <w:tcW w:w="540" w:type="dxa"/>
                                  <w:tcBorders>
                                    <w:top w:val="nil"/>
                                    <w:left w:val="nil"/>
                                    <w:bottom w:val="nil"/>
                                    <w:right w:val="nil"/>
                                  </w:tcBorders>
                                </w:tcPr>
                                <w:p w:rsidR="00142F1D" w:rsidRDefault="00B46A13">
                                  <w:pPr>
                                    <w:rPr>
                                      <w:sz w:val="16"/>
                                      <w:szCs w:val="16"/>
                                    </w:rPr>
                                  </w:pPr>
                                  <w:r>
                                    <w:rPr>
                                      <w:sz w:val="16"/>
                                      <w:szCs w:val="16"/>
                                    </w:rPr>
                                    <w:t>79.0</w:t>
                                  </w:r>
                                </w:p>
                              </w:tc>
                              <w:tc>
                                <w:tcPr>
                                  <w:tcW w:w="630" w:type="dxa"/>
                                  <w:tcBorders>
                                    <w:top w:val="nil"/>
                                    <w:left w:val="nil"/>
                                    <w:bottom w:val="nil"/>
                                    <w:right w:val="nil"/>
                                  </w:tcBorders>
                                </w:tcPr>
                                <w:p w:rsidR="00142F1D" w:rsidRDefault="00B46A13">
                                  <w:pPr>
                                    <w:rPr>
                                      <w:sz w:val="16"/>
                                      <w:szCs w:val="16"/>
                                    </w:rPr>
                                  </w:pPr>
                                  <w:r>
                                    <w:rPr>
                                      <w:sz w:val="16"/>
                                      <w:szCs w:val="16"/>
                                    </w:rPr>
                                    <w:t>79.0</w:t>
                                  </w:r>
                                </w:p>
                              </w:tc>
                              <w:tc>
                                <w:tcPr>
                                  <w:tcW w:w="1080" w:type="dxa"/>
                                  <w:tcBorders>
                                    <w:top w:val="nil"/>
                                    <w:left w:val="nil"/>
                                    <w:bottom w:val="nil"/>
                                    <w:right w:val="nil"/>
                                  </w:tcBorders>
                                </w:tcPr>
                                <w:p w:rsidR="00142F1D" w:rsidRDefault="00B46A13">
                                  <w:pPr>
                                    <w:rPr>
                                      <w:sz w:val="16"/>
                                      <w:szCs w:val="16"/>
                                    </w:rPr>
                                  </w:pPr>
                                  <w:r>
                                    <w:rPr>
                                      <w:sz w:val="16"/>
                                      <w:szCs w:val="16"/>
                                    </w:rPr>
                                    <w:t>79.0</w:t>
                                  </w:r>
                                </w:p>
                              </w:tc>
                              <w:tc>
                                <w:tcPr>
                                  <w:tcW w:w="630" w:type="dxa"/>
                                  <w:tcBorders>
                                    <w:top w:val="nil"/>
                                    <w:left w:val="nil"/>
                                    <w:bottom w:val="nil"/>
                                    <w:right w:val="nil"/>
                                  </w:tcBorders>
                                </w:tcPr>
                                <w:p w:rsidR="00142F1D" w:rsidRDefault="00B46A13">
                                  <w:pPr>
                                    <w:rPr>
                                      <w:sz w:val="16"/>
                                      <w:szCs w:val="16"/>
                                    </w:rPr>
                                  </w:pPr>
                                  <w:r>
                                    <w:rPr>
                                      <w:sz w:val="16"/>
                                      <w:szCs w:val="16"/>
                                    </w:rPr>
                                    <w:t>79.0</w:t>
                                  </w:r>
                                </w:p>
                              </w:tc>
                              <w:tc>
                                <w:tcPr>
                                  <w:tcW w:w="630" w:type="dxa"/>
                                  <w:tcBorders>
                                    <w:top w:val="nil"/>
                                    <w:left w:val="nil"/>
                                    <w:bottom w:val="nil"/>
                                    <w:right w:val="nil"/>
                                  </w:tcBorders>
                                </w:tcPr>
                                <w:p w:rsidR="00142F1D" w:rsidRDefault="00B46A13">
                                  <w:pPr>
                                    <w:rPr>
                                      <w:sz w:val="16"/>
                                      <w:szCs w:val="16"/>
                                    </w:rPr>
                                  </w:pPr>
                                  <w:r>
                                    <w:rPr>
                                      <w:sz w:val="16"/>
                                      <w:szCs w:val="16"/>
                                    </w:rPr>
                                    <w:t>79.0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Oboe</w:t>
                                  </w:r>
                                  <w:r w:rsidR="00BB0833">
                                    <w:rPr>
                                      <w:sz w:val="16"/>
                                      <w:szCs w:val="16"/>
                                    </w:rPr>
                                    <w:t xml:space="preserve"> (E5)</w:t>
                                  </w:r>
                                </w:p>
                              </w:tc>
                              <w:tc>
                                <w:tcPr>
                                  <w:tcW w:w="540" w:type="dxa"/>
                                  <w:tcBorders>
                                    <w:top w:val="nil"/>
                                    <w:left w:val="nil"/>
                                    <w:bottom w:val="nil"/>
                                    <w:right w:val="nil"/>
                                  </w:tcBorders>
                                </w:tcPr>
                                <w:p w:rsidR="00142F1D" w:rsidRDefault="00B46A13">
                                  <w:pPr>
                                    <w:rPr>
                                      <w:sz w:val="16"/>
                                      <w:szCs w:val="16"/>
                                    </w:rPr>
                                  </w:pPr>
                                  <w:r>
                                    <w:rPr>
                                      <w:sz w:val="16"/>
                                      <w:szCs w:val="16"/>
                                    </w:rPr>
                                    <w:t>76.0</w:t>
                                  </w:r>
                                </w:p>
                              </w:tc>
                              <w:tc>
                                <w:tcPr>
                                  <w:tcW w:w="630" w:type="dxa"/>
                                  <w:tcBorders>
                                    <w:top w:val="nil"/>
                                    <w:left w:val="nil"/>
                                    <w:bottom w:val="nil"/>
                                    <w:right w:val="nil"/>
                                  </w:tcBorders>
                                </w:tcPr>
                                <w:p w:rsidR="00142F1D" w:rsidRDefault="00B46A13">
                                  <w:pPr>
                                    <w:rPr>
                                      <w:sz w:val="16"/>
                                      <w:szCs w:val="16"/>
                                    </w:rPr>
                                  </w:pPr>
                                  <w:r>
                                    <w:rPr>
                                      <w:sz w:val="16"/>
                                      <w:szCs w:val="16"/>
                                    </w:rPr>
                                    <w:t>88.0</w:t>
                                  </w:r>
                                </w:p>
                              </w:tc>
                              <w:tc>
                                <w:tcPr>
                                  <w:tcW w:w="1080" w:type="dxa"/>
                                  <w:tcBorders>
                                    <w:top w:val="nil"/>
                                    <w:left w:val="nil"/>
                                    <w:bottom w:val="nil"/>
                                    <w:right w:val="nil"/>
                                  </w:tcBorders>
                                </w:tcPr>
                                <w:p w:rsidR="00142F1D" w:rsidRDefault="00B46A13">
                                  <w:pPr>
                                    <w:rPr>
                                      <w:sz w:val="16"/>
                                      <w:szCs w:val="16"/>
                                    </w:rPr>
                                  </w:pPr>
                                  <w:r>
                                    <w:rPr>
                                      <w:sz w:val="16"/>
                                      <w:szCs w:val="16"/>
                                    </w:rPr>
                                    <w:t>76.0</w:t>
                                  </w:r>
                                </w:p>
                              </w:tc>
                              <w:tc>
                                <w:tcPr>
                                  <w:tcW w:w="630" w:type="dxa"/>
                                  <w:tcBorders>
                                    <w:top w:val="nil"/>
                                    <w:left w:val="nil"/>
                                    <w:bottom w:val="nil"/>
                                    <w:right w:val="nil"/>
                                  </w:tcBorders>
                                </w:tcPr>
                                <w:p w:rsidR="00142F1D" w:rsidRDefault="00BB0833">
                                  <w:pPr>
                                    <w:rPr>
                                      <w:sz w:val="16"/>
                                      <w:szCs w:val="16"/>
                                    </w:rPr>
                                  </w:pPr>
                                  <w:r>
                                    <w:rPr>
                                      <w:sz w:val="16"/>
                                      <w:szCs w:val="16"/>
                                    </w:rPr>
                                    <w:t>76.0</w:t>
                                  </w:r>
                                </w:p>
                              </w:tc>
                              <w:tc>
                                <w:tcPr>
                                  <w:tcW w:w="630" w:type="dxa"/>
                                  <w:tcBorders>
                                    <w:top w:val="nil"/>
                                    <w:left w:val="nil"/>
                                    <w:bottom w:val="nil"/>
                                    <w:right w:val="nil"/>
                                  </w:tcBorders>
                                </w:tcPr>
                                <w:p w:rsidR="00142F1D" w:rsidRDefault="00BB0833">
                                  <w:pPr>
                                    <w:rPr>
                                      <w:sz w:val="16"/>
                                      <w:szCs w:val="16"/>
                                    </w:rPr>
                                  </w:pPr>
                                  <w:r>
                                    <w:rPr>
                                      <w:sz w:val="16"/>
                                      <w:szCs w:val="16"/>
                                    </w:rPr>
                                    <w:t>76.0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Banjo</w:t>
                                  </w:r>
                                  <w:r w:rsidR="00BB0833">
                                    <w:rPr>
                                      <w:sz w:val="16"/>
                                      <w:szCs w:val="16"/>
                                    </w:rPr>
                                    <w:t xml:space="preserve"> (E6)</w:t>
                                  </w:r>
                                </w:p>
                              </w:tc>
                              <w:tc>
                                <w:tcPr>
                                  <w:tcW w:w="540" w:type="dxa"/>
                                  <w:tcBorders>
                                    <w:top w:val="nil"/>
                                    <w:left w:val="nil"/>
                                    <w:bottom w:val="nil"/>
                                    <w:right w:val="nil"/>
                                  </w:tcBorders>
                                </w:tcPr>
                                <w:p w:rsidR="00142F1D" w:rsidRDefault="00BB0833">
                                  <w:pPr>
                                    <w:rPr>
                                      <w:sz w:val="16"/>
                                      <w:szCs w:val="16"/>
                                    </w:rPr>
                                  </w:pPr>
                                  <w:r>
                                    <w:rPr>
                                      <w:sz w:val="16"/>
                                      <w:szCs w:val="16"/>
                                    </w:rPr>
                                    <w:t>88.0</w:t>
                                  </w:r>
                                </w:p>
                              </w:tc>
                              <w:tc>
                                <w:tcPr>
                                  <w:tcW w:w="630" w:type="dxa"/>
                                  <w:tcBorders>
                                    <w:top w:val="nil"/>
                                    <w:left w:val="nil"/>
                                    <w:bottom w:val="nil"/>
                                    <w:right w:val="nil"/>
                                  </w:tcBorders>
                                </w:tcPr>
                                <w:p w:rsidR="00142F1D" w:rsidRDefault="00BB0833">
                                  <w:pPr>
                                    <w:rPr>
                                      <w:sz w:val="16"/>
                                      <w:szCs w:val="16"/>
                                    </w:rPr>
                                  </w:pPr>
                                  <w:r>
                                    <w:rPr>
                                      <w:sz w:val="16"/>
                                      <w:szCs w:val="16"/>
                                    </w:rPr>
                                    <w:t>88.0</w:t>
                                  </w:r>
                                </w:p>
                              </w:tc>
                              <w:tc>
                                <w:tcPr>
                                  <w:tcW w:w="1080" w:type="dxa"/>
                                  <w:tcBorders>
                                    <w:top w:val="nil"/>
                                    <w:left w:val="nil"/>
                                    <w:bottom w:val="nil"/>
                                    <w:right w:val="nil"/>
                                  </w:tcBorders>
                                </w:tcPr>
                                <w:p w:rsidR="00142F1D" w:rsidRDefault="00BB0833">
                                  <w:pPr>
                                    <w:rPr>
                                      <w:sz w:val="16"/>
                                      <w:szCs w:val="16"/>
                                    </w:rPr>
                                  </w:pPr>
                                  <w:r>
                                    <w:rPr>
                                      <w:sz w:val="16"/>
                                      <w:szCs w:val="16"/>
                                    </w:rPr>
                                    <w:t>88.0</w:t>
                                  </w:r>
                                </w:p>
                              </w:tc>
                              <w:tc>
                                <w:tcPr>
                                  <w:tcW w:w="630" w:type="dxa"/>
                                  <w:tcBorders>
                                    <w:top w:val="nil"/>
                                    <w:left w:val="nil"/>
                                    <w:bottom w:val="nil"/>
                                    <w:right w:val="nil"/>
                                  </w:tcBorders>
                                </w:tcPr>
                                <w:p w:rsidR="00142F1D" w:rsidRDefault="00BB0833">
                                  <w:pPr>
                                    <w:rPr>
                                      <w:sz w:val="16"/>
                                      <w:szCs w:val="16"/>
                                    </w:rPr>
                                  </w:pPr>
                                  <w:r>
                                    <w:rPr>
                                      <w:sz w:val="16"/>
                                      <w:szCs w:val="16"/>
                                    </w:rPr>
                                    <w:t>88.0</w:t>
                                  </w:r>
                                </w:p>
                              </w:tc>
                              <w:tc>
                                <w:tcPr>
                                  <w:tcW w:w="630" w:type="dxa"/>
                                  <w:tcBorders>
                                    <w:top w:val="nil"/>
                                    <w:left w:val="nil"/>
                                    <w:bottom w:val="nil"/>
                                    <w:right w:val="nil"/>
                                  </w:tcBorders>
                                </w:tcPr>
                                <w:p w:rsidR="00142F1D" w:rsidRDefault="00BB0833">
                                  <w:pPr>
                                    <w:rPr>
                                      <w:sz w:val="16"/>
                                      <w:szCs w:val="16"/>
                                    </w:rPr>
                                  </w:pPr>
                                  <w:r>
                                    <w:rPr>
                                      <w:sz w:val="16"/>
                                      <w:szCs w:val="16"/>
                                    </w:rPr>
                                    <w:t>88.0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Clarinete</w:t>
                                  </w:r>
                                  <w:r w:rsidR="00BB0833">
                                    <w:rPr>
                                      <w:sz w:val="16"/>
                                      <w:szCs w:val="16"/>
                                    </w:rPr>
                                    <w:t xml:space="preserve"> (F5)</w:t>
                                  </w:r>
                                </w:p>
                              </w:tc>
                              <w:tc>
                                <w:tcPr>
                                  <w:tcW w:w="540" w:type="dxa"/>
                                  <w:tcBorders>
                                    <w:top w:val="nil"/>
                                    <w:left w:val="nil"/>
                                    <w:bottom w:val="nil"/>
                                    <w:right w:val="nil"/>
                                  </w:tcBorders>
                                </w:tcPr>
                                <w:p w:rsidR="00142F1D" w:rsidRDefault="00BB0833">
                                  <w:pPr>
                                    <w:rPr>
                                      <w:sz w:val="16"/>
                                      <w:szCs w:val="16"/>
                                    </w:rPr>
                                  </w:pPr>
                                  <w:r>
                                    <w:rPr>
                                      <w:sz w:val="16"/>
                                      <w:szCs w:val="16"/>
                                    </w:rPr>
                                    <w:t>77.0</w:t>
                                  </w:r>
                                </w:p>
                              </w:tc>
                              <w:tc>
                                <w:tcPr>
                                  <w:tcW w:w="630" w:type="dxa"/>
                                  <w:tcBorders>
                                    <w:top w:val="nil"/>
                                    <w:left w:val="nil"/>
                                    <w:bottom w:val="nil"/>
                                    <w:right w:val="nil"/>
                                  </w:tcBorders>
                                </w:tcPr>
                                <w:p w:rsidR="00142F1D" w:rsidRDefault="00BB0833">
                                  <w:pPr>
                                    <w:rPr>
                                      <w:sz w:val="16"/>
                                      <w:szCs w:val="16"/>
                                    </w:rPr>
                                  </w:pPr>
                                  <w:r>
                                    <w:rPr>
                                      <w:sz w:val="16"/>
                                      <w:szCs w:val="16"/>
                                    </w:rPr>
                                    <w:t>85.0</w:t>
                                  </w:r>
                                </w:p>
                              </w:tc>
                              <w:tc>
                                <w:tcPr>
                                  <w:tcW w:w="1080" w:type="dxa"/>
                                  <w:tcBorders>
                                    <w:top w:val="nil"/>
                                    <w:left w:val="nil"/>
                                    <w:bottom w:val="nil"/>
                                    <w:right w:val="nil"/>
                                  </w:tcBorders>
                                </w:tcPr>
                                <w:p w:rsidR="00142F1D" w:rsidRDefault="00BB0833">
                                  <w:pPr>
                                    <w:rPr>
                                      <w:sz w:val="16"/>
                                      <w:szCs w:val="16"/>
                                    </w:rPr>
                                  </w:pPr>
                                  <w:r>
                                    <w:rPr>
                                      <w:sz w:val="16"/>
                                      <w:szCs w:val="16"/>
                                    </w:rPr>
                                    <w:t>77.0</w:t>
                                  </w:r>
                                </w:p>
                              </w:tc>
                              <w:tc>
                                <w:tcPr>
                                  <w:tcW w:w="630" w:type="dxa"/>
                                  <w:tcBorders>
                                    <w:top w:val="nil"/>
                                    <w:left w:val="nil"/>
                                    <w:bottom w:val="nil"/>
                                    <w:right w:val="nil"/>
                                  </w:tcBorders>
                                </w:tcPr>
                                <w:p w:rsidR="00142F1D" w:rsidRDefault="00BB0833">
                                  <w:pPr>
                                    <w:rPr>
                                      <w:sz w:val="16"/>
                                      <w:szCs w:val="16"/>
                                    </w:rPr>
                                  </w:pPr>
                                  <w:r>
                                    <w:rPr>
                                      <w:sz w:val="16"/>
                                      <w:szCs w:val="16"/>
                                    </w:rPr>
                                    <w:t>77.0</w:t>
                                  </w:r>
                                </w:p>
                              </w:tc>
                              <w:tc>
                                <w:tcPr>
                                  <w:tcW w:w="630" w:type="dxa"/>
                                  <w:tcBorders>
                                    <w:top w:val="nil"/>
                                    <w:left w:val="nil"/>
                                    <w:bottom w:val="nil"/>
                                    <w:right w:val="nil"/>
                                  </w:tcBorders>
                                </w:tcPr>
                                <w:p w:rsidR="00142F1D" w:rsidRDefault="00BB0833">
                                  <w:pPr>
                                    <w:rPr>
                                      <w:sz w:val="16"/>
                                      <w:szCs w:val="16"/>
                                    </w:rPr>
                                  </w:pPr>
                                  <w:r>
                                    <w:rPr>
                                      <w:sz w:val="16"/>
                                      <w:szCs w:val="16"/>
                                    </w:rPr>
                                    <w:t>77.0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i/>
                                      <w:iCs/>
                                      <w:sz w:val="16"/>
                                      <w:szCs w:val="16"/>
                                    </w:rPr>
                                  </w:pPr>
                                  <w:r>
                                    <w:rPr>
                                      <w:sz w:val="16"/>
                                      <w:szCs w:val="16"/>
                                    </w:rPr>
                                    <w:t>Tuba</w:t>
                                  </w:r>
                                  <w:r w:rsidR="00BB0833">
                                    <w:rPr>
                                      <w:sz w:val="16"/>
                                      <w:szCs w:val="16"/>
                                    </w:rPr>
                                    <w:t xml:space="preserve"> (A1)</w:t>
                                  </w:r>
                                </w:p>
                              </w:tc>
                              <w:tc>
                                <w:tcPr>
                                  <w:tcW w:w="540" w:type="dxa"/>
                                  <w:tcBorders>
                                    <w:top w:val="nil"/>
                                    <w:left w:val="nil"/>
                                    <w:bottom w:val="nil"/>
                                    <w:right w:val="nil"/>
                                  </w:tcBorders>
                                </w:tcPr>
                                <w:p w:rsidR="00142F1D" w:rsidRDefault="00BB0833">
                                  <w:pPr>
                                    <w:rPr>
                                      <w:sz w:val="16"/>
                                      <w:szCs w:val="16"/>
                                    </w:rPr>
                                  </w:pPr>
                                  <w:r>
                                    <w:rPr>
                                      <w:sz w:val="16"/>
                                      <w:szCs w:val="16"/>
                                    </w:rPr>
                                    <w:t>33.0</w:t>
                                  </w:r>
                                </w:p>
                              </w:tc>
                              <w:tc>
                                <w:tcPr>
                                  <w:tcW w:w="630" w:type="dxa"/>
                                  <w:tcBorders>
                                    <w:top w:val="nil"/>
                                    <w:left w:val="nil"/>
                                    <w:bottom w:val="nil"/>
                                    <w:right w:val="nil"/>
                                  </w:tcBorders>
                                </w:tcPr>
                                <w:p w:rsidR="00142F1D" w:rsidRDefault="00BB0833">
                                  <w:pPr>
                                    <w:rPr>
                                      <w:sz w:val="16"/>
                                      <w:szCs w:val="16"/>
                                    </w:rPr>
                                  </w:pPr>
                                  <w:r>
                                    <w:rPr>
                                      <w:sz w:val="16"/>
                                      <w:szCs w:val="16"/>
                                    </w:rPr>
                                    <w:t>64.0</w:t>
                                  </w:r>
                                </w:p>
                              </w:tc>
                              <w:tc>
                                <w:tcPr>
                                  <w:tcW w:w="1080" w:type="dxa"/>
                                  <w:tcBorders>
                                    <w:top w:val="nil"/>
                                    <w:left w:val="nil"/>
                                    <w:bottom w:val="nil"/>
                                    <w:right w:val="nil"/>
                                  </w:tcBorders>
                                </w:tcPr>
                                <w:p w:rsidR="00142F1D" w:rsidRDefault="00BB0833">
                                  <w:pPr>
                                    <w:rPr>
                                      <w:sz w:val="16"/>
                                      <w:szCs w:val="16"/>
                                    </w:rPr>
                                  </w:pPr>
                                  <w:r>
                                    <w:rPr>
                                      <w:sz w:val="16"/>
                                      <w:szCs w:val="16"/>
                                    </w:rPr>
                                    <w:t>33.0</w:t>
                                  </w:r>
                                </w:p>
                              </w:tc>
                              <w:tc>
                                <w:tcPr>
                                  <w:tcW w:w="630" w:type="dxa"/>
                                  <w:tcBorders>
                                    <w:top w:val="nil"/>
                                    <w:left w:val="nil"/>
                                    <w:bottom w:val="nil"/>
                                    <w:right w:val="nil"/>
                                  </w:tcBorders>
                                </w:tcPr>
                                <w:p w:rsidR="00142F1D" w:rsidRDefault="00BB0833">
                                  <w:pPr>
                                    <w:rPr>
                                      <w:sz w:val="16"/>
                                      <w:szCs w:val="16"/>
                                    </w:rPr>
                                  </w:pPr>
                                  <w:r>
                                    <w:rPr>
                                      <w:sz w:val="16"/>
                                      <w:szCs w:val="16"/>
                                    </w:rPr>
                                    <w:t>33.0</w:t>
                                  </w:r>
                                </w:p>
                              </w:tc>
                              <w:tc>
                                <w:tcPr>
                                  <w:tcW w:w="630" w:type="dxa"/>
                                  <w:tcBorders>
                                    <w:top w:val="nil"/>
                                    <w:left w:val="nil"/>
                                    <w:bottom w:val="nil"/>
                                    <w:right w:val="nil"/>
                                  </w:tcBorders>
                                </w:tcPr>
                                <w:p w:rsidR="00142F1D" w:rsidRDefault="00BB0833">
                                  <w:pPr>
                                    <w:rPr>
                                      <w:sz w:val="16"/>
                                      <w:szCs w:val="16"/>
                                    </w:rPr>
                                  </w:pPr>
                                  <w:r>
                                    <w:rPr>
                                      <w:sz w:val="16"/>
                                      <w:szCs w:val="16"/>
                                    </w:rPr>
                                    <w:t>33.0</w:t>
                                  </w:r>
                                </w:p>
                              </w:tc>
                            </w:tr>
                            <w:tr w:rsidR="00BB0833" w:rsidTr="00BB0833">
                              <w:tblPrEx>
                                <w:tblCellMar>
                                  <w:top w:w="0" w:type="dxa"/>
                                  <w:bottom w:w="0" w:type="dxa"/>
                                </w:tblCellMar>
                              </w:tblPrEx>
                              <w:tc>
                                <w:tcPr>
                                  <w:tcW w:w="1260" w:type="dxa"/>
                                  <w:tcBorders>
                                    <w:top w:val="nil"/>
                                    <w:left w:val="nil"/>
                                    <w:bottom w:val="nil"/>
                                    <w:right w:val="nil"/>
                                  </w:tcBorders>
                                </w:tcPr>
                                <w:p w:rsidR="00BB0833" w:rsidRDefault="00BB0833">
                                  <w:pPr>
                                    <w:rPr>
                                      <w:sz w:val="16"/>
                                      <w:szCs w:val="16"/>
                                    </w:rPr>
                                  </w:pPr>
                                  <w:r>
                                    <w:rPr>
                                      <w:sz w:val="16"/>
                                      <w:szCs w:val="16"/>
                                    </w:rPr>
                                    <w:t>Acorde Piano</w:t>
                                  </w:r>
                                </w:p>
                              </w:tc>
                              <w:tc>
                                <w:tcPr>
                                  <w:tcW w:w="540" w:type="dxa"/>
                                  <w:tcBorders>
                                    <w:top w:val="nil"/>
                                    <w:left w:val="nil"/>
                                    <w:bottom w:val="nil"/>
                                    <w:right w:val="nil"/>
                                  </w:tcBorders>
                                </w:tcPr>
                                <w:p w:rsidR="00BB0833" w:rsidRDefault="00BB0833">
                                  <w:pPr>
                                    <w:rPr>
                                      <w:sz w:val="16"/>
                                      <w:szCs w:val="16"/>
                                    </w:rPr>
                                  </w:pPr>
                                  <w:r>
                                    <w:rPr>
                                      <w:sz w:val="16"/>
                                      <w:szCs w:val="16"/>
                                    </w:rPr>
                                    <w:t>60.0</w:t>
                                  </w:r>
                                </w:p>
                              </w:tc>
                              <w:tc>
                                <w:tcPr>
                                  <w:tcW w:w="630" w:type="dxa"/>
                                  <w:tcBorders>
                                    <w:top w:val="nil"/>
                                    <w:left w:val="nil"/>
                                    <w:bottom w:val="nil"/>
                                    <w:right w:val="nil"/>
                                  </w:tcBorders>
                                </w:tcPr>
                                <w:p w:rsidR="00BB0833" w:rsidRDefault="00BB0833">
                                  <w:pPr>
                                    <w:rPr>
                                      <w:sz w:val="16"/>
                                      <w:szCs w:val="16"/>
                                    </w:rPr>
                                  </w:pPr>
                                  <w:r>
                                    <w:rPr>
                                      <w:sz w:val="16"/>
                                      <w:szCs w:val="16"/>
                                    </w:rPr>
                                    <w:t>51.0</w:t>
                                  </w:r>
                                </w:p>
                              </w:tc>
                              <w:tc>
                                <w:tcPr>
                                  <w:tcW w:w="1080" w:type="dxa"/>
                                  <w:tcBorders>
                                    <w:top w:val="nil"/>
                                    <w:left w:val="nil"/>
                                    <w:bottom w:val="nil"/>
                                    <w:right w:val="nil"/>
                                  </w:tcBorders>
                                </w:tcPr>
                                <w:p w:rsidR="00BB0833" w:rsidRDefault="00BB0833">
                                  <w:pPr>
                                    <w:rPr>
                                      <w:sz w:val="16"/>
                                      <w:szCs w:val="16"/>
                                    </w:rPr>
                                  </w:pPr>
                                  <w:r>
                                    <w:rPr>
                                      <w:sz w:val="16"/>
                                      <w:szCs w:val="16"/>
                                    </w:rPr>
                                    <w:t>24.0</w:t>
                                  </w:r>
                                </w:p>
                              </w:tc>
                              <w:tc>
                                <w:tcPr>
                                  <w:tcW w:w="630" w:type="dxa"/>
                                  <w:tcBorders>
                                    <w:top w:val="nil"/>
                                    <w:left w:val="nil"/>
                                    <w:bottom w:val="nil"/>
                                    <w:right w:val="nil"/>
                                  </w:tcBorders>
                                </w:tcPr>
                                <w:p w:rsidR="00BB0833" w:rsidRDefault="00BB0833">
                                  <w:pPr>
                                    <w:rPr>
                                      <w:sz w:val="16"/>
                                      <w:szCs w:val="16"/>
                                    </w:rPr>
                                  </w:pPr>
                                  <w:r>
                                    <w:rPr>
                                      <w:sz w:val="16"/>
                                      <w:szCs w:val="16"/>
                                    </w:rPr>
                                    <w:t>36.0</w:t>
                                  </w:r>
                                </w:p>
                              </w:tc>
                              <w:tc>
                                <w:tcPr>
                                  <w:tcW w:w="630" w:type="dxa"/>
                                  <w:tcBorders>
                                    <w:top w:val="nil"/>
                                    <w:left w:val="nil"/>
                                    <w:bottom w:val="nil"/>
                                    <w:right w:val="nil"/>
                                  </w:tcBorders>
                                </w:tcPr>
                                <w:p w:rsidR="00BB0833" w:rsidRDefault="00BB0833">
                                  <w:pPr>
                                    <w:rPr>
                                      <w:sz w:val="16"/>
                                      <w:szCs w:val="16"/>
                                    </w:rPr>
                                  </w:pPr>
                                  <w:r>
                                    <w:rPr>
                                      <w:sz w:val="16"/>
                                      <w:szCs w:val="16"/>
                                    </w:rPr>
                                    <w:t>150.0</w:t>
                                  </w:r>
                                </w:p>
                              </w:tc>
                            </w:tr>
                            <w:tr w:rsidR="00142F1D" w:rsidTr="00B46A13">
                              <w:tblPrEx>
                                <w:tblCellMar>
                                  <w:top w:w="0" w:type="dxa"/>
                                  <w:bottom w:w="0" w:type="dxa"/>
                                </w:tblCellMar>
                              </w:tblPrEx>
                              <w:trPr>
                                <w:gridAfter w:val="5"/>
                                <w:wAfter w:w="3510" w:type="dxa"/>
                                <w:trHeight w:val="279"/>
                              </w:trPr>
                              <w:tc>
                                <w:tcPr>
                                  <w:tcW w:w="1260" w:type="dxa"/>
                                  <w:tcBorders>
                                    <w:top w:val="nil"/>
                                    <w:left w:val="nil"/>
                                    <w:bottom w:val="double" w:sz="6" w:space="0" w:color="auto"/>
                                    <w:right w:val="nil"/>
                                  </w:tcBorders>
                                </w:tcPr>
                                <w:p w:rsidR="00142F1D" w:rsidRDefault="00142F1D">
                                  <w:pPr>
                                    <w:rPr>
                                      <w:sz w:val="16"/>
                                      <w:szCs w:val="16"/>
                                    </w:rPr>
                                  </w:pPr>
                                </w:p>
                              </w:tc>
                            </w:tr>
                          </w:tbl>
                          <w:p w:rsidR="00BB0833" w:rsidRPr="00BB0833" w:rsidRDefault="00BB0833" w:rsidP="00BB0833">
                            <w:pPr>
                              <w:pStyle w:val="FootnoteText"/>
                              <w:ind w:left="180" w:firstLine="0"/>
                              <w:rPr>
                                <w:lang w:val="es-AR"/>
                              </w:rPr>
                            </w:pPr>
                            <w:r w:rsidRPr="00BB0833">
                              <w:rPr>
                                <w:lang w:val="es-AR"/>
                              </w:rPr>
                              <w:t>Valores en número MIDI d</w:t>
                            </w:r>
                            <w:r>
                              <w:rPr>
                                <w:lang w:val="es-AR"/>
                              </w:rPr>
                              <w:t xml:space="preserve">e la nota, determinados redondeando al entero el resultado de la ecuación: </w:t>
                            </w:r>
                            <m:oMath>
                              <m:r>
                                <w:rPr>
                                  <w:rFonts w:ascii="Cambria Math" w:hAnsi="Cambria Math"/>
                                  <w:lang w:val="es-AR"/>
                                </w:rPr>
                                <m:t>12</m:t>
                              </m:r>
                              <m:func>
                                <m:funcPr>
                                  <m:ctrlPr>
                                    <w:rPr>
                                      <w:rFonts w:ascii="Cambria Math" w:hAnsi="Cambria Math"/>
                                      <w:i/>
                                      <w:lang w:val="es-AR"/>
                                    </w:rPr>
                                  </m:ctrlPr>
                                </m:funcPr>
                                <m:fName>
                                  <m:sSub>
                                    <m:sSubPr>
                                      <m:ctrlPr>
                                        <w:rPr>
                                          <w:rFonts w:ascii="Cambria Math" w:hAnsi="Cambria Math"/>
                                          <w:i/>
                                          <w:lang w:val="es-AR"/>
                                        </w:rPr>
                                      </m:ctrlPr>
                                    </m:sSubPr>
                                    <m:e>
                                      <m:r>
                                        <m:rPr>
                                          <m:sty m:val="p"/>
                                        </m:rPr>
                                        <w:rPr>
                                          <w:rFonts w:ascii="Cambria Math" w:hAnsi="Cambria Math"/>
                                          <w:lang w:val="es-AR"/>
                                        </w:rPr>
                                        <m:t>log</m:t>
                                      </m:r>
                                    </m:e>
                                    <m:sub>
                                      <m:r>
                                        <w:rPr>
                                          <w:rFonts w:ascii="Cambria Math" w:hAnsi="Cambria Math"/>
                                          <w:lang w:val="es-AR"/>
                                        </w:rPr>
                                        <m:t>2</m:t>
                                      </m:r>
                                    </m:sub>
                                  </m:sSub>
                                </m:fName>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f</m:t>
                                          </m:r>
                                        </m:num>
                                        <m:den>
                                          <m:r>
                                            <w:rPr>
                                              <w:rFonts w:ascii="Cambria Math" w:hAnsi="Cambria Math"/>
                                              <w:lang w:val="es-AR"/>
                                            </w:rPr>
                                            <m:t>440</m:t>
                                          </m:r>
                                        </m:den>
                                      </m:f>
                                    </m:e>
                                  </m:d>
                                  <m:r>
                                    <w:rPr>
                                      <w:rFonts w:ascii="Cambria Math" w:hAnsi="Cambria Math"/>
                                      <w:lang w:val="es-AR"/>
                                    </w:rPr>
                                    <m:t>-69</m:t>
                                  </m:r>
                                </m:e>
                              </m:func>
                            </m:oMath>
                          </w:p>
                          <w:p w:rsidR="00A77B9C" w:rsidRPr="00BB0833" w:rsidRDefault="00A77B9C">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98.6pt;margin-top:.25pt;width:249.8pt;height:189.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" o:allowincell="f" stroked="f">
                <v:textbox inset="0,0,0,0">
                  <w:txbxContent>
                    <w:p w:rsidR="00A77B9C" w:rsidRPr="00B46A13" w:rsidRDefault="00A77B9C">
                      <w:pPr>
                        <w:pStyle w:val="TableTitle"/>
                        <w:rPr>
                          <w:lang w:val="es-AR"/>
                        </w:rPr>
                      </w:pPr>
                      <w:r w:rsidRPr="00B46A13">
                        <w:rPr>
                          <w:lang w:val="es-AR"/>
                        </w:rPr>
                        <w:t>TABL</w:t>
                      </w:r>
                      <w:r w:rsidR="00A4665C" w:rsidRPr="00B46A13">
                        <w:rPr>
                          <w:lang w:val="es-AR"/>
                        </w:rPr>
                        <w:t>A I</w:t>
                      </w:r>
                    </w:p>
                    <w:p w:rsidR="00A77B9C" w:rsidRPr="00A4665C" w:rsidRDefault="00A4665C">
                      <w:pPr>
                        <w:pStyle w:val="TableTitle"/>
                        <w:rPr>
                          <w:lang w:val="es-AR"/>
                        </w:rPr>
                      </w:pPr>
                      <w:r w:rsidRPr="00A4665C">
                        <w:rPr>
                          <w:lang w:val="es-AR"/>
                        </w:rPr>
                        <w:t xml:space="preserve">Resultados de implementacion en notas </w:t>
                      </w:r>
                      <w:r w:rsidR="00B46A13">
                        <w:rPr>
                          <w:lang w:val="es-AR"/>
                        </w:rPr>
                        <w:t>(NUMERO MIDI)</w:t>
                      </w:r>
                    </w:p>
                    <w:tbl>
                      <w:tblPr>
                        <w:tblW w:w="4770" w:type="dxa"/>
                        <w:tblInd w:w="180" w:type="dxa"/>
                        <w:tblBorders>
                          <w:top w:val="single" w:sz="12" w:space="0" w:color="808080"/>
                          <w:bottom w:val="single" w:sz="12" w:space="0" w:color="808080"/>
                        </w:tblBorders>
                        <w:tblLayout w:type="fixed"/>
                        <w:tblLook w:val="0000" w:firstRow="0" w:lastRow="0" w:firstColumn="0" w:lastColumn="0" w:noHBand="0" w:noVBand="0"/>
                      </w:tblPr>
                      <w:tblGrid>
                        <w:gridCol w:w="1260"/>
                        <w:gridCol w:w="540"/>
                        <w:gridCol w:w="630"/>
                        <w:gridCol w:w="1080"/>
                        <w:gridCol w:w="630"/>
                        <w:gridCol w:w="630"/>
                      </w:tblGrid>
                      <w:tr w:rsidR="00142F1D" w:rsidTr="00BB0833">
                        <w:tblPrEx>
                          <w:tblCellMar>
                            <w:top w:w="0" w:type="dxa"/>
                            <w:bottom w:w="0" w:type="dxa"/>
                          </w:tblCellMar>
                        </w:tblPrEx>
                        <w:trPr>
                          <w:trHeight w:val="440"/>
                        </w:trPr>
                        <w:tc>
                          <w:tcPr>
                            <w:tcW w:w="1260" w:type="dxa"/>
                            <w:tcBorders>
                              <w:top w:val="double" w:sz="6" w:space="0" w:color="auto"/>
                              <w:left w:val="nil"/>
                              <w:bottom w:val="single" w:sz="6" w:space="0" w:color="auto"/>
                              <w:right w:val="nil"/>
                            </w:tcBorders>
                            <w:vAlign w:val="center"/>
                          </w:tcPr>
                          <w:p w:rsidR="00142F1D" w:rsidRDefault="00142F1D" w:rsidP="00142F1D">
                            <w:pPr>
                              <w:jc w:val="center"/>
                              <w:rPr>
                                <w:sz w:val="16"/>
                                <w:szCs w:val="16"/>
                              </w:rPr>
                            </w:pPr>
                            <w:r>
                              <w:rPr>
                                <w:sz w:val="16"/>
                                <w:szCs w:val="16"/>
                              </w:rPr>
                              <w:t>Instrument</w:t>
                            </w:r>
                            <w:r w:rsidR="00BB0833">
                              <w:rPr>
                                <w:sz w:val="16"/>
                                <w:szCs w:val="16"/>
                              </w:rPr>
                              <w:t>o (Nota)</w:t>
                            </w:r>
                          </w:p>
                        </w:tc>
                        <w:tc>
                          <w:tcPr>
                            <w:tcW w:w="540" w:type="dxa"/>
                            <w:tcBorders>
                              <w:top w:val="double" w:sz="6" w:space="0" w:color="auto"/>
                              <w:left w:val="nil"/>
                              <w:bottom w:val="single" w:sz="6" w:space="0" w:color="auto"/>
                              <w:right w:val="nil"/>
                            </w:tcBorders>
                            <w:vAlign w:val="center"/>
                          </w:tcPr>
                          <w:p w:rsidR="00142F1D" w:rsidRDefault="00142F1D">
                            <w:pPr>
                              <w:pStyle w:val="TableTitle"/>
                              <w:rPr>
                                <w:smallCaps w:val="0"/>
                              </w:rPr>
                            </w:pPr>
                            <w:r>
                              <w:rPr>
                                <w:smallCaps w:val="0"/>
                              </w:rPr>
                              <w:t>Real</w:t>
                            </w:r>
                          </w:p>
                        </w:tc>
                        <w:tc>
                          <w:tcPr>
                            <w:tcW w:w="630" w:type="dxa"/>
                            <w:tcBorders>
                              <w:top w:val="double" w:sz="6" w:space="0" w:color="auto"/>
                              <w:left w:val="nil"/>
                              <w:bottom w:val="single" w:sz="6" w:space="0" w:color="auto"/>
                              <w:right w:val="nil"/>
                            </w:tcBorders>
                            <w:vAlign w:val="center"/>
                          </w:tcPr>
                          <w:p w:rsidR="00142F1D" w:rsidRDefault="00142F1D">
                            <w:pPr>
                              <w:jc w:val="center"/>
                              <w:rPr>
                                <w:sz w:val="16"/>
                                <w:szCs w:val="16"/>
                              </w:rPr>
                            </w:pPr>
                            <w:r>
                              <w:rPr>
                                <w:sz w:val="16"/>
                                <w:szCs w:val="16"/>
                              </w:rPr>
                              <w:t>AC</w:t>
                            </w:r>
                          </w:p>
                        </w:tc>
                        <w:tc>
                          <w:tcPr>
                            <w:tcW w:w="1080" w:type="dxa"/>
                            <w:tcBorders>
                              <w:top w:val="double" w:sz="6" w:space="0" w:color="auto"/>
                              <w:left w:val="nil"/>
                              <w:bottom w:val="single" w:sz="6" w:space="0" w:color="auto"/>
                              <w:right w:val="nil"/>
                            </w:tcBorders>
                          </w:tcPr>
                          <w:p w:rsidR="00142F1D" w:rsidRDefault="00142F1D">
                            <w:pPr>
                              <w:jc w:val="center"/>
                              <w:rPr>
                                <w:sz w:val="16"/>
                                <w:szCs w:val="16"/>
                              </w:rPr>
                            </w:pPr>
                            <w:r>
                              <w:rPr>
                                <w:sz w:val="16"/>
                                <w:szCs w:val="16"/>
                              </w:rPr>
                              <w:t>AC</w:t>
                            </w:r>
                          </w:p>
                          <w:p w:rsidR="00142F1D" w:rsidRDefault="00142F1D">
                            <w:pPr>
                              <w:jc w:val="center"/>
                              <w:rPr>
                                <w:sz w:val="16"/>
                                <w:szCs w:val="16"/>
                              </w:rPr>
                            </w:pPr>
                            <w:r>
                              <w:rPr>
                                <w:sz w:val="16"/>
                                <w:szCs w:val="16"/>
                              </w:rPr>
                              <w:t>preporcesada</w:t>
                            </w:r>
                          </w:p>
                        </w:tc>
                        <w:tc>
                          <w:tcPr>
                            <w:tcW w:w="630" w:type="dxa"/>
                            <w:tcBorders>
                              <w:top w:val="double" w:sz="6" w:space="0" w:color="auto"/>
                              <w:left w:val="nil"/>
                              <w:bottom w:val="single" w:sz="6" w:space="0" w:color="auto"/>
                              <w:right w:val="nil"/>
                            </w:tcBorders>
                          </w:tcPr>
                          <w:p w:rsidR="00142F1D" w:rsidRDefault="00142F1D">
                            <w:pPr>
                              <w:jc w:val="center"/>
                              <w:rPr>
                                <w:sz w:val="16"/>
                                <w:szCs w:val="16"/>
                              </w:rPr>
                            </w:pPr>
                            <w:r>
                              <w:rPr>
                                <w:sz w:val="16"/>
                                <w:szCs w:val="16"/>
                              </w:rPr>
                              <w:t>HPS</w:t>
                            </w:r>
                          </w:p>
                        </w:tc>
                        <w:tc>
                          <w:tcPr>
                            <w:tcW w:w="630" w:type="dxa"/>
                            <w:tcBorders>
                              <w:top w:val="double" w:sz="6" w:space="0" w:color="auto"/>
                              <w:left w:val="nil"/>
                              <w:bottom w:val="single" w:sz="6" w:space="0" w:color="auto"/>
                              <w:right w:val="nil"/>
                            </w:tcBorders>
                          </w:tcPr>
                          <w:p w:rsidR="00142F1D" w:rsidRDefault="00142F1D">
                            <w:pPr>
                              <w:jc w:val="center"/>
                              <w:rPr>
                                <w:sz w:val="16"/>
                                <w:szCs w:val="16"/>
                              </w:rPr>
                            </w:pPr>
                            <w:r>
                              <w:rPr>
                                <w:sz w:val="16"/>
                                <w:szCs w:val="16"/>
                              </w:rPr>
                              <w:t>YIN</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Saxo</w:t>
                            </w:r>
                            <w:r w:rsidR="00BB0833">
                              <w:rPr>
                                <w:sz w:val="16"/>
                                <w:szCs w:val="16"/>
                              </w:rPr>
                              <w:t xml:space="preserve"> (B3)</w:t>
                            </w:r>
                          </w:p>
                        </w:tc>
                        <w:tc>
                          <w:tcPr>
                            <w:tcW w:w="540" w:type="dxa"/>
                            <w:tcBorders>
                              <w:top w:val="nil"/>
                              <w:left w:val="nil"/>
                              <w:bottom w:val="nil"/>
                              <w:right w:val="nil"/>
                            </w:tcBorders>
                          </w:tcPr>
                          <w:p w:rsidR="00142F1D" w:rsidRDefault="00B46A13">
                            <w:pPr>
                              <w:rPr>
                                <w:sz w:val="16"/>
                                <w:szCs w:val="16"/>
                              </w:rPr>
                            </w:pPr>
                            <w:r>
                              <w:rPr>
                                <w:sz w:val="16"/>
                                <w:szCs w:val="16"/>
                              </w:rPr>
                              <w:t>59.0</w:t>
                            </w:r>
                          </w:p>
                        </w:tc>
                        <w:tc>
                          <w:tcPr>
                            <w:tcW w:w="630" w:type="dxa"/>
                            <w:tcBorders>
                              <w:top w:val="nil"/>
                              <w:left w:val="nil"/>
                              <w:bottom w:val="nil"/>
                              <w:right w:val="nil"/>
                            </w:tcBorders>
                          </w:tcPr>
                          <w:p w:rsidR="00142F1D" w:rsidRDefault="00B46A13">
                            <w:pPr>
                              <w:rPr>
                                <w:sz w:val="16"/>
                                <w:szCs w:val="16"/>
                              </w:rPr>
                            </w:pPr>
                            <w:r>
                              <w:rPr>
                                <w:sz w:val="16"/>
                                <w:szCs w:val="16"/>
                              </w:rPr>
                              <w:t>59.0</w:t>
                            </w:r>
                          </w:p>
                        </w:tc>
                        <w:tc>
                          <w:tcPr>
                            <w:tcW w:w="1080" w:type="dxa"/>
                            <w:tcBorders>
                              <w:top w:val="nil"/>
                              <w:left w:val="nil"/>
                              <w:bottom w:val="nil"/>
                              <w:right w:val="nil"/>
                            </w:tcBorders>
                          </w:tcPr>
                          <w:p w:rsidR="00142F1D" w:rsidRDefault="00B46A13">
                            <w:pPr>
                              <w:rPr>
                                <w:sz w:val="16"/>
                                <w:szCs w:val="16"/>
                              </w:rPr>
                            </w:pPr>
                            <w:r>
                              <w:rPr>
                                <w:sz w:val="16"/>
                                <w:szCs w:val="16"/>
                              </w:rPr>
                              <w:t>59.0</w:t>
                            </w:r>
                          </w:p>
                        </w:tc>
                        <w:tc>
                          <w:tcPr>
                            <w:tcW w:w="630" w:type="dxa"/>
                            <w:tcBorders>
                              <w:top w:val="nil"/>
                              <w:left w:val="nil"/>
                              <w:bottom w:val="nil"/>
                              <w:right w:val="nil"/>
                            </w:tcBorders>
                          </w:tcPr>
                          <w:p w:rsidR="00142F1D" w:rsidRDefault="00B46A13">
                            <w:pPr>
                              <w:rPr>
                                <w:sz w:val="16"/>
                                <w:szCs w:val="16"/>
                              </w:rPr>
                            </w:pPr>
                            <w:r>
                              <w:rPr>
                                <w:sz w:val="16"/>
                                <w:szCs w:val="16"/>
                              </w:rPr>
                              <w:t>59.0</w:t>
                            </w:r>
                          </w:p>
                        </w:tc>
                        <w:tc>
                          <w:tcPr>
                            <w:tcW w:w="630" w:type="dxa"/>
                            <w:tcBorders>
                              <w:top w:val="nil"/>
                              <w:left w:val="nil"/>
                              <w:bottom w:val="nil"/>
                              <w:right w:val="nil"/>
                            </w:tcBorders>
                          </w:tcPr>
                          <w:p w:rsidR="00142F1D" w:rsidRDefault="00B46A13">
                            <w:pPr>
                              <w:rPr>
                                <w:sz w:val="16"/>
                                <w:szCs w:val="16"/>
                              </w:rPr>
                            </w:pPr>
                            <w:r>
                              <w:rPr>
                                <w:sz w:val="16"/>
                                <w:szCs w:val="16"/>
                              </w:rPr>
                              <w:t>59.0</w:t>
                            </w:r>
                          </w:p>
                        </w:tc>
                      </w:tr>
                      <w:tr w:rsidR="00142F1D" w:rsidTr="00BB0833">
                        <w:tblPrEx>
                          <w:tblCellMar>
                            <w:top w:w="0" w:type="dxa"/>
                            <w:bottom w:w="0" w:type="dxa"/>
                          </w:tblCellMar>
                        </w:tblPrEx>
                        <w:tc>
                          <w:tcPr>
                            <w:tcW w:w="1260" w:type="dxa"/>
                            <w:tcBorders>
                              <w:top w:val="nil"/>
                              <w:left w:val="nil"/>
                              <w:bottom w:val="nil"/>
                              <w:right w:val="nil"/>
                            </w:tcBorders>
                          </w:tcPr>
                          <w:p w:rsidR="00142F1D" w:rsidRPr="00142F1D" w:rsidRDefault="00142F1D">
                            <w:pPr>
                              <w:rPr>
                                <w:sz w:val="16"/>
                                <w:szCs w:val="16"/>
                              </w:rPr>
                            </w:pPr>
                            <w:r>
                              <w:rPr>
                                <w:sz w:val="16"/>
                                <w:szCs w:val="16"/>
                              </w:rPr>
                              <w:t>Guitarra</w:t>
                            </w:r>
                            <w:r w:rsidR="00BB0833">
                              <w:rPr>
                                <w:sz w:val="16"/>
                                <w:szCs w:val="16"/>
                              </w:rPr>
                              <w:t xml:space="preserve"> (G3)</w:t>
                            </w:r>
                          </w:p>
                        </w:tc>
                        <w:tc>
                          <w:tcPr>
                            <w:tcW w:w="540" w:type="dxa"/>
                            <w:tcBorders>
                              <w:top w:val="nil"/>
                              <w:left w:val="nil"/>
                              <w:bottom w:val="nil"/>
                              <w:right w:val="nil"/>
                            </w:tcBorders>
                          </w:tcPr>
                          <w:p w:rsidR="00142F1D" w:rsidRDefault="00B46A13">
                            <w:pPr>
                              <w:rPr>
                                <w:sz w:val="16"/>
                                <w:szCs w:val="16"/>
                              </w:rPr>
                            </w:pPr>
                            <w:r>
                              <w:rPr>
                                <w:sz w:val="16"/>
                                <w:szCs w:val="16"/>
                              </w:rPr>
                              <w:t>55.0</w:t>
                            </w:r>
                          </w:p>
                        </w:tc>
                        <w:tc>
                          <w:tcPr>
                            <w:tcW w:w="630" w:type="dxa"/>
                            <w:tcBorders>
                              <w:top w:val="nil"/>
                              <w:left w:val="nil"/>
                              <w:bottom w:val="nil"/>
                              <w:right w:val="nil"/>
                            </w:tcBorders>
                          </w:tcPr>
                          <w:p w:rsidR="00142F1D" w:rsidRDefault="00B46A13">
                            <w:pPr>
                              <w:rPr>
                                <w:sz w:val="16"/>
                                <w:szCs w:val="16"/>
                                <w:vertAlign w:val="superscript"/>
                              </w:rPr>
                            </w:pPr>
                            <w:r>
                              <w:rPr>
                                <w:sz w:val="16"/>
                                <w:szCs w:val="16"/>
                              </w:rPr>
                              <w:t>55.0</w:t>
                            </w:r>
                          </w:p>
                        </w:tc>
                        <w:tc>
                          <w:tcPr>
                            <w:tcW w:w="1080" w:type="dxa"/>
                            <w:tcBorders>
                              <w:top w:val="nil"/>
                              <w:left w:val="nil"/>
                              <w:bottom w:val="nil"/>
                              <w:right w:val="nil"/>
                            </w:tcBorders>
                          </w:tcPr>
                          <w:p w:rsidR="00142F1D" w:rsidRDefault="00B46A13">
                            <w:pPr>
                              <w:rPr>
                                <w:sz w:val="16"/>
                                <w:szCs w:val="16"/>
                              </w:rPr>
                            </w:pPr>
                            <w:r>
                              <w:rPr>
                                <w:sz w:val="16"/>
                                <w:szCs w:val="16"/>
                              </w:rPr>
                              <w:t>55.0</w:t>
                            </w:r>
                          </w:p>
                        </w:tc>
                        <w:tc>
                          <w:tcPr>
                            <w:tcW w:w="630" w:type="dxa"/>
                            <w:tcBorders>
                              <w:top w:val="nil"/>
                              <w:left w:val="nil"/>
                              <w:bottom w:val="nil"/>
                              <w:right w:val="nil"/>
                            </w:tcBorders>
                          </w:tcPr>
                          <w:p w:rsidR="00142F1D" w:rsidRDefault="00B46A13">
                            <w:pPr>
                              <w:rPr>
                                <w:sz w:val="16"/>
                                <w:szCs w:val="16"/>
                              </w:rPr>
                            </w:pPr>
                            <w:r>
                              <w:rPr>
                                <w:sz w:val="16"/>
                                <w:szCs w:val="16"/>
                              </w:rPr>
                              <w:t>55.0</w:t>
                            </w:r>
                          </w:p>
                        </w:tc>
                        <w:tc>
                          <w:tcPr>
                            <w:tcW w:w="630" w:type="dxa"/>
                            <w:tcBorders>
                              <w:top w:val="nil"/>
                              <w:left w:val="nil"/>
                              <w:bottom w:val="nil"/>
                              <w:right w:val="nil"/>
                            </w:tcBorders>
                          </w:tcPr>
                          <w:p w:rsidR="00142F1D" w:rsidRDefault="00B46A13">
                            <w:pPr>
                              <w:rPr>
                                <w:sz w:val="16"/>
                                <w:szCs w:val="16"/>
                              </w:rPr>
                            </w:pPr>
                            <w:r>
                              <w:rPr>
                                <w:sz w:val="16"/>
                                <w:szCs w:val="16"/>
                              </w:rPr>
                              <w:t>55.0</w:t>
                            </w:r>
                          </w:p>
                        </w:tc>
                      </w:tr>
                      <w:tr w:rsidR="00142F1D" w:rsidTr="00BB0833">
                        <w:tblPrEx>
                          <w:tblCellMar>
                            <w:top w:w="0" w:type="dxa"/>
                            <w:bottom w:w="0" w:type="dxa"/>
                          </w:tblCellMar>
                        </w:tblPrEx>
                        <w:tc>
                          <w:tcPr>
                            <w:tcW w:w="1260" w:type="dxa"/>
                            <w:tcBorders>
                              <w:top w:val="nil"/>
                              <w:left w:val="nil"/>
                              <w:bottom w:val="nil"/>
                              <w:right w:val="nil"/>
                            </w:tcBorders>
                          </w:tcPr>
                          <w:p w:rsidR="00142F1D" w:rsidRPr="00142F1D" w:rsidRDefault="00142F1D">
                            <w:pPr>
                              <w:rPr>
                                <w:sz w:val="16"/>
                                <w:szCs w:val="16"/>
                              </w:rPr>
                            </w:pPr>
                            <w:r>
                              <w:rPr>
                                <w:sz w:val="16"/>
                                <w:szCs w:val="16"/>
                              </w:rPr>
                              <w:t>Trompeta</w:t>
                            </w:r>
                            <w:r w:rsidR="00BB0833">
                              <w:rPr>
                                <w:sz w:val="16"/>
                                <w:szCs w:val="16"/>
                              </w:rPr>
                              <w:t xml:space="preserve"> (A4)</w:t>
                            </w:r>
                          </w:p>
                        </w:tc>
                        <w:tc>
                          <w:tcPr>
                            <w:tcW w:w="54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c>
                          <w:tcPr>
                            <w:tcW w:w="108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r>
                      <w:tr w:rsidR="00142F1D" w:rsidTr="00BB0833">
                        <w:tblPrEx>
                          <w:tblCellMar>
                            <w:top w:w="0" w:type="dxa"/>
                            <w:bottom w:w="0" w:type="dxa"/>
                          </w:tblCellMar>
                        </w:tblPrEx>
                        <w:tc>
                          <w:tcPr>
                            <w:tcW w:w="1260" w:type="dxa"/>
                            <w:tcBorders>
                              <w:top w:val="nil"/>
                              <w:left w:val="nil"/>
                              <w:bottom w:val="nil"/>
                              <w:right w:val="nil"/>
                            </w:tcBorders>
                          </w:tcPr>
                          <w:p w:rsidR="00142F1D" w:rsidRPr="00142F1D" w:rsidRDefault="00142F1D">
                            <w:pPr>
                              <w:rPr>
                                <w:sz w:val="16"/>
                                <w:szCs w:val="16"/>
                              </w:rPr>
                            </w:pPr>
                            <w:r>
                              <w:rPr>
                                <w:sz w:val="16"/>
                                <w:szCs w:val="16"/>
                              </w:rPr>
                              <w:t>Violin</w:t>
                            </w:r>
                            <w:r w:rsidR="00BB0833">
                              <w:rPr>
                                <w:sz w:val="16"/>
                                <w:szCs w:val="16"/>
                              </w:rPr>
                              <w:t xml:space="preserve"> (A4)</w:t>
                            </w:r>
                          </w:p>
                        </w:tc>
                        <w:tc>
                          <w:tcPr>
                            <w:tcW w:w="540" w:type="dxa"/>
                            <w:tcBorders>
                              <w:top w:val="nil"/>
                              <w:left w:val="nil"/>
                              <w:bottom w:val="nil"/>
                              <w:right w:val="nil"/>
                            </w:tcBorders>
                          </w:tcPr>
                          <w:p w:rsidR="00142F1D" w:rsidRDefault="00B46A13">
                            <w:pPr>
                              <w:rPr>
                                <w:sz w:val="16"/>
                                <w:szCs w:val="16"/>
                                <w:vertAlign w:val="superscript"/>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c>
                          <w:tcPr>
                            <w:tcW w:w="108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c>
                          <w:tcPr>
                            <w:tcW w:w="630" w:type="dxa"/>
                            <w:tcBorders>
                              <w:top w:val="nil"/>
                              <w:left w:val="nil"/>
                              <w:bottom w:val="nil"/>
                              <w:right w:val="nil"/>
                            </w:tcBorders>
                          </w:tcPr>
                          <w:p w:rsidR="00142F1D" w:rsidRDefault="00B46A13">
                            <w:pPr>
                              <w:rPr>
                                <w:sz w:val="16"/>
                                <w:szCs w:val="16"/>
                              </w:rPr>
                            </w:pPr>
                            <w:r>
                              <w:rPr>
                                <w:sz w:val="16"/>
                                <w:szCs w:val="16"/>
                              </w:rPr>
                              <w:t>69.0</w:t>
                            </w:r>
                          </w:p>
                        </w:tc>
                      </w:tr>
                      <w:tr w:rsidR="00142F1D" w:rsidTr="00BB0833">
                        <w:tblPrEx>
                          <w:tblCellMar>
                            <w:top w:w="0" w:type="dxa"/>
                            <w:bottom w:w="0" w:type="dxa"/>
                          </w:tblCellMar>
                        </w:tblPrEx>
                        <w:tc>
                          <w:tcPr>
                            <w:tcW w:w="1260" w:type="dxa"/>
                            <w:tcBorders>
                              <w:top w:val="nil"/>
                              <w:left w:val="nil"/>
                              <w:bottom w:val="nil"/>
                              <w:right w:val="nil"/>
                            </w:tcBorders>
                          </w:tcPr>
                          <w:p w:rsidR="00142F1D" w:rsidRPr="00142F1D" w:rsidRDefault="00142F1D">
                            <w:pPr>
                              <w:rPr>
                                <w:sz w:val="16"/>
                                <w:szCs w:val="16"/>
                              </w:rPr>
                            </w:pPr>
                            <w:r>
                              <w:rPr>
                                <w:sz w:val="16"/>
                                <w:szCs w:val="16"/>
                              </w:rPr>
                              <w:t>Cello</w:t>
                            </w:r>
                            <w:r w:rsidR="00BB0833">
                              <w:rPr>
                                <w:sz w:val="16"/>
                                <w:szCs w:val="16"/>
                              </w:rPr>
                              <w:t xml:space="preserve"> (A#2)</w:t>
                            </w:r>
                          </w:p>
                        </w:tc>
                        <w:tc>
                          <w:tcPr>
                            <w:tcW w:w="540" w:type="dxa"/>
                            <w:tcBorders>
                              <w:top w:val="nil"/>
                              <w:left w:val="nil"/>
                              <w:bottom w:val="nil"/>
                              <w:right w:val="nil"/>
                            </w:tcBorders>
                          </w:tcPr>
                          <w:p w:rsidR="00142F1D" w:rsidRDefault="00B46A13">
                            <w:pPr>
                              <w:rPr>
                                <w:sz w:val="16"/>
                                <w:szCs w:val="16"/>
                              </w:rPr>
                            </w:pPr>
                            <w:r>
                              <w:rPr>
                                <w:sz w:val="16"/>
                                <w:szCs w:val="16"/>
                              </w:rPr>
                              <w:t>46.0</w:t>
                            </w:r>
                          </w:p>
                        </w:tc>
                        <w:tc>
                          <w:tcPr>
                            <w:tcW w:w="630" w:type="dxa"/>
                            <w:tcBorders>
                              <w:top w:val="nil"/>
                              <w:left w:val="nil"/>
                              <w:bottom w:val="nil"/>
                              <w:right w:val="nil"/>
                            </w:tcBorders>
                          </w:tcPr>
                          <w:p w:rsidR="00142F1D" w:rsidRDefault="00B46A13">
                            <w:pPr>
                              <w:rPr>
                                <w:sz w:val="16"/>
                                <w:szCs w:val="16"/>
                              </w:rPr>
                            </w:pPr>
                            <w:r>
                              <w:rPr>
                                <w:sz w:val="16"/>
                                <w:szCs w:val="16"/>
                              </w:rPr>
                              <w:t>46.0</w:t>
                            </w:r>
                          </w:p>
                        </w:tc>
                        <w:tc>
                          <w:tcPr>
                            <w:tcW w:w="1080" w:type="dxa"/>
                            <w:tcBorders>
                              <w:top w:val="nil"/>
                              <w:left w:val="nil"/>
                              <w:bottom w:val="nil"/>
                              <w:right w:val="nil"/>
                            </w:tcBorders>
                          </w:tcPr>
                          <w:p w:rsidR="00142F1D" w:rsidRDefault="00B46A13">
                            <w:pPr>
                              <w:rPr>
                                <w:sz w:val="16"/>
                                <w:szCs w:val="16"/>
                              </w:rPr>
                            </w:pPr>
                            <w:r>
                              <w:rPr>
                                <w:sz w:val="16"/>
                                <w:szCs w:val="16"/>
                              </w:rPr>
                              <w:t>46.0</w:t>
                            </w:r>
                          </w:p>
                        </w:tc>
                        <w:tc>
                          <w:tcPr>
                            <w:tcW w:w="630" w:type="dxa"/>
                            <w:tcBorders>
                              <w:top w:val="nil"/>
                              <w:left w:val="nil"/>
                              <w:bottom w:val="nil"/>
                              <w:right w:val="nil"/>
                            </w:tcBorders>
                          </w:tcPr>
                          <w:p w:rsidR="00142F1D" w:rsidRDefault="00B46A13">
                            <w:pPr>
                              <w:rPr>
                                <w:sz w:val="16"/>
                                <w:szCs w:val="16"/>
                              </w:rPr>
                            </w:pPr>
                            <w:r>
                              <w:rPr>
                                <w:sz w:val="16"/>
                                <w:szCs w:val="16"/>
                              </w:rPr>
                              <w:t>46.0</w:t>
                            </w:r>
                          </w:p>
                        </w:tc>
                        <w:tc>
                          <w:tcPr>
                            <w:tcW w:w="630" w:type="dxa"/>
                            <w:tcBorders>
                              <w:top w:val="nil"/>
                              <w:left w:val="nil"/>
                              <w:bottom w:val="nil"/>
                              <w:right w:val="nil"/>
                            </w:tcBorders>
                          </w:tcPr>
                          <w:p w:rsidR="00142F1D" w:rsidRDefault="00B46A13">
                            <w:pPr>
                              <w:rPr>
                                <w:sz w:val="16"/>
                                <w:szCs w:val="16"/>
                              </w:rPr>
                            </w:pPr>
                            <w:r>
                              <w:rPr>
                                <w:sz w:val="16"/>
                                <w:szCs w:val="16"/>
                              </w:rPr>
                              <w:t>46.0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Flauta</w:t>
                            </w:r>
                            <w:r w:rsidR="00BB0833">
                              <w:rPr>
                                <w:sz w:val="16"/>
                                <w:szCs w:val="16"/>
                              </w:rPr>
                              <w:t xml:space="preserve"> (G5)</w:t>
                            </w:r>
                          </w:p>
                        </w:tc>
                        <w:tc>
                          <w:tcPr>
                            <w:tcW w:w="540" w:type="dxa"/>
                            <w:tcBorders>
                              <w:top w:val="nil"/>
                              <w:left w:val="nil"/>
                              <w:bottom w:val="nil"/>
                              <w:right w:val="nil"/>
                            </w:tcBorders>
                          </w:tcPr>
                          <w:p w:rsidR="00142F1D" w:rsidRDefault="00B46A13">
                            <w:pPr>
                              <w:rPr>
                                <w:sz w:val="16"/>
                                <w:szCs w:val="16"/>
                              </w:rPr>
                            </w:pPr>
                            <w:r>
                              <w:rPr>
                                <w:sz w:val="16"/>
                                <w:szCs w:val="16"/>
                              </w:rPr>
                              <w:t>79.0</w:t>
                            </w:r>
                          </w:p>
                        </w:tc>
                        <w:tc>
                          <w:tcPr>
                            <w:tcW w:w="630" w:type="dxa"/>
                            <w:tcBorders>
                              <w:top w:val="nil"/>
                              <w:left w:val="nil"/>
                              <w:bottom w:val="nil"/>
                              <w:right w:val="nil"/>
                            </w:tcBorders>
                          </w:tcPr>
                          <w:p w:rsidR="00142F1D" w:rsidRDefault="00B46A13">
                            <w:pPr>
                              <w:rPr>
                                <w:sz w:val="16"/>
                                <w:szCs w:val="16"/>
                              </w:rPr>
                            </w:pPr>
                            <w:r>
                              <w:rPr>
                                <w:sz w:val="16"/>
                                <w:szCs w:val="16"/>
                              </w:rPr>
                              <w:t>79.0</w:t>
                            </w:r>
                          </w:p>
                        </w:tc>
                        <w:tc>
                          <w:tcPr>
                            <w:tcW w:w="1080" w:type="dxa"/>
                            <w:tcBorders>
                              <w:top w:val="nil"/>
                              <w:left w:val="nil"/>
                              <w:bottom w:val="nil"/>
                              <w:right w:val="nil"/>
                            </w:tcBorders>
                          </w:tcPr>
                          <w:p w:rsidR="00142F1D" w:rsidRDefault="00B46A13">
                            <w:pPr>
                              <w:rPr>
                                <w:sz w:val="16"/>
                                <w:szCs w:val="16"/>
                              </w:rPr>
                            </w:pPr>
                            <w:r>
                              <w:rPr>
                                <w:sz w:val="16"/>
                                <w:szCs w:val="16"/>
                              </w:rPr>
                              <w:t>79.0</w:t>
                            </w:r>
                          </w:p>
                        </w:tc>
                        <w:tc>
                          <w:tcPr>
                            <w:tcW w:w="630" w:type="dxa"/>
                            <w:tcBorders>
                              <w:top w:val="nil"/>
                              <w:left w:val="nil"/>
                              <w:bottom w:val="nil"/>
                              <w:right w:val="nil"/>
                            </w:tcBorders>
                          </w:tcPr>
                          <w:p w:rsidR="00142F1D" w:rsidRDefault="00B46A13">
                            <w:pPr>
                              <w:rPr>
                                <w:sz w:val="16"/>
                                <w:szCs w:val="16"/>
                              </w:rPr>
                            </w:pPr>
                            <w:r>
                              <w:rPr>
                                <w:sz w:val="16"/>
                                <w:szCs w:val="16"/>
                              </w:rPr>
                              <w:t>79.0</w:t>
                            </w:r>
                          </w:p>
                        </w:tc>
                        <w:tc>
                          <w:tcPr>
                            <w:tcW w:w="630" w:type="dxa"/>
                            <w:tcBorders>
                              <w:top w:val="nil"/>
                              <w:left w:val="nil"/>
                              <w:bottom w:val="nil"/>
                              <w:right w:val="nil"/>
                            </w:tcBorders>
                          </w:tcPr>
                          <w:p w:rsidR="00142F1D" w:rsidRDefault="00B46A13">
                            <w:pPr>
                              <w:rPr>
                                <w:sz w:val="16"/>
                                <w:szCs w:val="16"/>
                              </w:rPr>
                            </w:pPr>
                            <w:r>
                              <w:rPr>
                                <w:sz w:val="16"/>
                                <w:szCs w:val="16"/>
                              </w:rPr>
                              <w:t>79.0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Oboe</w:t>
                            </w:r>
                            <w:r w:rsidR="00BB0833">
                              <w:rPr>
                                <w:sz w:val="16"/>
                                <w:szCs w:val="16"/>
                              </w:rPr>
                              <w:t xml:space="preserve"> (E5)</w:t>
                            </w:r>
                          </w:p>
                        </w:tc>
                        <w:tc>
                          <w:tcPr>
                            <w:tcW w:w="540" w:type="dxa"/>
                            <w:tcBorders>
                              <w:top w:val="nil"/>
                              <w:left w:val="nil"/>
                              <w:bottom w:val="nil"/>
                              <w:right w:val="nil"/>
                            </w:tcBorders>
                          </w:tcPr>
                          <w:p w:rsidR="00142F1D" w:rsidRDefault="00B46A13">
                            <w:pPr>
                              <w:rPr>
                                <w:sz w:val="16"/>
                                <w:szCs w:val="16"/>
                              </w:rPr>
                            </w:pPr>
                            <w:r>
                              <w:rPr>
                                <w:sz w:val="16"/>
                                <w:szCs w:val="16"/>
                              </w:rPr>
                              <w:t>76.0</w:t>
                            </w:r>
                          </w:p>
                        </w:tc>
                        <w:tc>
                          <w:tcPr>
                            <w:tcW w:w="630" w:type="dxa"/>
                            <w:tcBorders>
                              <w:top w:val="nil"/>
                              <w:left w:val="nil"/>
                              <w:bottom w:val="nil"/>
                              <w:right w:val="nil"/>
                            </w:tcBorders>
                          </w:tcPr>
                          <w:p w:rsidR="00142F1D" w:rsidRDefault="00B46A13">
                            <w:pPr>
                              <w:rPr>
                                <w:sz w:val="16"/>
                                <w:szCs w:val="16"/>
                              </w:rPr>
                            </w:pPr>
                            <w:r>
                              <w:rPr>
                                <w:sz w:val="16"/>
                                <w:szCs w:val="16"/>
                              </w:rPr>
                              <w:t>88.0</w:t>
                            </w:r>
                          </w:p>
                        </w:tc>
                        <w:tc>
                          <w:tcPr>
                            <w:tcW w:w="1080" w:type="dxa"/>
                            <w:tcBorders>
                              <w:top w:val="nil"/>
                              <w:left w:val="nil"/>
                              <w:bottom w:val="nil"/>
                              <w:right w:val="nil"/>
                            </w:tcBorders>
                          </w:tcPr>
                          <w:p w:rsidR="00142F1D" w:rsidRDefault="00B46A13">
                            <w:pPr>
                              <w:rPr>
                                <w:sz w:val="16"/>
                                <w:szCs w:val="16"/>
                              </w:rPr>
                            </w:pPr>
                            <w:r>
                              <w:rPr>
                                <w:sz w:val="16"/>
                                <w:szCs w:val="16"/>
                              </w:rPr>
                              <w:t>76.0</w:t>
                            </w:r>
                          </w:p>
                        </w:tc>
                        <w:tc>
                          <w:tcPr>
                            <w:tcW w:w="630" w:type="dxa"/>
                            <w:tcBorders>
                              <w:top w:val="nil"/>
                              <w:left w:val="nil"/>
                              <w:bottom w:val="nil"/>
                              <w:right w:val="nil"/>
                            </w:tcBorders>
                          </w:tcPr>
                          <w:p w:rsidR="00142F1D" w:rsidRDefault="00BB0833">
                            <w:pPr>
                              <w:rPr>
                                <w:sz w:val="16"/>
                                <w:szCs w:val="16"/>
                              </w:rPr>
                            </w:pPr>
                            <w:r>
                              <w:rPr>
                                <w:sz w:val="16"/>
                                <w:szCs w:val="16"/>
                              </w:rPr>
                              <w:t>76.0</w:t>
                            </w:r>
                          </w:p>
                        </w:tc>
                        <w:tc>
                          <w:tcPr>
                            <w:tcW w:w="630" w:type="dxa"/>
                            <w:tcBorders>
                              <w:top w:val="nil"/>
                              <w:left w:val="nil"/>
                              <w:bottom w:val="nil"/>
                              <w:right w:val="nil"/>
                            </w:tcBorders>
                          </w:tcPr>
                          <w:p w:rsidR="00142F1D" w:rsidRDefault="00BB0833">
                            <w:pPr>
                              <w:rPr>
                                <w:sz w:val="16"/>
                                <w:szCs w:val="16"/>
                              </w:rPr>
                            </w:pPr>
                            <w:r>
                              <w:rPr>
                                <w:sz w:val="16"/>
                                <w:szCs w:val="16"/>
                              </w:rPr>
                              <w:t>76.0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Banjo</w:t>
                            </w:r>
                            <w:r w:rsidR="00BB0833">
                              <w:rPr>
                                <w:sz w:val="16"/>
                                <w:szCs w:val="16"/>
                              </w:rPr>
                              <w:t xml:space="preserve"> (E6)</w:t>
                            </w:r>
                          </w:p>
                        </w:tc>
                        <w:tc>
                          <w:tcPr>
                            <w:tcW w:w="540" w:type="dxa"/>
                            <w:tcBorders>
                              <w:top w:val="nil"/>
                              <w:left w:val="nil"/>
                              <w:bottom w:val="nil"/>
                              <w:right w:val="nil"/>
                            </w:tcBorders>
                          </w:tcPr>
                          <w:p w:rsidR="00142F1D" w:rsidRDefault="00BB0833">
                            <w:pPr>
                              <w:rPr>
                                <w:sz w:val="16"/>
                                <w:szCs w:val="16"/>
                              </w:rPr>
                            </w:pPr>
                            <w:r>
                              <w:rPr>
                                <w:sz w:val="16"/>
                                <w:szCs w:val="16"/>
                              </w:rPr>
                              <w:t>88.0</w:t>
                            </w:r>
                          </w:p>
                        </w:tc>
                        <w:tc>
                          <w:tcPr>
                            <w:tcW w:w="630" w:type="dxa"/>
                            <w:tcBorders>
                              <w:top w:val="nil"/>
                              <w:left w:val="nil"/>
                              <w:bottom w:val="nil"/>
                              <w:right w:val="nil"/>
                            </w:tcBorders>
                          </w:tcPr>
                          <w:p w:rsidR="00142F1D" w:rsidRDefault="00BB0833">
                            <w:pPr>
                              <w:rPr>
                                <w:sz w:val="16"/>
                                <w:szCs w:val="16"/>
                              </w:rPr>
                            </w:pPr>
                            <w:r>
                              <w:rPr>
                                <w:sz w:val="16"/>
                                <w:szCs w:val="16"/>
                              </w:rPr>
                              <w:t>88.0</w:t>
                            </w:r>
                          </w:p>
                        </w:tc>
                        <w:tc>
                          <w:tcPr>
                            <w:tcW w:w="1080" w:type="dxa"/>
                            <w:tcBorders>
                              <w:top w:val="nil"/>
                              <w:left w:val="nil"/>
                              <w:bottom w:val="nil"/>
                              <w:right w:val="nil"/>
                            </w:tcBorders>
                          </w:tcPr>
                          <w:p w:rsidR="00142F1D" w:rsidRDefault="00BB0833">
                            <w:pPr>
                              <w:rPr>
                                <w:sz w:val="16"/>
                                <w:szCs w:val="16"/>
                              </w:rPr>
                            </w:pPr>
                            <w:r>
                              <w:rPr>
                                <w:sz w:val="16"/>
                                <w:szCs w:val="16"/>
                              </w:rPr>
                              <w:t>88.0</w:t>
                            </w:r>
                          </w:p>
                        </w:tc>
                        <w:tc>
                          <w:tcPr>
                            <w:tcW w:w="630" w:type="dxa"/>
                            <w:tcBorders>
                              <w:top w:val="nil"/>
                              <w:left w:val="nil"/>
                              <w:bottom w:val="nil"/>
                              <w:right w:val="nil"/>
                            </w:tcBorders>
                          </w:tcPr>
                          <w:p w:rsidR="00142F1D" w:rsidRDefault="00BB0833">
                            <w:pPr>
                              <w:rPr>
                                <w:sz w:val="16"/>
                                <w:szCs w:val="16"/>
                              </w:rPr>
                            </w:pPr>
                            <w:r>
                              <w:rPr>
                                <w:sz w:val="16"/>
                                <w:szCs w:val="16"/>
                              </w:rPr>
                              <w:t>88.0</w:t>
                            </w:r>
                          </w:p>
                        </w:tc>
                        <w:tc>
                          <w:tcPr>
                            <w:tcW w:w="630" w:type="dxa"/>
                            <w:tcBorders>
                              <w:top w:val="nil"/>
                              <w:left w:val="nil"/>
                              <w:bottom w:val="nil"/>
                              <w:right w:val="nil"/>
                            </w:tcBorders>
                          </w:tcPr>
                          <w:p w:rsidR="00142F1D" w:rsidRDefault="00BB0833">
                            <w:pPr>
                              <w:rPr>
                                <w:sz w:val="16"/>
                                <w:szCs w:val="16"/>
                              </w:rPr>
                            </w:pPr>
                            <w:r>
                              <w:rPr>
                                <w:sz w:val="16"/>
                                <w:szCs w:val="16"/>
                              </w:rPr>
                              <w:t>88.0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sz w:val="16"/>
                                <w:szCs w:val="16"/>
                              </w:rPr>
                            </w:pPr>
                            <w:r>
                              <w:rPr>
                                <w:sz w:val="16"/>
                                <w:szCs w:val="16"/>
                              </w:rPr>
                              <w:t>Clarinete</w:t>
                            </w:r>
                            <w:r w:rsidR="00BB0833">
                              <w:rPr>
                                <w:sz w:val="16"/>
                                <w:szCs w:val="16"/>
                              </w:rPr>
                              <w:t xml:space="preserve"> (F5)</w:t>
                            </w:r>
                          </w:p>
                        </w:tc>
                        <w:tc>
                          <w:tcPr>
                            <w:tcW w:w="540" w:type="dxa"/>
                            <w:tcBorders>
                              <w:top w:val="nil"/>
                              <w:left w:val="nil"/>
                              <w:bottom w:val="nil"/>
                              <w:right w:val="nil"/>
                            </w:tcBorders>
                          </w:tcPr>
                          <w:p w:rsidR="00142F1D" w:rsidRDefault="00BB0833">
                            <w:pPr>
                              <w:rPr>
                                <w:sz w:val="16"/>
                                <w:szCs w:val="16"/>
                              </w:rPr>
                            </w:pPr>
                            <w:r>
                              <w:rPr>
                                <w:sz w:val="16"/>
                                <w:szCs w:val="16"/>
                              </w:rPr>
                              <w:t>77.0</w:t>
                            </w:r>
                          </w:p>
                        </w:tc>
                        <w:tc>
                          <w:tcPr>
                            <w:tcW w:w="630" w:type="dxa"/>
                            <w:tcBorders>
                              <w:top w:val="nil"/>
                              <w:left w:val="nil"/>
                              <w:bottom w:val="nil"/>
                              <w:right w:val="nil"/>
                            </w:tcBorders>
                          </w:tcPr>
                          <w:p w:rsidR="00142F1D" w:rsidRDefault="00BB0833">
                            <w:pPr>
                              <w:rPr>
                                <w:sz w:val="16"/>
                                <w:szCs w:val="16"/>
                              </w:rPr>
                            </w:pPr>
                            <w:r>
                              <w:rPr>
                                <w:sz w:val="16"/>
                                <w:szCs w:val="16"/>
                              </w:rPr>
                              <w:t>85.0</w:t>
                            </w:r>
                          </w:p>
                        </w:tc>
                        <w:tc>
                          <w:tcPr>
                            <w:tcW w:w="1080" w:type="dxa"/>
                            <w:tcBorders>
                              <w:top w:val="nil"/>
                              <w:left w:val="nil"/>
                              <w:bottom w:val="nil"/>
                              <w:right w:val="nil"/>
                            </w:tcBorders>
                          </w:tcPr>
                          <w:p w:rsidR="00142F1D" w:rsidRDefault="00BB0833">
                            <w:pPr>
                              <w:rPr>
                                <w:sz w:val="16"/>
                                <w:szCs w:val="16"/>
                              </w:rPr>
                            </w:pPr>
                            <w:r>
                              <w:rPr>
                                <w:sz w:val="16"/>
                                <w:szCs w:val="16"/>
                              </w:rPr>
                              <w:t>77.0</w:t>
                            </w:r>
                          </w:p>
                        </w:tc>
                        <w:tc>
                          <w:tcPr>
                            <w:tcW w:w="630" w:type="dxa"/>
                            <w:tcBorders>
                              <w:top w:val="nil"/>
                              <w:left w:val="nil"/>
                              <w:bottom w:val="nil"/>
                              <w:right w:val="nil"/>
                            </w:tcBorders>
                          </w:tcPr>
                          <w:p w:rsidR="00142F1D" w:rsidRDefault="00BB0833">
                            <w:pPr>
                              <w:rPr>
                                <w:sz w:val="16"/>
                                <w:szCs w:val="16"/>
                              </w:rPr>
                            </w:pPr>
                            <w:r>
                              <w:rPr>
                                <w:sz w:val="16"/>
                                <w:szCs w:val="16"/>
                              </w:rPr>
                              <w:t>77.0</w:t>
                            </w:r>
                          </w:p>
                        </w:tc>
                        <w:tc>
                          <w:tcPr>
                            <w:tcW w:w="630" w:type="dxa"/>
                            <w:tcBorders>
                              <w:top w:val="nil"/>
                              <w:left w:val="nil"/>
                              <w:bottom w:val="nil"/>
                              <w:right w:val="nil"/>
                            </w:tcBorders>
                          </w:tcPr>
                          <w:p w:rsidR="00142F1D" w:rsidRDefault="00BB0833">
                            <w:pPr>
                              <w:rPr>
                                <w:sz w:val="16"/>
                                <w:szCs w:val="16"/>
                              </w:rPr>
                            </w:pPr>
                            <w:r>
                              <w:rPr>
                                <w:sz w:val="16"/>
                                <w:szCs w:val="16"/>
                              </w:rPr>
                              <w:t>77.0</w:t>
                            </w:r>
                          </w:p>
                        </w:tc>
                      </w:tr>
                      <w:tr w:rsidR="00142F1D" w:rsidTr="00BB0833">
                        <w:tblPrEx>
                          <w:tblCellMar>
                            <w:top w:w="0" w:type="dxa"/>
                            <w:bottom w:w="0" w:type="dxa"/>
                          </w:tblCellMar>
                        </w:tblPrEx>
                        <w:tc>
                          <w:tcPr>
                            <w:tcW w:w="1260" w:type="dxa"/>
                            <w:tcBorders>
                              <w:top w:val="nil"/>
                              <w:left w:val="nil"/>
                              <w:bottom w:val="nil"/>
                              <w:right w:val="nil"/>
                            </w:tcBorders>
                          </w:tcPr>
                          <w:p w:rsidR="00142F1D" w:rsidRDefault="00142F1D">
                            <w:pPr>
                              <w:rPr>
                                <w:i/>
                                <w:iCs/>
                                <w:sz w:val="16"/>
                                <w:szCs w:val="16"/>
                              </w:rPr>
                            </w:pPr>
                            <w:r>
                              <w:rPr>
                                <w:sz w:val="16"/>
                                <w:szCs w:val="16"/>
                              </w:rPr>
                              <w:t>Tuba</w:t>
                            </w:r>
                            <w:r w:rsidR="00BB0833">
                              <w:rPr>
                                <w:sz w:val="16"/>
                                <w:szCs w:val="16"/>
                              </w:rPr>
                              <w:t xml:space="preserve"> (A1)</w:t>
                            </w:r>
                          </w:p>
                        </w:tc>
                        <w:tc>
                          <w:tcPr>
                            <w:tcW w:w="540" w:type="dxa"/>
                            <w:tcBorders>
                              <w:top w:val="nil"/>
                              <w:left w:val="nil"/>
                              <w:bottom w:val="nil"/>
                              <w:right w:val="nil"/>
                            </w:tcBorders>
                          </w:tcPr>
                          <w:p w:rsidR="00142F1D" w:rsidRDefault="00BB0833">
                            <w:pPr>
                              <w:rPr>
                                <w:sz w:val="16"/>
                                <w:szCs w:val="16"/>
                              </w:rPr>
                            </w:pPr>
                            <w:r>
                              <w:rPr>
                                <w:sz w:val="16"/>
                                <w:szCs w:val="16"/>
                              </w:rPr>
                              <w:t>33.0</w:t>
                            </w:r>
                          </w:p>
                        </w:tc>
                        <w:tc>
                          <w:tcPr>
                            <w:tcW w:w="630" w:type="dxa"/>
                            <w:tcBorders>
                              <w:top w:val="nil"/>
                              <w:left w:val="nil"/>
                              <w:bottom w:val="nil"/>
                              <w:right w:val="nil"/>
                            </w:tcBorders>
                          </w:tcPr>
                          <w:p w:rsidR="00142F1D" w:rsidRDefault="00BB0833">
                            <w:pPr>
                              <w:rPr>
                                <w:sz w:val="16"/>
                                <w:szCs w:val="16"/>
                              </w:rPr>
                            </w:pPr>
                            <w:r>
                              <w:rPr>
                                <w:sz w:val="16"/>
                                <w:szCs w:val="16"/>
                              </w:rPr>
                              <w:t>64.0</w:t>
                            </w:r>
                          </w:p>
                        </w:tc>
                        <w:tc>
                          <w:tcPr>
                            <w:tcW w:w="1080" w:type="dxa"/>
                            <w:tcBorders>
                              <w:top w:val="nil"/>
                              <w:left w:val="nil"/>
                              <w:bottom w:val="nil"/>
                              <w:right w:val="nil"/>
                            </w:tcBorders>
                          </w:tcPr>
                          <w:p w:rsidR="00142F1D" w:rsidRDefault="00BB0833">
                            <w:pPr>
                              <w:rPr>
                                <w:sz w:val="16"/>
                                <w:szCs w:val="16"/>
                              </w:rPr>
                            </w:pPr>
                            <w:r>
                              <w:rPr>
                                <w:sz w:val="16"/>
                                <w:szCs w:val="16"/>
                              </w:rPr>
                              <w:t>33.0</w:t>
                            </w:r>
                          </w:p>
                        </w:tc>
                        <w:tc>
                          <w:tcPr>
                            <w:tcW w:w="630" w:type="dxa"/>
                            <w:tcBorders>
                              <w:top w:val="nil"/>
                              <w:left w:val="nil"/>
                              <w:bottom w:val="nil"/>
                              <w:right w:val="nil"/>
                            </w:tcBorders>
                          </w:tcPr>
                          <w:p w:rsidR="00142F1D" w:rsidRDefault="00BB0833">
                            <w:pPr>
                              <w:rPr>
                                <w:sz w:val="16"/>
                                <w:szCs w:val="16"/>
                              </w:rPr>
                            </w:pPr>
                            <w:r>
                              <w:rPr>
                                <w:sz w:val="16"/>
                                <w:szCs w:val="16"/>
                              </w:rPr>
                              <w:t>33.0</w:t>
                            </w:r>
                          </w:p>
                        </w:tc>
                        <w:tc>
                          <w:tcPr>
                            <w:tcW w:w="630" w:type="dxa"/>
                            <w:tcBorders>
                              <w:top w:val="nil"/>
                              <w:left w:val="nil"/>
                              <w:bottom w:val="nil"/>
                              <w:right w:val="nil"/>
                            </w:tcBorders>
                          </w:tcPr>
                          <w:p w:rsidR="00142F1D" w:rsidRDefault="00BB0833">
                            <w:pPr>
                              <w:rPr>
                                <w:sz w:val="16"/>
                                <w:szCs w:val="16"/>
                              </w:rPr>
                            </w:pPr>
                            <w:r>
                              <w:rPr>
                                <w:sz w:val="16"/>
                                <w:szCs w:val="16"/>
                              </w:rPr>
                              <w:t>33.0</w:t>
                            </w:r>
                          </w:p>
                        </w:tc>
                      </w:tr>
                      <w:tr w:rsidR="00BB0833" w:rsidTr="00BB0833">
                        <w:tblPrEx>
                          <w:tblCellMar>
                            <w:top w:w="0" w:type="dxa"/>
                            <w:bottom w:w="0" w:type="dxa"/>
                          </w:tblCellMar>
                        </w:tblPrEx>
                        <w:tc>
                          <w:tcPr>
                            <w:tcW w:w="1260" w:type="dxa"/>
                            <w:tcBorders>
                              <w:top w:val="nil"/>
                              <w:left w:val="nil"/>
                              <w:bottom w:val="nil"/>
                              <w:right w:val="nil"/>
                            </w:tcBorders>
                          </w:tcPr>
                          <w:p w:rsidR="00BB0833" w:rsidRDefault="00BB0833">
                            <w:pPr>
                              <w:rPr>
                                <w:sz w:val="16"/>
                                <w:szCs w:val="16"/>
                              </w:rPr>
                            </w:pPr>
                            <w:r>
                              <w:rPr>
                                <w:sz w:val="16"/>
                                <w:szCs w:val="16"/>
                              </w:rPr>
                              <w:t>Acorde Piano</w:t>
                            </w:r>
                          </w:p>
                        </w:tc>
                        <w:tc>
                          <w:tcPr>
                            <w:tcW w:w="540" w:type="dxa"/>
                            <w:tcBorders>
                              <w:top w:val="nil"/>
                              <w:left w:val="nil"/>
                              <w:bottom w:val="nil"/>
                              <w:right w:val="nil"/>
                            </w:tcBorders>
                          </w:tcPr>
                          <w:p w:rsidR="00BB0833" w:rsidRDefault="00BB0833">
                            <w:pPr>
                              <w:rPr>
                                <w:sz w:val="16"/>
                                <w:szCs w:val="16"/>
                              </w:rPr>
                            </w:pPr>
                            <w:r>
                              <w:rPr>
                                <w:sz w:val="16"/>
                                <w:szCs w:val="16"/>
                              </w:rPr>
                              <w:t>60.0</w:t>
                            </w:r>
                          </w:p>
                        </w:tc>
                        <w:tc>
                          <w:tcPr>
                            <w:tcW w:w="630" w:type="dxa"/>
                            <w:tcBorders>
                              <w:top w:val="nil"/>
                              <w:left w:val="nil"/>
                              <w:bottom w:val="nil"/>
                              <w:right w:val="nil"/>
                            </w:tcBorders>
                          </w:tcPr>
                          <w:p w:rsidR="00BB0833" w:rsidRDefault="00BB0833">
                            <w:pPr>
                              <w:rPr>
                                <w:sz w:val="16"/>
                                <w:szCs w:val="16"/>
                              </w:rPr>
                            </w:pPr>
                            <w:r>
                              <w:rPr>
                                <w:sz w:val="16"/>
                                <w:szCs w:val="16"/>
                              </w:rPr>
                              <w:t>51.0</w:t>
                            </w:r>
                          </w:p>
                        </w:tc>
                        <w:tc>
                          <w:tcPr>
                            <w:tcW w:w="1080" w:type="dxa"/>
                            <w:tcBorders>
                              <w:top w:val="nil"/>
                              <w:left w:val="nil"/>
                              <w:bottom w:val="nil"/>
                              <w:right w:val="nil"/>
                            </w:tcBorders>
                          </w:tcPr>
                          <w:p w:rsidR="00BB0833" w:rsidRDefault="00BB0833">
                            <w:pPr>
                              <w:rPr>
                                <w:sz w:val="16"/>
                                <w:szCs w:val="16"/>
                              </w:rPr>
                            </w:pPr>
                            <w:r>
                              <w:rPr>
                                <w:sz w:val="16"/>
                                <w:szCs w:val="16"/>
                              </w:rPr>
                              <w:t>24.0</w:t>
                            </w:r>
                          </w:p>
                        </w:tc>
                        <w:tc>
                          <w:tcPr>
                            <w:tcW w:w="630" w:type="dxa"/>
                            <w:tcBorders>
                              <w:top w:val="nil"/>
                              <w:left w:val="nil"/>
                              <w:bottom w:val="nil"/>
                              <w:right w:val="nil"/>
                            </w:tcBorders>
                          </w:tcPr>
                          <w:p w:rsidR="00BB0833" w:rsidRDefault="00BB0833">
                            <w:pPr>
                              <w:rPr>
                                <w:sz w:val="16"/>
                                <w:szCs w:val="16"/>
                              </w:rPr>
                            </w:pPr>
                            <w:r>
                              <w:rPr>
                                <w:sz w:val="16"/>
                                <w:szCs w:val="16"/>
                              </w:rPr>
                              <w:t>36.0</w:t>
                            </w:r>
                          </w:p>
                        </w:tc>
                        <w:tc>
                          <w:tcPr>
                            <w:tcW w:w="630" w:type="dxa"/>
                            <w:tcBorders>
                              <w:top w:val="nil"/>
                              <w:left w:val="nil"/>
                              <w:bottom w:val="nil"/>
                              <w:right w:val="nil"/>
                            </w:tcBorders>
                          </w:tcPr>
                          <w:p w:rsidR="00BB0833" w:rsidRDefault="00BB0833">
                            <w:pPr>
                              <w:rPr>
                                <w:sz w:val="16"/>
                                <w:szCs w:val="16"/>
                              </w:rPr>
                            </w:pPr>
                            <w:r>
                              <w:rPr>
                                <w:sz w:val="16"/>
                                <w:szCs w:val="16"/>
                              </w:rPr>
                              <w:t>150.0</w:t>
                            </w:r>
                          </w:p>
                        </w:tc>
                      </w:tr>
                      <w:tr w:rsidR="00142F1D" w:rsidTr="00B46A13">
                        <w:tblPrEx>
                          <w:tblCellMar>
                            <w:top w:w="0" w:type="dxa"/>
                            <w:bottom w:w="0" w:type="dxa"/>
                          </w:tblCellMar>
                        </w:tblPrEx>
                        <w:trPr>
                          <w:gridAfter w:val="5"/>
                          <w:wAfter w:w="3510" w:type="dxa"/>
                          <w:trHeight w:val="279"/>
                        </w:trPr>
                        <w:tc>
                          <w:tcPr>
                            <w:tcW w:w="1260" w:type="dxa"/>
                            <w:tcBorders>
                              <w:top w:val="nil"/>
                              <w:left w:val="nil"/>
                              <w:bottom w:val="double" w:sz="6" w:space="0" w:color="auto"/>
                              <w:right w:val="nil"/>
                            </w:tcBorders>
                          </w:tcPr>
                          <w:p w:rsidR="00142F1D" w:rsidRDefault="00142F1D">
                            <w:pPr>
                              <w:rPr>
                                <w:sz w:val="16"/>
                                <w:szCs w:val="16"/>
                              </w:rPr>
                            </w:pPr>
                          </w:p>
                        </w:tc>
                      </w:tr>
                    </w:tbl>
                    <w:p w:rsidR="00BB0833" w:rsidRPr="00BB0833" w:rsidRDefault="00BB0833" w:rsidP="00BB0833">
                      <w:pPr>
                        <w:pStyle w:val="FootnoteText"/>
                        <w:ind w:left="180" w:firstLine="0"/>
                        <w:rPr>
                          <w:lang w:val="es-AR"/>
                        </w:rPr>
                      </w:pPr>
                      <w:r w:rsidRPr="00BB0833">
                        <w:rPr>
                          <w:lang w:val="es-AR"/>
                        </w:rPr>
                        <w:t>Valores en número MIDI d</w:t>
                      </w:r>
                      <w:r>
                        <w:rPr>
                          <w:lang w:val="es-AR"/>
                        </w:rPr>
                        <w:t xml:space="preserve">e la nota, determinados redondeando al entero el resultado de la ecuación: </w:t>
                      </w:r>
                      <m:oMath>
                        <m:r>
                          <w:rPr>
                            <w:rFonts w:ascii="Cambria Math" w:hAnsi="Cambria Math"/>
                            <w:lang w:val="es-AR"/>
                          </w:rPr>
                          <m:t>12</m:t>
                        </m:r>
                        <m:func>
                          <m:funcPr>
                            <m:ctrlPr>
                              <w:rPr>
                                <w:rFonts w:ascii="Cambria Math" w:hAnsi="Cambria Math"/>
                                <w:i/>
                                <w:lang w:val="es-AR"/>
                              </w:rPr>
                            </m:ctrlPr>
                          </m:funcPr>
                          <m:fName>
                            <m:sSub>
                              <m:sSubPr>
                                <m:ctrlPr>
                                  <w:rPr>
                                    <w:rFonts w:ascii="Cambria Math" w:hAnsi="Cambria Math"/>
                                    <w:i/>
                                    <w:lang w:val="es-AR"/>
                                  </w:rPr>
                                </m:ctrlPr>
                              </m:sSubPr>
                              <m:e>
                                <m:r>
                                  <m:rPr>
                                    <m:sty m:val="p"/>
                                  </m:rPr>
                                  <w:rPr>
                                    <w:rFonts w:ascii="Cambria Math" w:hAnsi="Cambria Math"/>
                                    <w:lang w:val="es-AR"/>
                                  </w:rPr>
                                  <m:t>log</m:t>
                                </m:r>
                              </m:e>
                              <m:sub>
                                <m:r>
                                  <w:rPr>
                                    <w:rFonts w:ascii="Cambria Math" w:hAnsi="Cambria Math"/>
                                    <w:lang w:val="es-AR"/>
                                  </w:rPr>
                                  <m:t>2</m:t>
                                </m:r>
                              </m:sub>
                            </m:sSub>
                          </m:fName>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f</m:t>
                                    </m:r>
                                  </m:num>
                                  <m:den>
                                    <m:r>
                                      <w:rPr>
                                        <w:rFonts w:ascii="Cambria Math" w:hAnsi="Cambria Math"/>
                                        <w:lang w:val="es-AR"/>
                                      </w:rPr>
                                      <m:t>440</m:t>
                                    </m:r>
                                  </m:den>
                                </m:f>
                              </m:e>
                            </m:d>
                            <m:r>
                              <w:rPr>
                                <w:rFonts w:ascii="Cambria Math" w:hAnsi="Cambria Math"/>
                                <w:lang w:val="es-AR"/>
                              </w:rPr>
                              <m:t>-69</m:t>
                            </m:r>
                          </m:e>
                        </m:func>
                      </m:oMath>
                    </w:p>
                    <w:p w:rsidR="00A77B9C" w:rsidRPr="00BB0833" w:rsidRDefault="00A77B9C">
                      <w:pPr>
                        <w:rPr>
                          <w:lang w:val="es-AR"/>
                        </w:rPr>
                      </w:pPr>
                    </w:p>
                  </w:txbxContent>
                </v:textbox>
                <w10:wrap type="square" anchorx="margin" anchory="margin"/>
              </v:shape>
            </w:pict>
          </mc:Fallback>
        </mc:AlternateContent>
      </w:r>
      <w:r w:rsidR="00D33CFF" w:rsidRPr="00067923">
        <w:rPr>
          <w:lang w:val="es-AR"/>
        </w:rPr>
        <w:t>Implementación</w:t>
      </w:r>
      <w:r w:rsidR="00067923" w:rsidRPr="00067923">
        <w:rPr>
          <w:lang w:val="es-AR"/>
        </w:rPr>
        <w:t xml:space="preserve"> en un audio (WAV) </w:t>
      </w:r>
    </w:p>
    <w:p w:rsidR="0083620F" w:rsidRPr="0083620F" w:rsidRDefault="002B4E4C" w:rsidP="0083620F">
      <w:pPr>
        <w:pStyle w:val="Text"/>
        <w:rPr>
          <w:lang w:val="es-AR"/>
        </w:rPr>
      </w:pPr>
      <w:r>
        <w:rPr>
          <w:lang w:val="es-AR"/>
        </w:rPr>
        <w:t xml:space="preserve">Tras implementar los algoritmos, se grabo una secuencia de varias notas y se corrió el algoritmo separando el audio en ventanas de un largo wLen y un overlap de wOverlap. En cada ventana se aplico el algoritmo y se guardo el pitch detectado. Luego de grafico esos pitches detectados conjunto con la grabación. Primero se aplicó el algoritmo sin criterio alguno, obteniendo </w:t>
      </w:r>
      <w:r w:rsidRPr="002B4E4C">
        <w:rPr>
          <w:highlight w:val="yellow"/>
          <w:lang w:val="es-AR"/>
        </w:rPr>
        <w:t>(¿)</w:t>
      </w:r>
      <w:r>
        <w:rPr>
          <w:lang w:val="es-AR"/>
        </w:rPr>
        <w:t xml:space="preserve">. Teniendo en cuenta que para el tamaño de la ventana no puede haber un solo pitch aislado, es decir, no puede una nota sonar tan poco tiempo, estas se cambiaban teniendo en cuenta los valores próximos. También se elegio un threshold por el cual, a menor amplitud, el audio era considerado ruido y no una nota. Tras aplicar estos criterios se obtuvo </w:t>
      </w:r>
      <w:r w:rsidRPr="002B4E4C">
        <w:rPr>
          <w:highlight w:val="yellow"/>
          <w:lang w:val="es-AR"/>
        </w:rPr>
        <w:t>(¿)</w:t>
      </w:r>
      <w:r>
        <w:rPr>
          <w:lang w:val="es-AR"/>
        </w:rPr>
        <w:t xml:space="preserve"> con el método de autocorrelación preprocesada. </w:t>
      </w:r>
      <w:r w:rsidR="00E15FA0">
        <w:rPr>
          <w:lang w:val="es-AR"/>
        </w:rPr>
        <w:t xml:space="preserve">Al usar el método de HPS, como el tamaño de ventana era muy chico ara este algoritmo, se obtuvieron varios errores </w:t>
      </w:r>
      <w:r w:rsidR="00E15FA0" w:rsidRPr="00E15FA0">
        <w:rPr>
          <w:highlight w:val="yellow"/>
          <w:lang w:val="es-AR"/>
        </w:rPr>
        <w:t>(¿)</w:t>
      </w:r>
      <w:r w:rsidR="00E15FA0">
        <w:rPr>
          <w:lang w:val="es-AR"/>
        </w:rPr>
        <w:t xml:space="preserve">. Estos se arreglaron agrandando el ancho de la ventana </w:t>
      </w:r>
      <w:r w:rsidR="00E15FA0" w:rsidRPr="00E15FA0">
        <w:rPr>
          <w:highlight w:val="yellow"/>
          <w:lang w:val="es-AR"/>
        </w:rPr>
        <w:t>(¿)</w:t>
      </w:r>
      <w:r w:rsidR="00E15FA0">
        <w:rPr>
          <w:lang w:val="es-AR"/>
        </w:rPr>
        <w:t>. El algoritmo YIN tuvo el mejor desempeño, pero a su vez fue el que más tiempo llevo al no implementar la sumatoria con FFT. Si la sumatoria se implementa con FFT, el algoritmo YIN lleva menos tiempo de procesamiento y es el mas confiable.</w:t>
      </w:r>
      <w:bookmarkStart w:id="1" w:name="_GoBack"/>
      <w:bookmarkEnd w:id="1"/>
    </w:p>
    <w:p w:rsidR="00067923" w:rsidRDefault="0083620F" w:rsidP="00067923">
      <w:pPr>
        <w:pStyle w:val="Heading2"/>
      </w:pPr>
      <w:r>
        <w:t>Resultados</w:t>
      </w:r>
    </w:p>
    <w:p w:rsidR="00787D9C" w:rsidRPr="00AE2C5C" w:rsidRDefault="00787D9C" w:rsidP="00787D9C">
      <w:pPr>
        <w:ind w:firstLine="180"/>
        <w:rPr>
          <w:lang w:val="es-AR"/>
        </w:rPr>
      </w:pPr>
      <w:r>
        <w:rPr>
          <w:lang w:val="es-AR"/>
        </w:rPr>
        <w:t xml:space="preserve">Se creo un banco de pruebas con once instrumentos diferentes para probar los diferentes algoritmos implementados. Como se puede ver en la tabla, el algoritmo basado en la autocorrelación tuvo casos donde hay un error entre la nota real y calculada. Estos errores se arreglaron al introducir el preprocesamiento anteriormente explicado. Se puede ver esto en las figuras </w:t>
      </w:r>
      <w:r w:rsidRPr="00787D9C">
        <w:rPr>
          <w:highlight w:val="yellow"/>
          <w:lang w:val="es-AR"/>
        </w:rPr>
        <w:t>(¿)</w:t>
      </w:r>
      <w:r>
        <w:rPr>
          <w:lang w:val="es-AR"/>
        </w:rPr>
        <w:t xml:space="preserve">. Ningún algoritmo tuvo éxito en la muestra polifónica, como era de esperarse. </w:t>
      </w:r>
    </w:p>
    <w:p w:rsidR="00787D9C" w:rsidRPr="00787D9C" w:rsidRDefault="00787D9C" w:rsidP="00787D9C">
      <w:pPr>
        <w:ind w:firstLine="180"/>
        <w:rPr>
          <w:lang w:val="es-AR"/>
        </w:rPr>
      </w:pPr>
    </w:p>
    <w:p w:rsidR="0083620F" w:rsidRPr="00787D9C" w:rsidRDefault="0083620F" w:rsidP="005E4871">
      <w:pPr>
        <w:pStyle w:val="Text"/>
        <w:rPr>
          <w:lang w:val="es-AR"/>
        </w:rPr>
      </w:pPr>
    </w:p>
    <w:p w:rsidR="00E97402" w:rsidRDefault="00067923">
      <w:pPr>
        <w:pStyle w:val="Heading1"/>
      </w:pPr>
      <w:r>
        <w:t>Deteccion de tempo</w:t>
      </w:r>
    </w:p>
    <w:p w:rsidR="00E97402" w:rsidRDefault="00E97402">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402" w:rsidRDefault="00E97402">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402" w:rsidRDefault="00E97402">
      <w:pPr>
        <w:pStyle w:val="Text"/>
      </w:pPr>
    </w:p>
    <w:p w:rsidR="00E97402" w:rsidRDefault="00067923">
      <w:pPr>
        <w:pStyle w:val="Heading1"/>
      </w:pPr>
      <w:r>
        <w:t>Implementacion y resultados</w:t>
      </w:r>
    </w:p>
    <w:p w:rsidR="00E97402" w:rsidRDefault="00E97402">
      <w:pPr>
        <w:pStyle w:val="Heading2"/>
      </w:pPr>
      <w:r>
        <w:t>Figures and Tables</w:t>
      </w:r>
    </w:p>
    <w:p w:rsidR="00E97402" w:rsidRDefault="00E97402">
      <w:pPr>
        <w:pStyle w:val="Text"/>
      </w:pP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DF2DDE" w:rsidRDefault="00E97402" w:rsidP="00DF2DDE">
      <w:pPr>
        <w:pStyle w:val="Text"/>
        <w:rPr>
          <w:b/>
        </w:rPr>
      </w:pPr>
      <w:r>
        <w:t xml:space="preserve">Color printing of figures is available, but is billed to the authors. Include a note with your final paper indicating that you request and will pay for color printing. </w:t>
      </w:r>
      <w:r w:rsidRPr="002E15D6">
        <w:rPr>
          <w:bCs/>
        </w:rPr>
        <w:t>Do not use color unless it is necessary for the proper interpretation of your figures.</w:t>
      </w:r>
      <w:r>
        <w:t xml:space="preserve"> If you want reprints of your color article, the reprint order should be submitted promptly. There is an additional </w:t>
      </w:r>
      <w:r w:rsidR="00144E72">
        <w:t xml:space="preserve">charge </w:t>
      </w:r>
      <w:r>
        <w:t xml:space="preserve">for color reprints. </w:t>
      </w:r>
      <w:r w:rsidRPr="002E15D6">
        <w:rPr>
          <w:b/>
        </w:rPr>
        <w:t>Please note that m</w:t>
      </w:r>
      <w:r w:rsidR="00DF2DDE">
        <w:rPr>
          <w:b/>
        </w:rPr>
        <w:t>any</w:t>
      </w:r>
      <w:r w:rsidRPr="002E15D6">
        <w:rPr>
          <w:b/>
        </w:rPr>
        <w:t xml:space="preserve"> </w:t>
      </w:r>
      <w:r>
        <w:rPr>
          <w:b/>
        </w:rPr>
        <w:t xml:space="preserve">IEEE </w:t>
      </w:r>
      <w:r w:rsidRPr="002E15D6">
        <w:rPr>
          <w:b/>
        </w:rPr>
        <w:t xml:space="preserve">journals now allow </w:t>
      </w:r>
      <w:r w:rsidR="00DF2DDE">
        <w:rPr>
          <w:b/>
        </w:rPr>
        <w:t>an</w:t>
      </w:r>
      <w:r w:rsidRPr="002E15D6">
        <w:rPr>
          <w:b/>
        </w:rPr>
        <w:t xml:space="preserve"> author to </w:t>
      </w:r>
      <w:r w:rsidR="00DF2DDE">
        <w:rPr>
          <w:b/>
        </w:rPr>
        <w:t>publish</w:t>
      </w:r>
      <w:r w:rsidRPr="002E15D6">
        <w:rPr>
          <w:b/>
        </w:rPr>
        <w:t xml:space="preserve"> color figures on Xplore and black and white figures in print.</w:t>
      </w:r>
      <w:r w:rsidR="00144E72">
        <w:rPr>
          <w:b/>
        </w:rPr>
        <w:t xml:space="preserve"> Contact your society representative f</w:t>
      </w:r>
      <w:r w:rsidR="00D758C6">
        <w:rPr>
          <w:b/>
        </w:rPr>
        <w:t>or</w:t>
      </w:r>
      <w:r w:rsidR="00144E72">
        <w:rPr>
          <w:b/>
        </w:rPr>
        <w:t xml:space="preserve"> specific requirements.</w:t>
      </w:r>
    </w:p>
    <w:p w:rsidR="00E97402" w:rsidRPr="00DF2DDE" w:rsidRDefault="00E97402" w:rsidP="00DF2DDE">
      <w:pPr>
        <w:pStyle w:val="Text"/>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6pt" o:ole="" fillcolor="window">
            <v:imagedata r:id="rId13" r:pict="rId14" o:title=""/>
          </v:shape>
          <o:OLEObject Type="Embed" ProgID="Unknown" ShapeID="_x0000_i1025" DrawAspect="Content" ObjectID="_1622029767" r:id="rId15"/>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E97402" w:rsidRDefault="00E97402">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rsidR="00E97402" w:rsidRDefault="00E97402">
      <w:pPr>
        <w:pStyle w:val="Heading2"/>
      </w:pPr>
      <w:r>
        <w:t>References</w:t>
      </w:r>
    </w:p>
    <w:p w:rsidR="00E97402" w:rsidRDefault="00E97402">
      <w:pPr>
        <w:pStyle w:val="Text"/>
      </w:pPr>
      <w:r>
        <w:t xml:space="preserve">Number citations consecutively in square brackets [1]. The sentence punctuation follows the brackets [2]. Multiple references [2], [3] are each numbered with separate brackets [1]–[3]. When citing a section in a book, please give the </w:t>
      </w:r>
      <w:r>
        <w:lastRenderedPageBreak/>
        <w:t xml:space="preserve">relevant page numbers [2]. In sentences, refer simply to the reference number, as in [3]. Do not use “Ref. [3]” or “reference [3]” except at the beginning of a sentence: “Reference [3] shows ... .” Please do not use automatic endnotes in </w:t>
      </w:r>
      <w:r>
        <w:rPr>
          <w:i/>
          <w:iCs/>
        </w:rPr>
        <w:t>Word</w:t>
      </w:r>
      <w:r>
        <w:t>, rather, type the reference list at the end of the paper using the “References” style.</w:t>
      </w:r>
    </w:p>
    <w:p w:rsidR="00E97402" w:rsidRDefault="00E97402">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E97402" w:rsidRDefault="00E97402">
      <w:pPr>
        <w:pStyle w:val="Text"/>
      </w:pPr>
      <w:r>
        <w:t>Please note that the references at the end of this document are in the preferred referencing style. Give all authors’ names; do not use “</w:t>
      </w:r>
      <w:r>
        <w:rPr>
          <w:i/>
          <w:iCs/>
        </w:rPr>
        <w:t>et al</w:t>
      </w:r>
      <w:r>
        <w:t xml:space="preserve">.” unless there are six authors or more. Use a space after authors’ initials. Papers that have not been published should be cited as “unpublished” [4]. </w:t>
      </w:r>
      <w:r w:rsidR="00D56935">
        <w:t xml:space="preserve">Papers that have been accepted for publication, but not yet specified for an issue should be cited as “to be published” [5]. </w:t>
      </w:r>
      <w:r>
        <w:t>Papers that have been submitted for publication should be cited as “submitted for publication” [</w:t>
      </w:r>
      <w:r w:rsidR="00D56935">
        <w:t>6</w:t>
      </w:r>
      <w:r>
        <w:t>]. Please give affiliations and addresses for private communications [7].</w:t>
      </w:r>
    </w:p>
    <w:p w:rsidR="00E97402" w:rsidRDefault="00E97402">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rsidR="00E97402" w:rsidRDefault="00E97402">
      <w:pPr>
        <w:pStyle w:val="Heading2"/>
      </w:pPr>
      <w:r>
        <w:t>Abbreviations and Acronyms</w:t>
      </w:r>
    </w:p>
    <w:p w:rsidR="00E97402" w:rsidRDefault="00E97402">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402" w:rsidRDefault="00E97402">
      <w:pPr>
        <w:pStyle w:val="Heading2"/>
      </w:pPr>
      <w:r>
        <w:t>Equations</w:t>
      </w:r>
    </w:p>
    <w:p w:rsidR="00E97402" w:rsidRDefault="00E97402">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402" w:rsidRDefault="00E97402">
      <w:pPr>
        <w:pStyle w:val="Text"/>
      </w:pPr>
    </w:p>
    <w:p w:rsidR="00E97402" w:rsidRDefault="00E97402">
      <w:pPr>
        <w:pStyle w:val="Equation"/>
      </w:pPr>
      <w:r>
        <w:rPr>
          <w:position w:val="-50"/>
        </w:rPr>
        <w:object w:dxaOrig="4940" w:dyaOrig="1120">
          <v:shape id="_x0000_i1026" type="#_x0000_t75" style="width:224.75pt;height:45.8pt" o:ole="" fillcolor="window">
            <v:imagedata r:id="rId16" r:pict="rId17" o:title=""/>
          </v:shape>
          <o:OLEObject Type="Embed" ProgID="Unknown" ShapeID="_x0000_i1026" DrawAspect="Content" ObjectID="_1622029768" r:id="rId18"/>
        </w:object>
      </w:r>
      <w:r>
        <w:tab/>
        <w:t>(1)</w:t>
      </w:r>
    </w:p>
    <w:p w:rsidR="00E97402" w:rsidRDefault="00E97402"/>
    <w:p w:rsidR="00E97402" w:rsidRDefault="00E97402">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w:t>
      </w:r>
      <w:r>
        <w:t>beginning of a sentence: “Equation (1) is ... .”</w:t>
      </w:r>
    </w:p>
    <w:p w:rsidR="00E97402" w:rsidRDefault="00E97402">
      <w:pPr>
        <w:pStyle w:val="Heading2"/>
      </w:pPr>
      <w:r>
        <w:t>Other Recommendations</w:t>
      </w:r>
    </w:p>
    <w:p w:rsidR="00E97402" w:rsidRDefault="00E97402">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402" w:rsidRDefault="00E97402">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E97402" w:rsidRDefault="00E97402">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402" w:rsidRDefault="00E97402">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w:t>
      </w:r>
      <w:r w:rsidR="002434A1">
        <w:t>our paper.</w:t>
      </w:r>
    </w:p>
    <w:p w:rsidR="00E97402" w:rsidRDefault="00043DF0">
      <w:pPr>
        <w:pStyle w:val="Heading1"/>
      </w:pPr>
      <w:r>
        <w:t>conclusion y futuras mejoras</w:t>
      </w:r>
    </w:p>
    <w:p w:rsidR="00E97402" w:rsidRDefault="00E97402">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402" w:rsidRDefault="00E97402">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w:t>
      </w:r>
      <w:r>
        <w:lastRenderedPageBreak/>
        <w:t xml:space="preserve">“infer.” </w:t>
      </w:r>
    </w:p>
    <w:p w:rsidR="00E97402" w:rsidRDefault="00E97402">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402" w:rsidRPr="00717AE1" w:rsidRDefault="00E97402">
      <w:pPr>
        <w:pStyle w:val="Text"/>
      </w:pPr>
      <w:r>
        <w:t xml:space="preserve">An excellent style manual and source of information for science writers is [9]. A general IEEE style guide and an </w:t>
      </w:r>
      <w:r>
        <w:rPr>
          <w:i/>
          <w:iCs/>
        </w:rPr>
        <w:t>Information for Authors</w:t>
      </w:r>
      <w:r>
        <w:rPr>
          <w:i/>
          <w:iCs/>
        </w:rPr>
        <w:t xml:space="preserve"> </w:t>
      </w:r>
      <w:r w:rsidRPr="00717AE1">
        <w:rPr>
          <w:iCs/>
        </w:rPr>
        <w:t>are both</w:t>
      </w:r>
      <w:r>
        <w:t xml:space="preserve"> available a</w:t>
      </w:r>
      <w:r>
        <w:t xml:space="preserve">t </w:t>
      </w:r>
      <w:hyperlink r:id="rId19" w:history="1">
        <w:r w:rsidRPr="00625E96">
          <w:rPr>
            <w:rStyle w:val="Hyperlink"/>
            <w:sz w:val="18"/>
          </w:rPr>
          <w:t>http://www.ieee.org/web/publications/authors/transjnl/index.html</w:t>
        </w:r>
      </w:hyperlink>
    </w:p>
    <w:p w:rsidR="00E97402" w:rsidRDefault="00E97402">
      <w:pPr>
        <w:pStyle w:val="ReferenceHead"/>
      </w:pPr>
      <w:r>
        <w:t>Appendix</w:t>
      </w:r>
    </w:p>
    <w:p w:rsidR="00E97402" w:rsidRDefault="00E97402">
      <w:pPr>
        <w:pStyle w:val="Text"/>
      </w:pPr>
      <w:r>
        <w:t>Appendixes, if needed, appear before the acknowledgment.</w:t>
      </w:r>
    </w:p>
    <w:p w:rsidR="00E97402" w:rsidRDefault="00E97402">
      <w:pPr>
        <w:pStyle w:val="ReferenceHead"/>
      </w:pPr>
      <w:r>
        <w:t>References</w:t>
      </w:r>
    </w:p>
    <w:p w:rsidR="00E97402" w:rsidRDefault="00E97402">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State">
        <w:smartTag w:uri="urn:schemas-microsoft-com:office:smarttags" w:element="place">
          <w:r>
            <w:rPr>
              <w:sz w:val="16"/>
              <w:szCs w:val="16"/>
            </w:rPr>
            <w:t>New York</w:t>
          </w:r>
        </w:smartTag>
      </w:smartTag>
      <w:r>
        <w:rPr>
          <w:sz w:val="16"/>
          <w:szCs w:val="16"/>
        </w:rPr>
        <w:t>: McGraw-Hill, 1964, pp. 15–64.</w:t>
      </w:r>
    </w:p>
    <w:p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City">
        <w:smartTag w:uri="urn:schemas-microsoft-com:office:smarttags" w:element="place">
          <w:r>
            <w:rPr>
              <w:sz w:val="16"/>
              <w:szCs w:val="16"/>
            </w:rPr>
            <w:t>Wadsworth</w:t>
          </w:r>
        </w:smartTag>
      </w:smartTag>
      <w:r>
        <w:rPr>
          <w:sz w:val="16"/>
          <w:szCs w:val="16"/>
        </w:rPr>
        <w:t>, 1993, pp. 123–135.</w:t>
      </w:r>
    </w:p>
    <w:p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Springer-Verlag, 1985, ch. 4.</w:t>
      </w:r>
    </w:p>
    <w:p w:rsidR="00E97402" w:rsidRDefault="00E97402">
      <w:pPr>
        <w:pStyle w:val="References"/>
        <w:numPr>
          <w:ilvl w:val="0"/>
          <w:numId w:val="19"/>
        </w:numPr>
      </w:pPr>
      <w:r>
        <w:t>B. Smith, “An approach to graphs of linear forms (Unpublished work style),” unpublished.</w:t>
      </w:r>
    </w:p>
    <w:p w:rsidR="00E97402" w:rsidRDefault="00E97402">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E97402" w:rsidRDefault="00E97402">
      <w:pPr>
        <w:numPr>
          <w:ilvl w:val="0"/>
          <w:numId w:val="19"/>
        </w:numPr>
        <w:rPr>
          <w:sz w:val="16"/>
          <w:szCs w:val="16"/>
        </w:rPr>
      </w:pPr>
      <w:r>
        <w:rPr>
          <w:sz w:val="16"/>
          <w:szCs w:val="16"/>
        </w:rPr>
        <w:t xml:space="preserve">J. Wang, “Fundamentals of erbium-doped fiber amplifiers arrays (Periodical style—Submitted for publication),” </w:t>
      </w:r>
      <w:r w:rsidR="00E50DF6">
        <w:rPr>
          <w:i/>
          <w:iCs/>
          <w:sz w:val="16"/>
          <w:szCs w:val="16"/>
        </w:rPr>
        <w:t xml:space="preserve">IEEE J. Quantum </w:t>
      </w:r>
      <w:r>
        <w:rPr>
          <w:i/>
          <w:iCs/>
          <w:sz w:val="16"/>
          <w:szCs w:val="16"/>
        </w:rPr>
        <w:t>Electron.</w:t>
      </w:r>
      <w:r>
        <w:rPr>
          <w:sz w:val="16"/>
          <w:szCs w:val="16"/>
        </w:rPr>
        <w:t>, submitted for publication.</w:t>
      </w:r>
    </w:p>
    <w:p w:rsidR="00E97402" w:rsidRDefault="00E97402">
      <w:pPr>
        <w:pStyle w:val="References"/>
        <w:numPr>
          <w:ilvl w:val="0"/>
          <w:numId w:val="19"/>
        </w:numPr>
      </w:pPr>
      <w:r>
        <w:t>C. J. Kaufman, Rocky Mountain Research Lab., Boulder, CO, private communication, May 1995.</w:t>
      </w:r>
    </w:p>
    <w:p w:rsidR="00E97402" w:rsidRDefault="00E97402">
      <w:pPr>
        <w:pStyle w:val="References"/>
        <w:numPr>
          <w:ilvl w:val="0"/>
          <w:numId w:val="19"/>
        </w:numPr>
      </w:pPr>
      <w:r>
        <w:t xml:space="preserve">Y. Yorozu, M. Hirano, K. Oka, and Y. Tagawa, “Electron spectroscopy studies on magneto-optical media and plastic substrate interfaces (Translation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w:t>
      </w:r>
      <w:smartTag w:uri="urn:schemas-microsoft-com:office:smarttags" w:element="country-region">
        <w:smartTag w:uri="urn:schemas-microsoft-com:office:smarttags" w:element="place">
          <w:r>
            <w:t>Japan</w:t>
          </w:r>
        </w:smartTag>
      </w:smartTag>
      <w:r>
        <w:t>, 1982, p. 301].</w:t>
      </w:r>
    </w:p>
    <w:p w:rsidR="00E97402" w:rsidRDefault="00E97402">
      <w:pPr>
        <w:pStyle w:val="References"/>
        <w:numPr>
          <w:ilvl w:val="0"/>
          <w:numId w:val="19"/>
        </w:numPr>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E97402" w:rsidRDefault="00E97402">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E97402" w:rsidRDefault="00E97402">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 1993.</w:t>
      </w:r>
    </w:p>
    <w:p w:rsidR="00E97402" w:rsidRDefault="00E97402">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E97402" w:rsidRDefault="00E97402">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1994, pp. 8–16.</w:t>
      </w:r>
    </w:p>
    <w:p w:rsidR="00E97402" w:rsidRDefault="00E97402">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E97402" w:rsidRDefault="00E97402">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E97402" w:rsidRDefault="00E97402">
      <w:pPr>
        <w:numPr>
          <w:ilvl w:val="0"/>
          <w:numId w:val="19"/>
        </w:numPr>
      </w:pPr>
      <w:r>
        <w:rPr>
          <w:sz w:val="16"/>
          <w:szCs w:val="16"/>
        </w:rPr>
        <w:t>G. W. Juette and L. E. Zeffanella, “Radio noise currents n short sections on bundle conductors (Presented Conference Paper style),” presented at the IEEE Summer power Meeting, Dallas, TX, Jun. 22–27, 1990, Paper 90 SM 690-0 PWRS.</w:t>
      </w:r>
    </w:p>
    <w:p w:rsidR="00E97402" w:rsidRDefault="00E97402">
      <w:pPr>
        <w:pStyle w:val="References"/>
        <w:numPr>
          <w:ilvl w:val="0"/>
          <w:numId w:val="19"/>
        </w:numPr>
      </w:pPr>
      <w:r>
        <w:t xml:space="preserve">J. G. Kreifeldt,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rsidR="00E97402" w:rsidRDefault="00E97402">
      <w:pPr>
        <w:pStyle w:val="References"/>
        <w:numPr>
          <w:ilvl w:val="0"/>
          <w:numId w:val="19"/>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rsidR="00E97402" w:rsidRDefault="00E97402">
      <w:pPr>
        <w:pStyle w:val="References"/>
        <w:numPr>
          <w:ilvl w:val="0"/>
          <w:numId w:val="19"/>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rsidR="00E97402" w:rsidRDefault="00E97402">
      <w:pPr>
        <w:pStyle w:val="References"/>
        <w:numPr>
          <w:ilvl w:val="0"/>
          <w:numId w:val="19"/>
        </w:numPr>
      </w:pPr>
      <w:r>
        <w:t xml:space="preserve">J. P. Wilkinson, “Nonlinear resonant circuit devices (Patent style),” U.S. Patent 3 624 12, July 16, 1990. </w:t>
      </w:r>
    </w:p>
    <w:p w:rsidR="00E97402" w:rsidRDefault="00E97402">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E97402" w:rsidRDefault="00E97402">
      <w:pPr>
        <w:pStyle w:val="References"/>
        <w:numPr>
          <w:ilvl w:val="0"/>
          <w:numId w:val="19"/>
        </w:numPr>
      </w:pPr>
      <w:r>
        <w:rPr>
          <w:i/>
          <w:iCs/>
        </w:rPr>
        <w:t>Letter Symbols for Quantities</w:t>
      </w:r>
      <w:r>
        <w:t>, ANSI Standard Y10.5-1968.</w:t>
      </w:r>
    </w:p>
    <w:p w:rsidR="00E97402" w:rsidRDefault="00E97402">
      <w:pPr>
        <w:pStyle w:val="References"/>
        <w:numPr>
          <w:ilvl w:val="0"/>
          <w:numId w:val="19"/>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rsidR="00E97402" w:rsidRDefault="00E97402">
      <w:pPr>
        <w:pStyle w:val="References"/>
        <w:numPr>
          <w:ilvl w:val="0"/>
          <w:numId w:val="19"/>
        </w:numPr>
      </w:pPr>
      <w:r>
        <w:t xml:space="preserve">E. E. Reber,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rsidR="00E97402" w:rsidRDefault="00E97402">
      <w:pPr>
        <w:pStyle w:val="References"/>
        <w:numPr>
          <w:ilvl w:val="0"/>
          <w:numId w:val="19"/>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rsidR="00E97402" w:rsidRDefault="00E97402">
      <w:pPr>
        <w:pStyle w:val="References"/>
        <w:numPr>
          <w:ilvl w:val="0"/>
          <w:numId w:val="19"/>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rsidR="00E97402" w:rsidRDefault="00E97402">
      <w:pPr>
        <w:pStyle w:val="References"/>
        <w:numPr>
          <w:ilvl w:val="0"/>
          <w:numId w:val="19"/>
        </w:numPr>
      </w:pPr>
      <w:r>
        <w:t xml:space="preserve">(Basic Book/Monograph Online Sources) J. K. Author. (year, month, day). </w:t>
      </w:r>
      <w:r>
        <w:rPr>
          <w:i/>
          <w:iCs/>
        </w:rPr>
        <w:t>Title</w:t>
      </w:r>
      <w:r>
        <w:t xml:space="preserve"> (edition) [Type of medium]. Volume (issue).</w:t>
      </w:r>
      <w:r>
        <w:tab/>
        <w:t xml:space="preserve"> Available: </w:t>
      </w:r>
      <w:hyperlink r:id="rId20" w:history="1">
        <w:r>
          <w:rPr>
            <w:rStyle w:val="Hyperlink"/>
          </w:rPr>
          <w:t>http://www.(URL</w:t>
        </w:r>
      </w:hyperlink>
      <w:r>
        <w:t>)</w:t>
      </w:r>
    </w:p>
    <w:p w:rsidR="00E97402" w:rsidRDefault="00E97402">
      <w:pPr>
        <w:pStyle w:val="References"/>
        <w:numPr>
          <w:ilvl w:val="0"/>
          <w:numId w:val="19"/>
        </w:numPr>
      </w:pPr>
      <w:r>
        <w:t xml:space="preserve">J. Jones. (1991, May 10). Networks (2nd ed.) [Online]. Available: </w:t>
      </w:r>
      <w:r w:rsidR="001C4D76">
        <w:t xml:space="preserve"> </w:t>
      </w:r>
      <w:hyperlink r:id="rId21" w:history="1">
        <w:r w:rsidR="001C4D76" w:rsidRPr="00674720">
          <w:rPr>
            <w:rStyle w:val="Hyperlink"/>
          </w:rPr>
          <w:t>http://www.atm.com</w:t>
        </w:r>
      </w:hyperlink>
    </w:p>
    <w:p w:rsidR="00E97402" w:rsidRDefault="00E97402">
      <w:pPr>
        <w:pStyle w:val="References"/>
        <w:numPr>
          <w:ilvl w:val="0"/>
          <w:numId w:val="19"/>
        </w:numPr>
      </w:pPr>
      <w:r>
        <w:t xml:space="preserve">(Journal Online Sources style) K. Author. (year, month). Title. </w:t>
      </w:r>
      <w:r w:rsidR="001C4D76">
        <w:rPr>
          <w:i/>
          <w:iCs/>
        </w:rPr>
        <w:t>Journal</w:t>
      </w:r>
      <w:r w:rsidR="001C4D76">
        <w:t xml:space="preserve"> [</w:t>
      </w:r>
      <w:r>
        <w:t>Type of medium]. Volume(issue), paging if given.</w:t>
      </w:r>
      <w:r>
        <w:tab/>
        <w:t xml:space="preserve">  Available: </w:t>
      </w:r>
      <w:hyperlink r:id="rId22" w:history="1">
        <w:r>
          <w:rPr>
            <w:rStyle w:val="Hyperlink"/>
          </w:rPr>
          <w:t>http://www.(URL</w:t>
        </w:r>
      </w:hyperlink>
      <w:r>
        <w:t>)</w:t>
      </w:r>
    </w:p>
    <w:p w:rsidR="00E97402" w:rsidRDefault="00E97402" w:rsidP="001C4D76">
      <w:pPr>
        <w:pStyle w:val="References"/>
        <w:numPr>
          <w:ilvl w:val="0"/>
          <w:numId w:val="19"/>
        </w:numPr>
      </w:pPr>
      <w:r>
        <w:t xml:space="preserve">R. J. Vidmar. (1992, August). On the use of atmospheric plasmas </w:t>
      </w:r>
      <w:r w:rsidR="001C4D76">
        <w:t>as electromagnetic</w:t>
      </w:r>
      <w:r>
        <w:t xml:space="preserve"> reflectors. </w:t>
      </w:r>
      <w:r>
        <w:rPr>
          <w:i/>
          <w:iCs/>
        </w:rPr>
        <w:t>IEEE Trans. Plasma Sci.</w:t>
      </w:r>
      <w:r>
        <w:t xml:space="preserve"> [Online]. </w:t>
      </w:r>
      <w:r>
        <w:rPr>
          <w:i/>
          <w:iCs/>
        </w:rPr>
        <w:t>21(3).</w:t>
      </w:r>
      <w:r>
        <w:t xml:space="preserve"> pp. 8</w:t>
      </w:r>
      <w:r w:rsidR="001C4D76">
        <w:t xml:space="preserve"> </w:t>
      </w:r>
      <w:r>
        <w:t>76–880.   Available: http://www.halcyon.com/pub/journals/21ps03-vidmar</w:t>
      </w:r>
    </w:p>
    <w:sectPr w:rsidR="00E97402">
      <w:headerReference w:type="default" r:id="rId2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175" w:rsidRDefault="00520175">
      <w:r>
        <w:separator/>
      </w:r>
    </w:p>
  </w:endnote>
  <w:endnote w:type="continuationSeparator" w:id="0">
    <w:p w:rsidR="00520175" w:rsidRDefault="00520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175" w:rsidRDefault="00520175"/>
  </w:footnote>
  <w:footnote w:type="continuationSeparator" w:id="0">
    <w:p w:rsidR="00520175" w:rsidRDefault="00520175">
      <w:r>
        <w:continuationSeparator/>
      </w:r>
    </w:p>
  </w:footnote>
  <w:footnote w:id="1">
    <w:p w:rsidR="00A77B9C" w:rsidRDefault="00A77B9C" w:rsidP="00DF142A">
      <w:pPr>
        <w:pStyle w:val="FootnoteText"/>
        <w:ind w:firstLine="0"/>
      </w:pPr>
    </w:p>
  </w:footnote>
  <w:footnote w:id="2">
    <w:p w:rsidR="00A77B9C" w:rsidRDefault="00A77B9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B9C" w:rsidRDefault="00A77B9C">
    <w:pPr>
      <w:framePr w:wrap="auto" w:vAnchor="text" w:hAnchor="margin" w:xAlign="right" w:y="1"/>
    </w:pPr>
    <w:r>
      <w:fldChar w:fldCharType="begin"/>
    </w:r>
    <w:r>
      <w:instrText xml:space="preserve">PAGE  </w:instrText>
    </w:r>
    <w:r>
      <w:fldChar w:fldCharType="separate"/>
    </w:r>
    <w:r>
      <w:rPr>
        <w:noProof/>
      </w:rPr>
      <w:t>6</w:t>
    </w:r>
    <w:r>
      <w:fldChar w:fldCharType="end"/>
    </w:r>
  </w:p>
  <w:p w:rsidR="00A77B9C" w:rsidRDefault="00A77B9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3DF0"/>
    <w:rsid w:val="00067923"/>
    <w:rsid w:val="000D4BE6"/>
    <w:rsid w:val="00142F1D"/>
    <w:rsid w:val="00144E72"/>
    <w:rsid w:val="001725A7"/>
    <w:rsid w:val="001C4D76"/>
    <w:rsid w:val="002016D5"/>
    <w:rsid w:val="00237DBD"/>
    <w:rsid w:val="002434A1"/>
    <w:rsid w:val="00285F5D"/>
    <w:rsid w:val="002B4E4C"/>
    <w:rsid w:val="002E0A92"/>
    <w:rsid w:val="00300CD9"/>
    <w:rsid w:val="00360269"/>
    <w:rsid w:val="00361F1E"/>
    <w:rsid w:val="0043144F"/>
    <w:rsid w:val="00431BFA"/>
    <w:rsid w:val="004631BC"/>
    <w:rsid w:val="004B70A1"/>
    <w:rsid w:val="004C1E16"/>
    <w:rsid w:val="00520175"/>
    <w:rsid w:val="00537AD9"/>
    <w:rsid w:val="005A2A15"/>
    <w:rsid w:val="005E4871"/>
    <w:rsid w:val="0060452C"/>
    <w:rsid w:val="00625E96"/>
    <w:rsid w:val="00766CC7"/>
    <w:rsid w:val="0078143A"/>
    <w:rsid w:val="00787D9C"/>
    <w:rsid w:val="007C4336"/>
    <w:rsid w:val="00824A85"/>
    <w:rsid w:val="0083620F"/>
    <w:rsid w:val="0087792E"/>
    <w:rsid w:val="00987FC8"/>
    <w:rsid w:val="009912DB"/>
    <w:rsid w:val="00A4665C"/>
    <w:rsid w:val="00A77B9C"/>
    <w:rsid w:val="00A817D2"/>
    <w:rsid w:val="00AE2C5C"/>
    <w:rsid w:val="00B46A13"/>
    <w:rsid w:val="00BB0833"/>
    <w:rsid w:val="00BE49FA"/>
    <w:rsid w:val="00CB4B8D"/>
    <w:rsid w:val="00D33CFF"/>
    <w:rsid w:val="00D56935"/>
    <w:rsid w:val="00D758C6"/>
    <w:rsid w:val="00DB4A32"/>
    <w:rsid w:val="00DB6BE6"/>
    <w:rsid w:val="00DF142A"/>
    <w:rsid w:val="00DF2DDE"/>
    <w:rsid w:val="00E15FA0"/>
    <w:rsid w:val="00E43311"/>
    <w:rsid w:val="00E50DF6"/>
    <w:rsid w:val="00E74114"/>
    <w:rsid w:val="00E85607"/>
    <w:rsid w:val="00E97402"/>
    <w:rsid w:val="00F5239B"/>
    <w:rsid w:val="00F65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683FA28"/>
  <w15:chartTrackingRefBased/>
  <w15:docId w15:val="{9E85A557-9006-43D9-A584-BBA4683A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78143A"/>
    <w:rPr>
      <w:color w:val="808080"/>
    </w:rPr>
  </w:style>
  <w:style w:type="character" w:styleId="UnresolvedMention">
    <w:name w:val="Unresolved Mention"/>
    <w:basedOn w:val="DefaultParagraphFont"/>
    <w:uiPriority w:val="99"/>
    <w:semiHidden/>
    <w:unhideWhenUsed/>
    <w:rsid w:val="001C4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dobe.com/support/downloads/" TargetMode="External"/><Relationship Id="rId13" Type="http://schemas.openxmlformats.org/officeDocument/2006/relationships/image" Target="media/image2.wmf"/><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hyperlink" Target="http://www.atm.com" TargetMode="External"/><Relationship Id="rId7" Type="http://schemas.openxmlformats.org/officeDocument/2006/relationships/hyperlink" Target="http://www.adobe.com/support/downloads/pdrvwin.htm" TargetMode="External"/><Relationship Id="rId12" Type="http://schemas.openxmlformats.org/officeDocument/2006/relationships/hyperlink" Target="http://www.ieee.org/copyright" TargetMode="External"/><Relationship Id="rId17" Type="http://schemas.openxmlformats.org/officeDocument/2006/relationships/image" Target="media/image5.pcz"/><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yperlink" Target="http://www.(UR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hyperlink" Target="mailto:graphics@ieee.org" TargetMode="External"/><Relationship Id="rId19" Type="http://schemas.openxmlformats.org/officeDocument/2006/relationships/hyperlink" Target="http://www.ieee.org/web/publications/authors/transjnl/index.html" TargetMode="External"/><Relationship Id="rId4" Type="http://schemas.openxmlformats.org/officeDocument/2006/relationships/webSettings" Target="webSettings.xml"/><Relationship Id="rId9" Type="http://schemas.openxmlformats.org/officeDocument/2006/relationships/hyperlink" Target="http://graphicsqc.ieee.org/" TargetMode="External"/><Relationship Id="rId14" Type="http://schemas.openxmlformats.org/officeDocument/2006/relationships/image" Target="media/image3.pcz"/><Relationship Id="rId22" Type="http://schemas.openxmlformats.org/officeDocument/2006/relationships/hyperlink" Target="http://www.(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6</Pages>
  <Words>4695</Words>
  <Characters>25825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30460</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2031701</vt:i4>
      </vt:variant>
      <vt:variant>
        <vt:i4>21</vt:i4>
      </vt:variant>
      <vt:variant>
        <vt:i4>0</vt:i4>
      </vt:variant>
      <vt:variant>
        <vt:i4>5</vt:i4>
      </vt:variant>
      <vt:variant>
        <vt:lpwstr>http://www.ieee.org/web/publications/authors/transjnl/index.html</vt:lpwstr>
      </vt:variant>
      <vt:variant>
        <vt:lpwstr/>
      </vt:variant>
      <vt:variant>
        <vt:i4>4391006</vt:i4>
      </vt:variant>
      <vt:variant>
        <vt:i4>12</vt:i4>
      </vt:variant>
      <vt:variant>
        <vt:i4>0</vt:i4>
      </vt:variant>
      <vt:variant>
        <vt:i4>5</vt:i4>
      </vt:variant>
      <vt:variant>
        <vt:lpwstr>http://www.ieee.org/copyright</vt:lpwstr>
      </vt:variant>
      <vt:variant>
        <vt:lpwstr/>
      </vt:variant>
      <vt:variant>
        <vt:i4>2555906</vt:i4>
      </vt:variant>
      <vt:variant>
        <vt:i4>9</vt:i4>
      </vt:variant>
      <vt:variant>
        <vt:i4>0</vt:i4>
      </vt:variant>
      <vt:variant>
        <vt:i4>5</vt:i4>
      </vt:variant>
      <vt:variant>
        <vt:lpwstr>mailto:graphics@ieee.org</vt:lpwstr>
      </vt:variant>
      <vt:variant>
        <vt:lpwstr/>
      </vt:variant>
      <vt:variant>
        <vt:i4>7405602</vt:i4>
      </vt:variant>
      <vt:variant>
        <vt:i4>6</vt:i4>
      </vt:variant>
      <vt:variant>
        <vt:i4>0</vt:i4>
      </vt:variant>
      <vt:variant>
        <vt:i4>5</vt:i4>
      </vt:variant>
      <vt:variant>
        <vt:lpwstr>http://graphicsqc.ieee.org/</vt:lpwstr>
      </vt:variant>
      <vt:variant>
        <vt:lpwstr/>
      </vt:variant>
      <vt:variant>
        <vt:i4>3866730</vt:i4>
      </vt:variant>
      <vt:variant>
        <vt:i4>3</vt:i4>
      </vt:variant>
      <vt:variant>
        <vt:i4>0</vt:i4>
      </vt:variant>
      <vt:variant>
        <vt:i4>5</vt:i4>
      </vt:variant>
      <vt:variant>
        <vt:lpwstr>http://www.adobe.com/support/downloads/</vt:lpwstr>
      </vt:variant>
      <vt:variant>
        <vt:lpwstr/>
      </vt:variant>
      <vt:variant>
        <vt:i4>2424932</vt:i4>
      </vt:variant>
      <vt:variant>
        <vt:i4>0</vt:i4>
      </vt:variant>
      <vt:variant>
        <vt:i4>0</vt:i4>
      </vt:variant>
      <vt:variant>
        <vt:i4>5</vt:i4>
      </vt:variant>
      <vt:variant>
        <vt:lpwstr>http://www.adobe.com/support/downloads/pdrvwin.htm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Manuel Mollon</cp:lastModifiedBy>
  <cp:revision>6</cp:revision>
  <cp:lastPrinted>2007-05-08T11:48:00Z</cp:lastPrinted>
  <dcterms:created xsi:type="dcterms:W3CDTF">2019-06-14T05:10:00Z</dcterms:created>
  <dcterms:modified xsi:type="dcterms:W3CDTF">2019-06-14T18:03:00Z</dcterms:modified>
</cp:coreProperties>
</file>