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模块一语音处理模块设计"/>
    <w:p>
      <w:pPr>
        <w:pStyle w:val="Heading1"/>
      </w:pPr>
      <w:r>
        <w:rPr>
          <w:rFonts w:hint="eastAsia"/>
        </w:rPr>
        <w:t xml:space="preserve">模块一：语音处理模块设计</w:t>
      </w:r>
    </w:p>
    <w:bookmarkStart w:id="36" w:name="功能描述"/>
    <w:p>
      <w:pPr>
        <w:pStyle w:val="Heading2"/>
      </w:pPr>
      <w:r>
        <w:rPr>
          <w:rFonts w:hint="eastAsia"/>
        </w:rPr>
        <w:t xml:space="preserve">功能描述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本地语音识别（ASR）</w:t>
      </w:r>
      <w:r>
        <w:rPr>
          <w:rFonts w:hint="eastAsia"/>
        </w:rPr>
        <w:t xml:space="preserve">：支持在用户电脑上离线进行语音转文字。考虑到硬件仅为i5</w:t>
      </w:r>
      <w:r>
        <w:t xml:space="preserve"> </w:t>
      </w:r>
      <w:r>
        <w:rPr>
          <w:rFonts w:hint="eastAsia"/>
        </w:rPr>
        <w:t xml:space="preserve">CPU、16GB内存和集成显卡，需选择高效的离线识别模型。推荐使用</w:t>
      </w:r>
      <w:r>
        <w:t xml:space="preserve"> </w:t>
      </w:r>
      <w:r>
        <w:rPr>
          <w:b/>
          <w:bCs/>
        </w:rPr>
        <w:t xml:space="preserve">Whisper.cpp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Vosk</w:t>
      </w:r>
      <w:r>
        <w:t xml:space="preserve"> </w:t>
      </w:r>
      <w:r>
        <w:rPr>
          <w:rFonts w:hint="eastAsia"/>
        </w:rPr>
        <w:t xml:space="preserve">等开源模型：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Whisper.cpp</w:t>
      </w:r>
      <w:r>
        <w:t xml:space="preserve"> </w:t>
      </w:r>
      <w:r>
        <w:rPr>
          <w:rFonts w:hint="eastAsia"/>
        </w:rPr>
        <w:t xml:space="preserve">是</w:t>
      </w:r>
      <w:r>
        <w:t xml:space="preserve"> OpenAI Whisper </w:t>
      </w:r>
      <w:r>
        <w:rPr>
          <w:rFonts w:hint="eastAsia"/>
        </w:rPr>
        <w:t xml:space="preserve">模型的C++移植版，具备多语言高精度识别能力（Whisper模型在68万小时、96种语言数据上训练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），C++实现使其推理速度快、内存占用低且易于在各平台集成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。它支持中英文语音的准确转写，并可通过量化模型减小运行开销</w:t>
      </w:r>
      <w:hyperlink r:id="rId23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Vosk</w:t>
      </w:r>
      <w:r>
        <w:t xml:space="preserve"> </w:t>
      </w:r>
      <w:r>
        <w:rPr>
          <w:rFonts w:hint="eastAsia"/>
        </w:rPr>
        <w:t xml:space="preserve">则是一个轻量级离线识别库，适合低性能设备。其中文模型小至约50MB即可运行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（官方也提供1.3GB的大模型以提升准确率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）。Vosk支持20多种语言（包含中文和英文）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并提供流式API，可实时逐步输出结果。此外，本地ASR模块应集成</w:t>
      </w:r>
      <w:r>
        <w:rPr>
          <w:rFonts w:hint="eastAsia"/>
          <w:b/>
          <w:bCs/>
        </w:rPr>
        <w:t xml:space="preserve">噪声处理</w:t>
      </w:r>
      <w:r>
        <w:rPr>
          <w:rFonts w:hint="eastAsia"/>
        </w:rPr>
        <w:t xml:space="preserve">功能，在语音输入时先进行降噪和静音检测，以提升识别准确率。可采用如</w:t>
      </w:r>
      <w:r>
        <w:t xml:space="preserve"> RNNoise </w:t>
      </w:r>
      <w:r>
        <w:rPr>
          <w:rFonts w:hint="eastAsia"/>
        </w:rPr>
        <w:t xml:space="preserve">等算法滤除背景噪音，再将净化后的音频送入识别模型。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联网语音识别模式</w:t>
      </w:r>
      <w:r>
        <w:rPr>
          <w:rFonts w:hint="eastAsia"/>
        </w:rPr>
        <w:t xml:space="preserve">：当本地ASR无法胜任（如长时间音频、口音复杂或本地模型超时/出错）时，系统支持自动切换到云端识别。在用户授权前提下，可调用例如</w:t>
      </w:r>
      <w:r>
        <w:rPr>
          <w:rFonts w:hint="eastAsia"/>
          <w:b/>
          <w:bCs/>
        </w:rPr>
        <w:t xml:space="preserve">硅基流动</w:t>
      </w:r>
      <w:r>
        <w:rPr>
          <w:rFonts w:hint="eastAsia"/>
        </w:rPr>
        <w:t xml:space="preserve">（SiliconFlow）平台提供的语音识别API。该平台上有高性能模型（如中国电信的</w:t>
      </w:r>
      <w:r>
        <w:t xml:space="preserve"> </w:t>
      </w:r>
      <w:r>
        <w:rPr>
          <w:i/>
          <w:iCs/>
        </w:rPr>
        <w:t xml:space="preserve">TeleSpeech ASR</w:t>
      </w:r>
      <w:r>
        <w:rPr>
          <w:rFonts w:hint="eastAsia"/>
        </w:rPr>
        <w:t xml:space="preserve">，支持中英及多达40种方言混合识别；或阿里开源的</w:t>
      </w:r>
      <w:r>
        <w:t xml:space="preserve"> </w:t>
      </w:r>
      <w:r>
        <w:rPr>
          <w:i/>
          <w:iCs/>
        </w:rPr>
        <w:t xml:space="preserve">SenseVoiceSmall</w:t>
      </w:r>
      <w:r>
        <w:t xml:space="preserve"> </w:t>
      </w:r>
      <w:r>
        <w:rPr>
          <w:rFonts w:hint="eastAsia"/>
        </w:rPr>
        <w:t xml:space="preserve">模型），能在云端快速准确地完成语音转写。当检测到本地识别耗时过长或结果不可靠时，模块将在“自动”模式下触发一次云端识别请求作为备选。联网ASR需要用户提供相应的API</w:t>
      </w:r>
      <w:r>
        <w:t xml:space="preserve"> </w:t>
      </w:r>
      <w:r>
        <w:rPr>
          <w:rFonts w:hint="eastAsia"/>
        </w:rPr>
        <w:t xml:space="preserve">Key，并在联网权限开启时方可使用。识别结果返回后将与本地结果比对（例如根据置信度或准确率），选取最佳的文字输出。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本地文字转语音（TTS）</w:t>
      </w:r>
      <w:r>
        <w:rPr>
          <w:rFonts w:hint="eastAsia"/>
        </w:rPr>
        <w:t xml:space="preserve">：支持在本地将对话文本转换为自然语音播放。在仅有集成GPU的环境下，应选择轻量高效的语音合成模型，并确保合成声音符合“女性/柔和”风格。备选模型包括：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EmotiVoice</w:t>
      </w:r>
      <w:r>
        <w:rPr>
          <w:rFonts w:hint="eastAsia"/>
        </w:rPr>
        <w:t xml:space="preserve">：网易有道开源的多语种情感语音引擎，内置超过2000种音色，支持中英文双语和多种情感语调合成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。它能生成带有快乐、兴奋、悲伤、愤怒等情感的语音，使输出更生动自然。然而其本地部署包较大（约5.3GB）且官方建议配备</w:t>
      </w:r>
      <w:r>
        <w:t xml:space="preserve"> NVIDIA GPU </w:t>
      </w:r>
      <w:r>
        <w:rPr>
          <w:rFonts w:hint="eastAsia"/>
        </w:rPr>
        <w:t xml:space="preserve">以获得最佳性能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，在集显环境下运行可能较慢。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CosyVoice 2 (0.5B)</w:t>
      </w:r>
      <w:r>
        <w:rPr>
          <w:rFonts w:hint="eastAsia"/>
        </w:rPr>
        <w:t xml:space="preserve">：阿里达摩院发布的实时语音合成模型，参数量仅5亿。CosyVoice2支持中英日韩等多语言及方言，支持跨语言混合，以及一定的细粒度情感和语调控制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。它采用流式架构，延迟低至150ms，几乎与非流式模式音质相当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。如此轻量的模型有望在CPU上以可接受速度运行，并生成高质量的女声音色。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IndexTTS-2</w:t>
      </w:r>
      <w:r>
        <w:rPr>
          <w:rFonts w:hint="eastAsia"/>
        </w:rPr>
        <w:t xml:space="preserve">：IndexTeam开源的自回归TTS模型，支持</w:t>
      </w:r>
      <w:r>
        <w:rPr>
          <w:rFonts w:hint="eastAsia"/>
          <w:b/>
          <w:bCs/>
        </w:rPr>
        <w:t xml:space="preserve">零样本语音克隆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情感-音色解耦</w:t>
      </w:r>
      <w:r>
        <w:rPr>
          <w:rFonts w:hint="eastAsia"/>
        </w:rPr>
        <w:t xml:space="preserve">控制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。它可以通过文本提示独立控制说话人的音色（如男女声）和情感语气，非常适合打造柔和的女性语音。需注意该模型较为复杂，完整运行可能需要较高计算资源，在纯CPU环境下可能难以实时合成</w:t>
      </w:r>
      <w:hyperlink r:id="rId31">
        <w:r>
          <w:rPr>
            <w:rStyle w:val="Hyperlink"/>
          </w:rPr>
          <w:t xml:space="preserve">[11]</w:t>
        </w:r>
      </w:hyperlink>
      <w:r>
        <w:t xml:space="preserve">。</w:t>
      </w:r>
      <w:r>
        <w:br/>
      </w:r>
      <w:r>
        <w:rPr>
          <w:rFonts w:hint="eastAsia"/>
        </w:rPr>
        <w:t xml:space="preserve">本地TTS模块应优先使用上述适合集显的模型以离线运行。如果选定模型支持多说话人音色，界面上会提供女声选项（默认柔和语调）。同时需评估模型的离线部署难易度和运行效率，确保在i5+集显环境下至少能够以接近实时的速度生成语音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联网TTS备用方案</w:t>
      </w:r>
      <w:r>
        <w:rPr>
          <w:rFonts w:hint="eastAsia"/>
        </w:rPr>
        <w:t xml:space="preserve">：为保证语音输出质量，当本地合成效果不理想或性能不足时，模块可切换调用在线TTS服务（需用户授权）。例如，可利用</w:t>
      </w:r>
      <w:r>
        <w:rPr>
          <w:b/>
          <w:bCs/>
        </w:rPr>
        <w:t xml:space="preserve">Edge TTS</w:t>
      </w:r>
      <w:r>
        <w:rPr>
          <w:rFonts w:hint="eastAsia"/>
        </w:rPr>
        <w:t xml:space="preserve">接口（封装了微软Edge浏览器的读屏功能）来获取云端高质量语音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。微软云提供多种中文女声（包括普通话和方言）以及自然的语音情感，且每月有约50万字符的免费额度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供个人使用。模块设计上，在用户启用联网模式时，可将文本发送到在线TTS</w:t>
      </w:r>
      <w:r>
        <w:t xml:space="preserve"> </w:t>
      </w:r>
      <w:r>
        <w:rPr>
          <w:rFonts w:hint="eastAsia"/>
        </w:rPr>
        <w:t xml:space="preserve">API获取语音流。一旦检测到网络不可用或云服务响应超时，系统会立即回退到本地TTS引擎以生成语音，并在界面上提示已切换为本地合成。通过在线TTS备用方案，确保在资源受限的本地环境下依然可以输出逼近真人的柔和女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轻量级情绪识别</w:t>
      </w:r>
      <w:r>
        <w:rPr>
          <w:rFonts w:hint="eastAsia"/>
        </w:rPr>
        <w:t xml:space="preserve">：模块集成对用户语音情绪的简单检测功能，支持识别用户是否“生气”、“开心”、“焦虑”等基本情感状态。情绪识别过程在本地完成，对实时性要求高且需尽量轻量化。可采用小型深度学习模型从语音特征（如频谱、音调等）分类情感，类别可设置为开心、愤怒、平静/中性、焦虑/不安等。比如，阿里达摩院的</w:t>
      </w:r>
      <w:r>
        <w:t xml:space="preserve"> </w:t>
      </w:r>
      <w:r>
        <w:rPr>
          <w:i/>
          <w:iCs/>
        </w:rPr>
        <w:t xml:space="preserve">SenseVoice-Small</w:t>
      </w:r>
      <w:r>
        <w:t xml:space="preserve"> </w:t>
      </w:r>
      <w:r>
        <w:rPr>
          <w:rFonts w:hint="eastAsia"/>
        </w:rPr>
        <w:t xml:space="preserve">模型已将情感识别融入ASR流程，在测试数据上情感识别效果已达到或超过当前最佳模型水平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本模块可参考类似方案，将一段语音输入同时用于识别文字和判断情绪。情绪识别结果将作为对话系统的参考：例如当检测到用户语气愤怒或焦虑时，对话策略管理模块可以据此调整回复的语气（更耐心或安抚）。情绪识别模型需优化性能——例如采用并行CNN的轻量模型实现接近SOTA的准确率但参数量更小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——以免明显拖慢整体语音处理速度。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联网策略</w:t>
      </w:r>
      <w:r>
        <w:rPr>
          <w:rFonts w:hint="eastAsia"/>
        </w:rPr>
        <w:t xml:space="preserve">：模块提供完善的网络接入控制与状态反馈机制。用户可在设置中</w:t>
      </w:r>
      <w:r>
        <w:rPr>
          <w:rFonts w:hint="eastAsia"/>
          <w:b/>
          <w:bCs/>
        </w:rPr>
        <w:t xml:space="preserve">手动开关联网权限</w:t>
      </w:r>
      <w:r>
        <w:rPr>
          <w:rFonts w:hint="eastAsia"/>
        </w:rPr>
        <w:t xml:space="preserve">：关闭时，所有语音识别和合成都强制走本地模型，避免任何数据外传；开启时，允许模块在需要时调用云服务。系统实时监测网络连通性，当网络连接断开时界面会显示断网图标或提示，并在云服务请求失败时自动切换回本地处理。对于选择“自动切换”模式的功能（ASR或TTS），模块会根据当前性能动态决策是否启用在线服务：一旦本地处理超出设定时限未返回结果，且检测到网络正常且用户允许联网，便立即发起云端请求获取结果。同时做好超时控制——如果云服务在预期时间内无响应，则中止等待并在后台改用本地方案完成，保证不给用户造成长时间延迟。每当发生本地/云模式切换，界面上将弹出如“网络不佳，已切换至本地模型”的提示，以透明反馈当前处理方式。</w:t>
      </w:r>
    </w:p>
    <w:bookmarkEnd w:id="36"/>
    <w:bookmarkStart w:id="37" w:name="界面描述与跳转逻辑"/>
    <w:p>
      <w:pPr>
        <w:pStyle w:val="Heading2"/>
      </w:pPr>
      <w:r>
        <w:rPr>
          <w:rFonts w:hint="eastAsia"/>
        </w:rPr>
        <w:t xml:space="preserve">界面描述与跳转逻辑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主设置界面</w:t>
      </w:r>
      <w:r>
        <w:rPr>
          <w:rFonts w:hint="eastAsia"/>
        </w:rPr>
        <w:t xml:space="preserve">：应用的主设置菜单中增加“</w:t>
      </w:r>
      <w:r>
        <w:rPr>
          <w:rFonts w:hint="eastAsia"/>
          <w:b/>
          <w:bCs/>
        </w:rPr>
        <w:t xml:space="preserve">语音设置</w:t>
      </w:r>
      <w:r>
        <w:rPr>
          <w:rFonts w:hint="eastAsia"/>
        </w:rPr>
        <w:t xml:space="preserve">”入口。用户点击该入口进入语音模块的专属设置页面，用于配置语音识别和语音合成功能。该入口名称清晰可见，图标可使用麦克风和扬声器的组合标识，以提示其中涵盖输入和输出两部分。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语音设置页面</w:t>
      </w:r>
      <w:r>
        <w:rPr>
          <w:rFonts w:hint="eastAsia"/>
        </w:rPr>
        <w:t xml:space="preserve">：语音设置页按功能分为</w:t>
      </w:r>
      <w:r>
        <w:t xml:space="preserve"> </w:t>
      </w:r>
      <w:r>
        <w:rPr>
          <w:rFonts w:hint="eastAsia"/>
          <w:b/>
          <w:bCs/>
        </w:rPr>
        <w:t xml:space="preserve">“语音识别</w:t>
      </w:r>
      <w:r>
        <w:rPr>
          <w:b/>
          <w:bCs/>
        </w:rPr>
        <w:t xml:space="preserve"> (ASR) </w:t>
      </w:r>
      <w:r>
        <w:rPr>
          <w:rFonts w:hint="eastAsia"/>
          <w:b/>
          <w:bCs/>
        </w:rPr>
        <w:t xml:space="preserve">设置”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“语音合成</w:t>
      </w:r>
      <w:r>
        <w:rPr>
          <w:b/>
          <w:bCs/>
        </w:rPr>
        <w:t xml:space="preserve"> (TTS) </w:t>
      </w:r>
      <w:r>
        <w:rPr>
          <w:rFonts w:hint="eastAsia"/>
          <w:b/>
          <w:bCs/>
        </w:rPr>
        <w:t xml:space="preserve">设置”</w:t>
      </w:r>
      <w:r>
        <w:t xml:space="preserve"> </w:t>
      </w:r>
      <w:r>
        <w:rPr>
          <w:rFonts w:hint="eastAsia"/>
        </w:rPr>
        <w:t xml:space="preserve">两个子面板，可采用选项卡(Tab)或分栏的形式切换显示。初次进入时默认展示ASR设置内容，上方有明显的切换按钮让用户在ASR与TTS设置之间跳转。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ASR设置面板</w:t>
      </w:r>
      <w:r>
        <w:rPr>
          <w:rFonts w:hint="eastAsia"/>
        </w:rPr>
        <w:t xml:space="preserve">：包含本地/联网模式选择及测试入口。主要控件和逻辑：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模式选择</w:t>
      </w:r>
      <w:r>
        <w:rPr>
          <w:rFonts w:hint="eastAsia"/>
        </w:rPr>
        <w:t xml:space="preserve">：提供</w:t>
      </w:r>
      <w:r>
        <w:rPr>
          <w:rFonts w:hint="eastAsia"/>
          <w:i/>
          <w:iCs/>
        </w:rPr>
        <w:t xml:space="preserve">“本地”</w:t>
      </w:r>
      <w:r>
        <w:t xml:space="preserve">、</w:t>
      </w:r>
      <w:r>
        <w:rPr>
          <w:rFonts w:hint="eastAsia"/>
          <w:i/>
          <w:iCs/>
        </w:rPr>
        <w:t xml:space="preserve">“联网”</w:t>
      </w:r>
      <w:r>
        <w:t xml:space="preserve">、</w:t>
      </w:r>
      <w:r>
        <w:rPr>
          <w:rFonts w:hint="eastAsia"/>
          <w:i/>
          <w:iCs/>
        </w:rPr>
        <w:t xml:space="preserve">“自动”</w:t>
      </w:r>
      <w:r>
        <w:t xml:space="preserve"> </w:t>
      </w:r>
      <w:r>
        <w:rPr>
          <w:rFonts w:hint="eastAsia"/>
        </w:rPr>
        <w:t xml:space="preserve">三种模式单选按钮或下拉菜单。用户选择“本地”则强制使用离线识别，“联网”则固定使用云端API，“自动”则根据实际情况智能切换。切换模式后，面板中将显示对应模式的参数配置项。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本地模型选项</w:t>
      </w:r>
      <w:r>
        <w:rPr>
          <w:rFonts w:hint="eastAsia"/>
        </w:rPr>
        <w:t xml:space="preserve">（在本地模式下显示）：如果系统内置或用户安装了多种离线ASR模型（如</w:t>
      </w:r>
      <w:r>
        <w:t xml:space="preserve"> Whisper </w:t>
      </w:r>
      <w:r>
        <w:rPr>
          <w:rFonts w:hint="eastAsia"/>
        </w:rPr>
        <w:t xml:space="preserve">不同体积模型、Vosk模型等），可在此列出供选择最佳模型。由于多数情况下会预先挑选一个最优模型，普通用户界面可省略该细节，仅在高级设置中提供模型切换。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API设置</w:t>
      </w:r>
      <w:r>
        <w:rPr>
          <w:rFonts w:hint="eastAsia"/>
        </w:rPr>
        <w:t xml:space="preserve">（在联网模式下显示）：提供输入云服务</w:t>
      </w:r>
      <w:r>
        <w:t xml:space="preserve"> API Key </w:t>
      </w:r>
      <w:r>
        <w:rPr>
          <w:rFonts w:hint="eastAsia"/>
        </w:rPr>
        <w:t xml:space="preserve">的字段。如果用户已在全局输入过Key则此处可自动引用。对接硅基流动等服务时，可能还需要选择具体云模型，例如TeleSpeechASR或其他（可通过下拉列出可用云模型名称）。初次使用时若未填写有效Key，在选择“联网”模式时应弹出提示引导用户输入授权信息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识别测试</w:t>
      </w:r>
      <w:r>
        <w:rPr>
          <w:rFonts w:hint="eastAsia"/>
        </w:rPr>
        <w:t xml:space="preserve">：在ASR面板下方提供一个</w:t>
      </w:r>
      <w:r>
        <w:rPr>
          <w:rFonts w:hint="eastAsia"/>
          <w:b/>
          <w:bCs/>
        </w:rPr>
        <w:t xml:space="preserve">“麦克风测试”</w:t>
      </w:r>
      <w:r>
        <w:rPr>
          <w:rFonts w:hint="eastAsia"/>
        </w:rPr>
        <w:t xml:space="preserve">按钮。用户点击后，可以对着电脑说一段话，系统会捕获音频并立即在界面上显示转写的文字结果，以便用户验证识别准确性。测试结果旁边还可显示所用模型及用时（例如“本地识别结果（0.8秒）:”），让用户直观感受不同模式的性能差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TTS设置面板</w:t>
      </w:r>
      <w:r>
        <w:rPr>
          <w:rFonts w:hint="eastAsia"/>
        </w:rPr>
        <w:t xml:space="preserve">：用于配置语音合成功能，布局与ASR面板类似：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模式选择</w:t>
      </w:r>
      <w:r>
        <w:rPr>
          <w:rFonts w:hint="eastAsia"/>
        </w:rPr>
        <w:t xml:space="preserve">：同样提供</w:t>
      </w:r>
      <w:r>
        <w:rPr>
          <w:rFonts w:hint="eastAsia"/>
          <w:i/>
          <w:iCs/>
        </w:rPr>
        <w:t xml:space="preserve">“本地”</w:t>
      </w:r>
      <w:r>
        <w:t xml:space="preserve">、</w:t>
      </w:r>
      <w:r>
        <w:rPr>
          <w:rFonts w:hint="eastAsia"/>
          <w:i/>
          <w:iCs/>
        </w:rPr>
        <w:t xml:space="preserve">“联网”</w:t>
      </w:r>
      <w:r>
        <w:t xml:space="preserve">、</w:t>
      </w:r>
      <w:r>
        <w:rPr>
          <w:rFonts w:hint="eastAsia"/>
          <w:i/>
          <w:iCs/>
        </w:rPr>
        <w:t xml:space="preserve">“自动”</w:t>
      </w:r>
      <w:r>
        <w:rPr>
          <w:rFonts w:hint="eastAsia"/>
        </w:rPr>
        <w:t xml:space="preserve">选项。含义与ASR部分一致——本地表示始终使用离线TTS引擎，联网表示调用在线TTS服务，自动则在两者间智能切换。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本地语音模型</w:t>
      </w:r>
      <w:r>
        <w:rPr>
          <w:rFonts w:hint="eastAsia"/>
        </w:rPr>
        <w:t xml:space="preserve">：在本地模式下显示相关设置。如果内置多个TTS模型或多个声音类型，用户可选择偏好的声音配置。例如对于EmotiVoice，可提供</w:t>
      </w:r>
      <w:r>
        <w:rPr>
          <w:rFonts w:hint="eastAsia"/>
          <w:b/>
          <w:bCs/>
        </w:rPr>
        <w:t xml:space="preserve">音色/声线选择</w:t>
      </w:r>
      <w:r>
        <w:rPr>
          <w:rFonts w:hint="eastAsia"/>
        </w:rPr>
        <w:t xml:space="preserve">下拉框（如“普通女声A”、“柔和女声B”等），让用户挑选喜欢的发音人。如果模型支持情感风格（如愉悦、沉稳），也可以提供情感选项。但为了简洁起见，UI</w:t>
      </w:r>
      <w:r>
        <w:t xml:space="preserve"> </w:t>
      </w:r>
      <w:r>
        <w:rPr>
          <w:rFonts w:hint="eastAsia"/>
        </w:rPr>
        <w:t xml:space="preserve">默认只显示核心选项（如男女声），高级选项可通过展开面板访问。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API设置</w:t>
      </w:r>
      <w:r>
        <w:rPr>
          <w:rFonts w:hint="eastAsia"/>
        </w:rPr>
        <w:t xml:space="preserve">：联网模式下提供输入云TTS服务API</w:t>
      </w:r>
      <w:r>
        <w:t xml:space="preserve"> </w:t>
      </w:r>
      <w:r>
        <w:rPr>
          <w:rFonts w:hint="eastAsia"/>
        </w:rPr>
        <w:t xml:space="preserve">Key或服务选择（如使用Edge</w:t>
      </w:r>
      <w:r>
        <w:t xml:space="preserve"> </w:t>
      </w:r>
      <w:r>
        <w:rPr>
          <w:rFonts w:hint="eastAsia"/>
        </w:rPr>
        <w:t xml:space="preserve">TTS则无需选择具体声音，由接口指定默认中文女声；如使用其他在线TTS则可列出可选声音）。如果已在ASR设置中填写了同一个平台的Key，这里可以复用无需重复输入。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语音播放测试</w:t>
      </w:r>
      <w:r>
        <w:rPr>
          <w:rFonts w:hint="eastAsia"/>
        </w:rPr>
        <w:t xml:space="preserve">：在TTS面板下方提供</w:t>
      </w:r>
      <w:r>
        <w:rPr>
          <w:rFonts w:hint="eastAsia"/>
          <w:b/>
          <w:bCs/>
        </w:rPr>
        <w:t xml:space="preserve">“合成测试”</w:t>
      </w:r>
      <w:r>
        <w:rPr>
          <w:rFonts w:hint="eastAsia"/>
        </w:rPr>
        <w:t xml:space="preserve">区域。包括一个文本输入框和“播放”按钮。用户可以输入一段文字（例如“您好，很高兴为您服务。”），点击播放后，模块会调用当前选定模式的TTS将文本合成为语音并通过音箱播放出来。同时在文本框下方展示合成所用时间和模式来源（例如“联网合成用时1.2秒”或“本地合成-EmotiVoice模型用时2秒”），帮助用户判断语音质量和速度是否符合预期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网络状态与切换提示</w:t>
      </w:r>
      <w:r>
        <w:rPr>
          <w:rFonts w:hint="eastAsia"/>
        </w:rPr>
        <w:t xml:space="preserve">：语音设置界面将明显反馈当前网络及模式状态。例如在页面顶部显示一个</w:t>
      </w:r>
      <w:r>
        <w:rPr>
          <w:rFonts w:hint="eastAsia"/>
          <w:b/>
          <w:bCs/>
        </w:rPr>
        <w:t xml:space="preserve">联网指示</w:t>
      </w:r>
      <w:r>
        <w:rPr>
          <w:rFonts w:hint="eastAsia"/>
        </w:rPr>
        <w:t xml:space="preserve">：🟢在线/🔴离线的图标。当用户选择自动模式时，可附一行小字说明：“将根据实际情况在本地和云端之间自动切换”。如果当前网络断开且用户却选了联网模式，界面应立即以红色字体提示“网络不可用，已临时转为本地模式”。在实际对话过程中发生模式切换时（例如云识别超时改用本地识别），主界面也会通过弹出气泡通知或状态栏消息提示。例如：“云服务响应超时，已切换本地识别”。这些提示有助于用户了解系统行为，增强信任感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权限开关与API管理</w:t>
      </w:r>
      <w:r>
        <w:rPr>
          <w:rFonts w:hint="eastAsia"/>
        </w:rPr>
        <w:t xml:space="preserve">：在语音设置页中，还提供统一的</w:t>
      </w:r>
      <w:r>
        <w:rPr>
          <w:rFonts w:hint="eastAsia"/>
          <w:b/>
          <w:bCs/>
        </w:rPr>
        <w:t xml:space="preserve">“联网服务授权”</w:t>
      </w:r>
      <w:r>
        <w:rPr>
          <w:rFonts w:hint="eastAsia"/>
        </w:rPr>
        <w:t xml:space="preserve">控件。例如在页面底部放置一个总开关：“允许语音模块使用在线服务”。只有当此开关打开且用户填写了有效API</w:t>
      </w:r>
      <w:r>
        <w:t xml:space="preserve"> </w:t>
      </w:r>
      <w:r>
        <w:rPr>
          <w:rFonts w:hint="eastAsia"/>
        </w:rPr>
        <w:t xml:space="preserve">Key时，联网模式的选项才可用；若关闭，则即使选择了联网，也会强制使用本地模型并提示用户“未授权联网，已使用本地处理”。此外，可以加入一个</w:t>
      </w:r>
      <w:r>
        <w:rPr>
          <w:b/>
          <w:bCs/>
        </w:rPr>
        <w:t xml:space="preserve">“API Key </w:t>
      </w:r>
      <w:r>
        <w:rPr>
          <w:rFonts w:hint="eastAsia"/>
          <w:b/>
          <w:bCs/>
        </w:rPr>
        <w:t xml:space="preserve">管理”</w:t>
      </w:r>
      <w:r>
        <w:rPr>
          <w:rFonts w:hint="eastAsia"/>
        </w:rPr>
        <w:t xml:space="preserve">对话框，从语音设置页点击“管理Key”按钮弹出，方便用户添加、更改或删除云服务的密钥。这个对话框会针对不同服务列出所需信息（例如硅基流动的API密钥），并说明所涉及的数据用途，供用户确认授权。</w:t>
      </w:r>
    </w:p>
    <w:p>
      <w:pPr>
        <w:pStyle w:val="FirstParagraph"/>
      </w:pPr>
      <w:r>
        <w:rPr>
          <w:rFonts w:hint="eastAsia"/>
        </w:rPr>
        <w:t xml:space="preserve">整体界面流程如下：用户进入</w:t>
      </w:r>
      <w:r>
        <w:rPr>
          <w:rFonts w:hint="eastAsia"/>
          <w:b/>
          <w:bCs/>
        </w:rPr>
        <w:t xml:space="preserve">主设置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rPr>
          <w:rFonts w:hint="eastAsia"/>
          <w:b/>
          <w:bCs/>
        </w:rPr>
        <w:t xml:space="preserve">语音设置</w:t>
      </w:r>
      <w:r>
        <w:t xml:space="preserve"> </w:t>
      </w:r>
      <w:r>
        <w:t xml:space="preserve">→ </w:t>
      </w:r>
      <w:r>
        <w:rPr>
          <w:rFonts w:hint="eastAsia"/>
        </w:rPr>
        <w:t xml:space="preserve">根据需要配置</w:t>
      </w:r>
      <w:r>
        <w:rPr>
          <w:rFonts w:hint="eastAsia"/>
          <w:b/>
          <w:bCs/>
        </w:rPr>
        <w:t xml:space="preserve">ASR设置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TTS设置</w:t>
      </w:r>
      <w:r>
        <w:rPr>
          <w:rFonts w:hint="eastAsia"/>
        </w:rPr>
        <w:t xml:space="preserve">（选择模式、本地模型或输入API等）→</w:t>
      </w:r>
      <w:r>
        <w:t xml:space="preserve"> </w:t>
      </w:r>
      <w:r>
        <w:rPr>
          <w:rFonts w:hint="eastAsia"/>
        </w:rPr>
        <w:t xml:space="preserve">使用测试功能验证效果</w:t>
      </w:r>
      <w:r>
        <w:t xml:space="preserve"> → </w:t>
      </w:r>
      <w:r>
        <w:rPr>
          <w:rFonts w:hint="eastAsia"/>
        </w:rPr>
        <w:t xml:space="preserve">返回主界面正常使用语音助手。设置项即时生效且会持久保存，下次启动应用时仍保留用户上次配置。通过清晰直观的界面引导，用户可以方便地在本地与云端方案之间切换，测试并找到适合自身硬件和需求的语音处理模式。</w:t>
      </w:r>
    </w:p>
    <w:bookmarkEnd w:id="37"/>
    <w:bookmarkStart w:id="38" w:name="模块内部处理逻辑"/>
    <w:p>
      <w:pPr>
        <w:pStyle w:val="Heading2"/>
      </w:pPr>
      <w:r>
        <w:rPr>
          <w:rFonts w:hint="eastAsia"/>
        </w:rPr>
        <w:t xml:space="preserve">模块内部处理逻辑</w:t>
      </w:r>
    </w:p>
    <w:p>
      <w:pPr>
        <w:pStyle w:val="FirstParagraph"/>
      </w:pPr>
      <w:r>
        <w:rPr>
          <w:rFonts w:hint="eastAsia"/>
        </w:rPr>
        <w:t xml:space="preserve">模块内部将语音输入和输出流程进行封装管理，按照“语音识别管线”和“语音合成管线”分别处理。同时穿插网络状态检查和情绪识别，整体流程如下：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语音输入与识别流程：</w:t>
      </w:r>
      <w:r>
        <w:rPr>
          <w:rFonts w:hint="eastAsia"/>
        </w:rPr>
        <w:t xml:space="preserve">当用户对着麦克风讲话时，系统首先启动音频捕获线程将声音信号数字化。接下来进入预处理阶段：应用</w:t>
      </w:r>
      <w:r>
        <w:rPr>
          <w:rFonts w:hint="eastAsia"/>
          <w:b/>
          <w:bCs/>
        </w:rPr>
        <w:t xml:space="preserve">降噪滤波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静音检测</w:t>
      </w:r>
      <w:r>
        <w:rPr>
          <w:rFonts w:hint="eastAsia"/>
        </w:rPr>
        <w:t xml:space="preserve">。降噪滤波会自动削减背景噪音（例如使用预先训练的降噪模型对音频帧进行处理），静音检测则监测音量能量以分割有效语音段。在得到相对清晰的语音片段后，进入识别核心步骤：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本地识别</w:t>
      </w:r>
      <w:r>
        <w:rPr>
          <w:rFonts w:hint="eastAsia"/>
        </w:rPr>
        <w:t xml:space="preserve">：如果当前配置为本地模式，或为自动模式但决定优先尝试本地，则调用本地ASR模型接口。以Whisper.cpp为例，模块通过其C++</w:t>
      </w:r>
      <w:r>
        <w:t xml:space="preserve"> </w:t>
      </w:r>
      <w:r>
        <w:rPr>
          <w:rFonts w:hint="eastAsia"/>
        </w:rPr>
        <w:t xml:space="preserve">API传入音频缓冲区，设置好语言参数（如支持自动检测中/英文），启动识别。对于Vosk等支持流式识别的模型，模块可以一边录音一边持续送帧数据获取部分转写结果，实现准实时识别。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联网识别</w:t>
      </w:r>
      <w:r>
        <w:rPr>
          <w:rFonts w:hint="eastAsia"/>
        </w:rPr>
        <w:t xml:space="preserve">：如果当前为联网模式，则将音频数据（可能先压缩为FLAC等格式）通过HTTP请求上传到云ASR服务端（例如硅基流动API的识别端点），并异步等待返回结果。请求中会附带用户的API密钥用于认证。云端在完成识别后返回文本和置信度等信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自动切换逻辑</w:t>
      </w:r>
      <w:r>
        <w:rPr>
          <w:rFonts w:hint="eastAsia"/>
        </w:rPr>
        <w:t xml:space="preserve">：在自动模式下，模块采取</w:t>
      </w:r>
      <w:r>
        <w:rPr>
          <w:rFonts w:hint="eastAsia"/>
          <w:b/>
          <w:bCs/>
        </w:rPr>
        <w:t xml:space="preserve">本地优先，云端补救</w:t>
      </w:r>
      <w:r>
        <w:rPr>
          <w:rFonts w:hint="eastAsia"/>
        </w:rPr>
        <w:t xml:space="preserve">的策略。它为本地识别设置一个合理的超时时间或结果检查机制。例如：普通一句话应在2秒内完成本地转写；如果超过2秒本地仍未返回，则立即并行启动云识别。同时本地线程继续运行，两者以“谁先成功”原则竞速：若本地先出结果且可信度高，则取消云请求；反之若云识别先返回或本地结果置信度偏低，则采用云端结果。此外，还有一些触发条件：如检测到输入语音特别长（超过30秒）或包含复杂噪声环境，模块可直接倾向于调用云识别（更强大的模型）以保证准确率。当发生由本地转云端的切换时，模块会将此状态记录并通知UI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结果融合与输出</w:t>
      </w:r>
      <w:r>
        <w:rPr>
          <w:rFonts w:hint="eastAsia"/>
        </w:rPr>
        <w:t xml:space="preserve">：一旦任一途径获得识别文本，模块即停止另一路的识别过程，然后将最终的文字结果输出给对话管理模块。结果中如有时间戳或标点恢复等附加信息（某些模型可提供），也一并传递供上层使用。若本次语音输入触发了情绪识别功能，则并行的情感分析线程也会在此时完成，将判定的情绪类别附加到结果数据结构中。例如结果对象包含文本字段和emotion字段（如</w:t>
      </w:r>
      <w:r>
        <w:t xml:space="preserve"> </w:t>
      </w:r>
      <w:r>
        <w:rPr>
          <w:rStyle w:val="VerbatimChar"/>
        </w:rPr>
        <w:t xml:space="preserve">"emotion": "angry"</w:t>
      </w:r>
      <w:r>
        <w:rPr>
          <w:rFonts w:hint="eastAsia"/>
        </w:rPr>
        <w:t xml:space="preserve">）。对话管理模块据此调整回复策略。整个识别流程对用户而言是同步的：用户说完话后短暂等待，即可看到文字出现在界面上并进入后续对话处理。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对话与情绪处理：</w:t>
      </w:r>
      <w:r>
        <w:rPr>
          <w:rFonts w:hint="eastAsia"/>
        </w:rPr>
        <w:t xml:space="preserve">上层AI对话系统接收到用户的文字输入和情绪状态后，产生相应的文本回复（这部分在其他模块实现）。在生成回复文本时，也可参考用户情绪调整措辞或风格。然后将回复文本交回语音处理模块以进行语音合成输出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语音合成与输出流程：</w:t>
      </w:r>
      <w:r>
        <w:rPr>
          <w:rFonts w:hint="eastAsia"/>
        </w:rPr>
        <w:t xml:space="preserve">模块收到待合成的文本字符串后，根据当前TTS模式进行处理：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本地合成</w:t>
      </w:r>
      <w:r>
        <w:rPr>
          <w:rFonts w:hint="eastAsia"/>
        </w:rPr>
        <w:t xml:space="preserve">：在本地模式或自动模式优先本地的情况下，调用选定的TTS模型接口合成语音。例如，如果采用CosyVoice2模型，模块会将文本传入本地推理函数，并指定所需的语言和音色参数（如女声）。模型在CPU上执行生成，每隔一小段文本输出相应的语音片段（流式输出），模块可以一边生成一边播放，实现几乎实时的发声。如果是EmotiVoice引擎，本地会通过其提供的HTTP接口或函数调用请求合成（因为EmotiVoice运行一个本地服务）。在合成过程中，模块监控耗时与进度，如果检测到合成异常（例如超过预期时间未完成，可能模型卡顿）且当前为自动模式，则准备切换到在线合成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联网合成</w:t>
      </w:r>
      <w:r>
        <w:rPr>
          <w:rFonts w:hint="eastAsia"/>
        </w:rPr>
        <w:t xml:space="preserve">：在联网模式下，模块构造HTTP请求将文本和所需声音参数发送到云TTS服务（如Edge</w:t>
      </w:r>
      <w:r>
        <w:t xml:space="preserve"> </w:t>
      </w:r>
      <w:r>
        <w:rPr>
          <w:rFonts w:hint="eastAsia"/>
        </w:rPr>
        <w:t xml:space="preserve">TTS或硅基流动的语音合成API）。云端返回合成后的语音数据（二进制音频流）。模块收到后直接进入播放步骤。如果是自动模式下触发的云端补救，则可能因为本地超时或出错而启动此流程。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自动切换逻辑</w:t>
      </w:r>
      <w:r>
        <w:rPr>
          <w:rFonts w:hint="eastAsia"/>
        </w:rPr>
        <w:t xml:space="preserve">：自动模式对TTS的切换原则类似ASR。当本地合成耗时超过设定阈值（比如一句话超过5秒仍未生成完毕）时，模块将中止本地合成并切换调用在线服务获取语音。或者在本地合成结果质量欠佳（难以程序判断音质，但可通过例如检测输出是否过于机械单调）时，亦可提示用户手动切换模式。在发生云端合成故障（网络断开或API返回错误）时，模块则回退到本地TTS引擎重新尝试输出，以保证语音回复不会缺失。所有这些切换行为都会通过状态码传递给UI层，触发相应提示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音频播放输出</w:t>
      </w:r>
      <w:r>
        <w:rPr>
          <w:rFonts w:hint="eastAsia"/>
        </w:rPr>
        <w:t xml:space="preserve">：无论通过哪种途径获得语音音频数据（本地或云端），模块最后都会调用系统音频接口播放声音给用户。为避免生硬，可以在播放前后加入适当静音以平滑过渡。如果合成音频分段到达（如流式输出），模块将采用音频缓冲队列实现连续播放，确保长句子也不会中断。播放过程中，UI界面上可能显示正在讲话的动画效果（例如助手头像的嘴形动效或一个声音波动图标），增强互动体验。播放结束后，语音处理模块完成一次输入输出循环，等待下一次用户语音触发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网络监控与反馈：</w:t>
      </w:r>
      <w:r>
        <w:rPr>
          <w:rFonts w:hint="eastAsia"/>
        </w:rPr>
        <w:t xml:space="preserve">模块内部维护一个简易网络监测协程，定期检测互联网连接状态（例如每隔几秒尝试访问一个小的资源或进行ping）。一旦检测到网络状态变化（从通到断或反之），会更新全局状态标志，并通知语音设置UI更新图标。各子功能在调用云服务前也会检查该标志和用户的联网许可开关，只有在网络可用且用户允许的情况下才会真正发起云请求，否则直接略过云流程。在极端情况下，如果网络中途中断，模块应能够及时捕获异常并执行前述的本地回退逻辑。</w:t>
      </w:r>
    </w:p>
    <w:p>
      <w:pPr>
        <w:pStyle w:val="BodyText"/>
      </w:pPr>
      <w:r>
        <w:rPr>
          <w:rFonts w:hint="eastAsia"/>
        </w:rPr>
        <w:t xml:space="preserve">通过上述内部逻辑设计，语音处理模块在保障</w:t>
      </w:r>
      <w:r>
        <w:rPr>
          <w:rFonts w:hint="eastAsia"/>
          <w:b/>
          <w:bCs/>
        </w:rPr>
        <w:t xml:space="preserve">离线优先</w:t>
      </w:r>
      <w:r>
        <w:rPr>
          <w:rFonts w:hint="eastAsia"/>
        </w:rPr>
        <w:t xml:space="preserve">的前提下，充分利用有限的本地算力完成主要工作，并能在必要时无缝借助云端算力</w:t>
      </w:r>
      <w:r>
        <w:rPr>
          <w:rFonts w:hint="eastAsia"/>
          <w:b/>
          <w:bCs/>
        </w:rPr>
        <w:t xml:space="preserve">增强可靠性</w:t>
      </w:r>
      <w:r>
        <w:rPr>
          <w:rFonts w:hint="eastAsia"/>
        </w:rPr>
        <w:t xml:space="preserve">。同时内置的</w:t>
      </w:r>
      <w:r>
        <w:rPr>
          <w:rFonts w:hint="eastAsia"/>
          <w:b/>
          <w:bCs/>
        </w:rPr>
        <w:t xml:space="preserve">情绪识别</w:t>
      </w:r>
      <w:r>
        <w:rPr>
          <w:rFonts w:hint="eastAsia"/>
        </w:rPr>
        <w:t xml:space="preserve">为对话系统提供了附加上下文，使AI助手的反应更加智能、富有人情味。</w:t>
      </w:r>
    </w:p>
    <w:bookmarkEnd w:id="38"/>
    <w:bookmarkStart w:id="50" w:name="模型建议与替代方案建议"/>
    <w:p>
      <w:pPr>
        <w:pStyle w:val="Heading2"/>
      </w:pPr>
      <w:r>
        <w:rPr>
          <w:rFonts w:hint="eastAsia"/>
        </w:rPr>
        <w:t xml:space="preserve">模型建议与替代方案建议</w:t>
      </w:r>
    </w:p>
    <w:p>
      <w:pPr>
        <w:pStyle w:val="FirstParagraph"/>
      </w:pPr>
      <w:r>
        <w:rPr>
          <w:rFonts w:hint="eastAsia"/>
        </w:rPr>
        <w:t xml:space="preserve">针对本模块在特定硬件环境下的实现，综合考虑准确性、资源占用和开发难度，提出以下模型选型建议，并提供可替代方案以备不同需求：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ASR离线模型选择</w:t>
      </w:r>
      <w:r>
        <w:rPr>
          <w:rFonts w:hint="eastAsia"/>
        </w:rPr>
        <w:t xml:space="preserve">：优先推荐</w:t>
      </w:r>
      <w:r>
        <w:t xml:space="preserve"> </w:t>
      </w:r>
      <w:r>
        <w:rPr>
          <w:b/>
          <w:bCs/>
        </w:rPr>
        <w:t xml:space="preserve">Whisper.cpp</w:t>
      </w:r>
      <w:r>
        <w:t xml:space="preserve"> </w:t>
      </w:r>
      <w:r>
        <w:rPr>
          <w:rFonts w:hint="eastAsia"/>
        </w:rPr>
        <w:t xml:space="preserve">（OpenAI</w:t>
      </w:r>
      <w:r>
        <w:t xml:space="preserve"> </w:t>
      </w:r>
      <w:r>
        <w:rPr>
          <w:rFonts w:hint="eastAsia"/>
        </w:rPr>
        <w:t xml:space="preserve">Whisper的C++实现）作为本地语音识别引擎。Whisper在海量多语言数据上训练，识别中英文的准确率很高，且C++版本支持多种平台并通过量化和指令集优化提升了性能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。在i5-1240P这类CPU上，使用</w:t>
      </w:r>
      <w:r>
        <w:rPr>
          <w:rStyle w:val="VerbatimChar"/>
        </w:rPr>
        <w:t xml:space="preserve">base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small</w:t>
      </w:r>
      <w:r>
        <w:rPr>
          <w:rFonts w:hint="eastAsia"/>
        </w:rPr>
        <w:t xml:space="preserve">规模的Whisper模型通常可以在接近实时的速度运行，同时保持对中英文混杂语音的良好识别效果。如需进一步降低延迟，可选用</w:t>
      </w:r>
      <w:r>
        <w:t xml:space="preserve"> </w:t>
      </w:r>
      <w:r>
        <w:rPr>
          <w:b/>
          <w:bCs/>
        </w:rPr>
        <w:t xml:space="preserve">Faster-Whisper</w:t>
      </w:r>
      <w:r>
        <w:t xml:space="preserve"> </w:t>
      </w:r>
      <w:r>
        <w:rPr>
          <w:rFonts w:hint="eastAsia"/>
        </w:rPr>
        <w:t xml:space="preserve">等优化版本，其推理速度比原版快数倍且内存占用更小</w:t>
      </w:r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。另一种方案是</w:t>
      </w:r>
      <w:r>
        <w:t xml:space="preserve"> </w:t>
      </w:r>
      <w:r>
        <w:rPr>
          <w:b/>
          <w:bCs/>
        </w:rPr>
        <w:t xml:space="preserve">Vosk</w:t>
      </w:r>
      <w:r>
        <w:rPr>
          <w:rFonts w:hint="eastAsia"/>
        </w:rPr>
        <w:t xml:space="preserve">：如果内存和CPU预算非常有限（如希望运行在更低端设备或后台持续识别），Vosk的小模型（&lt;50MB）是理想选择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。虽然Vosk准确率相比大型模型略低，但对日常口语指令等简单场景已足够，而且可在集成显卡环境下非常高效地实时运行。对于想获得</w:t>
      </w:r>
      <w:r>
        <w:rPr>
          <w:rFonts w:hint="eastAsia"/>
          <w:b/>
          <w:bCs/>
        </w:rPr>
        <w:t xml:space="preserve">更高效的多语言ASR</w:t>
      </w:r>
      <w:r>
        <w:rPr>
          <w:rFonts w:hint="eastAsia"/>
        </w:rPr>
        <w:t xml:space="preserve">，也可考虑阿里推出的</w:t>
      </w:r>
      <w:r>
        <w:t xml:space="preserve"> </w:t>
      </w:r>
      <w:r>
        <w:rPr>
          <w:b/>
          <w:bCs/>
        </w:rPr>
        <w:t xml:space="preserve">SenseVoice-Small</w:t>
      </w:r>
      <w:r>
        <w:t xml:space="preserve"> </w:t>
      </w:r>
      <w:r>
        <w:rPr>
          <w:rFonts w:hint="eastAsia"/>
        </w:rPr>
        <w:t xml:space="preserve">模型。该模型采用非自回归架构，速度极快——处理10秒音频仅需约70毫秒</w:t>
      </w:r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——在准确率上也据称超越Whisper在中英上的表现</w:t>
      </w:r>
      <w:hyperlink r:id="rId42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SenseVoice-Small还内置情感识别能力，非常契合本模块需求。不过其开源实现相对新颖，集成难度略高，需要使用其提供的ONNX或PyTorch推理代码。如果团队有精力尝试前沿方案，SenseVoice-Small可以作为Whisper的替代选项，被集成来一并完成语音转文字和情感分析。总的来说，本地ASR应以Whisper.cpp为首选，辅以Vosk作为轻量级替代，先进模型如SenseVoice可在条件允许时评估采用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ASR在线服务备选</w:t>
      </w:r>
      <w:r>
        <w:rPr>
          <w:rFonts w:hint="eastAsia"/>
        </w:rPr>
        <w:t xml:space="preserve">：在云端识别方面，</w:t>
      </w:r>
      <w:r>
        <w:rPr>
          <w:rFonts w:hint="eastAsia"/>
          <w:b/>
          <w:bCs/>
        </w:rPr>
        <w:t xml:space="preserve">硅基流动</w:t>
      </w:r>
      <w:r>
        <w:rPr>
          <w:rFonts w:hint="eastAsia"/>
        </w:rPr>
        <w:t xml:space="preserve">平台上的模型是不错的选择。例如</w:t>
      </w:r>
      <w:r>
        <w:t xml:space="preserve"> </w:t>
      </w:r>
      <w:r>
        <w:rPr>
          <w:i/>
          <w:iCs/>
        </w:rPr>
        <w:t xml:space="preserve">TeleSpeech ASR</w:t>
      </w:r>
      <w:r>
        <w:rPr>
          <w:rFonts w:hint="eastAsia"/>
        </w:rPr>
        <w:t xml:space="preserve">（中国电信星辰大模型）擅长普通话及多种方言混合的识别，适合中文用户；FunASR提供的云接口也能利用</w:t>
      </w:r>
      <w:r>
        <w:t xml:space="preserve"> SenseVoice </w:t>
      </w:r>
      <w:r>
        <w:rPr>
          <w:rFonts w:hint="eastAsia"/>
        </w:rPr>
        <w:t xml:space="preserve">等高精度模型在线推理。如果需要国际化支持，也可考虑接入</w:t>
      </w:r>
      <w:r>
        <w:t xml:space="preserve"> Google Cloud Speech </w:t>
      </w:r>
      <w:r>
        <w:rPr>
          <w:rFonts w:hint="eastAsia"/>
        </w:rPr>
        <w:t xml:space="preserve">或</w:t>
      </w:r>
      <w:r>
        <w:t xml:space="preserve"> Microsoft Azure Speech </w:t>
      </w:r>
      <w:r>
        <w:rPr>
          <w:rFonts w:hint="eastAsia"/>
        </w:rPr>
        <w:t xml:space="preserve">服务，但这些通常收费而且对中文口音处理未必有本土模型精准。鉴于题目要求“授权接入如硅基流动API”，优先使用该平台统一的API接口。这样设计的好处是可以根据返回结果的复杂度按需切换模型（例如云端先尝试免费模型SenseVoiceSmall，若遇到罕见方言再调用TeleSpeech等专长模型）。应确保在使用云服务时遵守其速率限制和数据隐私政策，并提供缓存或本地失败兜底以防网络波动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TTS离线模型选择</w:t>
      </w:r>
      <w:r>
        <w:t xml:space="preserve">: </w:t>
      </w:r>
      <w:r>
        <w:rPr>
          <w:rFonts w:hint="eastAsia"/>
        </w:rPr>
        <w:t xml:space="preserve">在本地语音合成部分，考虑</w:t>
      </w:r>
      <w:r>
        <w:rPr>
          <w:rFonts w:hint="eastAsia"/>
          <w:b/>
          <w:bCs/>
        </w:rPr>
        <w:t xml:space="preserve">音质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的权衡，建议优先选用</w:t>
      </w:r>
      <w:r>
        <w:t xml:space="preserve"> </w:t>
      </w:r>
      <w:r>
        <w:rPr>
          <w:b/>
          <w:bCs/>
        </w:rPr>
        <w:t xml:space="preserve">CosyVoice 2 (0.5B)</w:t>
      </w:r>
      <w:r>
        <w:t xml:space="preserve"> </w:t>
      </w:r>
      <w:r>
        <w:rPr>
          <w:rFonts w:hint="eastAsia"/>
        </w:rPr>
        <w:t xml:space="preserve">作为主力TTS模型。CosyVoice2由阿里团队发布，针对实时对话进行了优化，在仅5亿参数的前提下实现了接近真人的语音质量和超低延迟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。它支持中文（含多地方言）和英文等多语种，可以满足双语助手需求，同时提供一定的情感和语调可控能力使声音更柔和有情感</w:t>
      </w:r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。虽然CosyVoice2官方主要通过云服务提供（SiliconFlow上标价约$7.15/百万字符输入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），但其模型已开源，可尝试在本地部署。预计在i5</w:t>
      </w:r>
      <w:r>
        <w:t xml:space="preserve"> </w:t>
      </w:r>
      <w:r>
        <w:rPr>
          <w:rFonts w:hint="eastAsia"/>
        </w:rPr>
        <w:t xml:space="preserve">CPU上运行该规模模型需要对推理框架进行优化（例如使用ONNX</w:t>
      </w:r>
      <w:r>
        <w:t xml:space="preserve"> Runtime + </w:t>
      </w:r>
      <w:r>
        <w:rPr>
          <w:rFonts w:hint="eastAsia"/>
        </w:rPr>
        <w:t xml:space="preserve">OpenVINO加速），但由于参数量适中，经过量化后本地实时生成短句是有希望的。另一优秀选择是开源项目</w:t>
      </w:r>
      <w:r>
        <w:t xml:space="preserve"> </w:t>
      </w:r>
      <w:r>
        <w:rPr>
          <w:b/>
          <w:bCs/>
        </w:rPr>
        <w:t xml:space="preserve">MeloTTS</w:t>
      </w:r>
      <w:r>
        <w:rPr>
          <w:rFonts w:hint="eastAsia"/>
        </w:rPr>
        <w:t xml:space="preserve">，该项目特别强调了在</w:t>
      </w:r>
      <w:r>
        <w:rPr>
          <w:rFonts w:hint="eastAsia"/>
          <w:b/>
          <w:bCs/>
        </w:rPr>
        <w:t xml:space="preserve">纯CPU环境的实时合成</w:t>
      </w:r>
      <w:r>
        <w:rPr>
          <w:rFonts w:hint="eastAsia"/>
        </w:rPr>
        <w:t xml:space="preserve">能力</w:t>
      </w:r>
      <w:hyperlink r:id="rId45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。MeloTTS支持中文和多种语言，质量上仅有轻微机器音，是目前少有的能在无GPU情况下流畅生成自然语音的模型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。其缺点是可选的发音人较少（目前中文只有一个女声和一个男声）</w:t>
      </w:r>
      <w:hyperlink r:id="rId46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，但如果女声自然度足够高，这个缺点影响不大。综上，CosyVoice2和MeloTTS都很适合本地集显环境：前者在确保质量和多样性方面更突出，后者在低资源下的实用性更好。团队可根据实际测试效果决定主用哪一个，并将另一个作为备选方案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TTS离线替代方案</w:t>
      </w:r>
      <w:r>
        <w:t xml:space="preserve">: </w:t>
      </w:r>
      <w:r>
        <w:rPr>
          <w:rFonts w:hint="eastAsia"/>
        </w:rPr>
        <w:t xml:space="preserve">值得一提的还有</w:t>
      </w:r>
      <w:r>
        <w:t xml:space="preserve"> </w:t>
      </w:r>
      <w:r>
        <w:rPr>
          <w:b/>
          <w:bCs/>
        </w:rPr>
        <w:t xml:space="preserve">EmotiVoice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IndexTTS-2</w:t>
      </w:r>
      <w:r>
        <w:rPr>
          <w:rFonts w:hint="eastAsia"/>
        </w:rPr>
        <w:t xml:space="preserve">。EmotiVoice拥有海量的音色和情感选项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，理论上能满足任何风格的女声合成需求。但是在实际合成中，其默认输出仍存在明显的合成痕迹且情感表现不够强</w:t>
      </w:r>
      <w:hyperlink r:id="rId47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，可能需要精细调整和强大的GPU支持才能发挥最佳效果。因此在本项目环境下，EmotiVoice可作为一个功能丰富但性能要求高的备选——适合用于离线批量生成高质量语音内容，但不太适合实时交互。如果后续硬件条件提升（如增加独显），可以再整合进来拓展语音风格库。IndexTTS-2则代表了前沿的语音合成技术：</w:t>
      </w:r>
      <w:r>
        <w:rPr>
          <w:rFonts w:hint="eastAsia"/>
          <w:b/>
          <w:bCs/>
        </w:rPr>
        <w:t xml:space="preserve">零样本</w:t>
      </w:r>
      <w:r>
        <w:rPr>
          <w:rFonts w:hint="eastAsia"/>
        </w:rPr>
        <w:t xml:space="preserve">声音克隆和</w:t>
      </w:r>
      <w:r>
        <w:rPr>
          <w:rFonts w:hint="eastAsia"/>
          <w:b/>
          <w:bCs/>
        </w:rPr>
        <w:t xml:space="preserve">独立的情感/音色控制</w:t>
      </w:r>
      <w:r>
        <w:rPr>
          <w:rFonts w:hint="eastAsia"/>
        </w:rPr>
        <w:t xml:space="preserve">能力使其能够创造非常逼真的定制女声</w:t>
      </w:r>
      <w:hyperlink r:id="rId48">
        <w:r>
          <w:rPr>
            <w:rStyle w:val="Hyperlink"/>
          </w:rPr>
          <w:t xml:space="preserve">[26]</w:t>
        </w:r>
      </w:hyperlink>
      <w:hyperlink r:id="rId49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例如，可以用一小段目标嗓音录音，零训练直接让模型说出相同嗓音的任意句子，并叠加指定的情绪。这对打造高度个性化的语音助手非常有吸引力。然而，IndexTTS-2模型体积和运算复杂度都较高（实现这些高级功能需要更复杂的网络），在集显电脑上难以流畅运行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。本设计建议中先不将其作为默认方案，但预留接口以便未来通过</w:t>
      </w:r>
      <w:r>
        <w:rPr>
          <w:rFonts w:hint="eastAsia"/>
          <w:b/>
          <w:bCs/>
        </w:rPr>
        <w:t xml:space="preserve">云端调用</w:t>
      </w:r>
      <w:r>
        <w:rPr>
          <w:rFonts w:hint="eastAsia"/>
        </w:rPr>
        <w:t xml:space="preserve">。也就是说，如果需要IndexTTS的高阶能力，可通过硅基流动的API请求来获得相应语音，然后在本地播放。这种“云端IndexTTS、边缘播放”的方式能规避本地算力不足的问题。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TTS在线服务备选</w:t>
      </w:r>
      <w:r>
        <w:t xml:space="preserve">: </w:t>
      </w:r>
      <w:r>
        <w:rPr>
          <w:rFonts w:hint="eastAsia"/>
        </w:rPr>
        <w:t xml:space="preserve">对于追求</w:t>
      </w:r>
      <w:r>
        <w:rPr>
          <w:rFonts w:hint="eastAsia"/>
          <w:b/>
          <w:bCs/>
        </w:rPr>
        <w:t xml:space="preserve">极致自然度</w:t>
      </w:r>
      <w:r>
        <w:rPr>
          <w:rFonts w:hint="eastAsia"/>
        </w:rPr>
        <w:t xml:space="preserve">的语音输出，在线TTS服务依然是重要备选方案。推荐使用</w:t>
      </w:r>
      <w:r>
        <w:t xml:space="preserve"> </w:t>
      </w:r>
      <w:r>
        <w:rPr>
          <w:b/>
          <w:bCs/>
        </w:rPr>
        <w:t xml:space="preserve">Microsoft Azure Cognitive TTS</w:t>
      </w:r>
      <w:r>
        <w:t xml:space="preserve"> </w:t>
      </w:r>
      <w:r>
        <w:rPr>
          <w:rFonts w:hint="eastAsia"/>
        </w:rPr>
        <w:t xml:space="preserve">服务（通过Edge</w:t>
      </w:r>
      <w:r>
        <w:t xml:space="preserve"> </w:t>
      </w:r>
      <w:r>
        <w:rPr>
          <w:rFonts w:hint="eastAsia"/>
        </w:rPr>
        <w:t xml:space="preserve">TTS接口调用）来获取高质量中文女声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。微软的语音合成如今非常逼真，提供的女性声音既自然又有情感（甚至有“温和”、“客服”等语气风格可选），非常符合柔和亲切的要求。由于可以免费使用一定额度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且支持实时合成返回，结合Edge</w:t>
      </w:r>
      <w:r>
        <w:t xml:space="preserve"> </w:t>
      </w:r>
      <w:r>
        <w:rPr>
          <w:rFonts w:hint="eastAsia"/>
        </w:rPr>
        <w:t xml:space="preserve">TTS开源项目，可以方便地融入本系统作为备用。除此之外，国内的科大讯飞和百度的在线TTS也提供高品质的普通话女声，可在用户授权且免费额度允许时作为扩展选项接入。不过要注意这些服务可能需联网调用外部API，因此务必在用户明确授权后才使用，并提供相应的隐私声明。在线TTS应当设置为</w:t>
      </w:r>
      <w:r>
        <w:rPr>
          <w:rFonts w:hint="eastAsia"/>
          <w:b/>
          <w:bCs/>
        </w:rPr>
        <w:t xml:space="preserve">二选一</w:t>
      </w:r>
      <w:r>
        <w:rPr>
          <w:rFonts w:hint="eastAsia"/>
        </w:rPr>
        <w:t xml:space="preserve">策略：当本地引擎无法满足质量或性能要求时才启用，平时尽量使用本地以保证离线可用性。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情绪识别模型方案</w:t>
      </w:r>
      <w:r>
        <w:t xml:space="preserve">: </w:t>
      </w:r>
      <w:r>
        <w:rPr>
          <w:rFonts w:hint="eastAsia"/>
        </w:rPr>
        <w:t xml:space="preserve">本模块情感分析功能可根据实现方式选择不同方案。如果采用了前述的SenseVoice-Small模型，则不需要额外模型——它已经将情感识别融入ASR网络，输出结果自带情绪标签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。这种方案效率极高，且节省开发工作。在未使用集成模型的情况下，可以引入一个小型独立的情感分类模型。研究表明，像</w:t>
      </w:r>
      <w:r>
        <w:t xml:space="preserve"> </w:t>
      </w:r>
      <w:r>
        <w:rPr>
          <w:b/>
          <w:bCs/>
        </w:rPr>
        <w:t xml:space="preserve">LightSER-Net</w:t>
      </w:r>
      <w:r>
        <w:t xml:space="preserve"> </w:t>
      </w:r>
      <w:r>
        <w:rPr>
          <w:rFonts w:hint="eastAsia"/>
        </w:rPr>
        <w:t xml:space="preserve">这样的轻量级网络通过并行CNN架构，大幅缩减了模型参数量的同时，情感分类准确率接近于更大型的SOTA模型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团队可选择公开的预训练轻量情感模型（训练自公开情感语料，如RAVDESS等），只保留需区分的3-5种主要情绪，提高推理速度。在集显CPU环境中，此类模型通常只需几十毫秒即可处理一句话音频，完全可以融入实时管线。在实际应用中，情绪识别的结果也可通过规则进行平滑处理（例如加入对近几次对话情绪的统计，以免一次识别波动就改变策略）。总体而言，情绪模型的选型应以“小而准”为目标，不追求繁杂的情感细分，以降低计算开销。若发现情绪识别影响了ASR速度，可考虑改为在获得文本后异步分析用户文本内容的情感（尽管纯文本情感分析对语气把握不如语音直接分析）。</w:t>
      </w:r>
    </w:p>
    <w:p>
      <w:pPr>
        <w:pStyle w:val="FirstParagraph"/>
      </w:pPr>
      <w:r>
        <w:rPr>
          <w:rFonts w:hint="eastAsia"/>
        </w:rPr>
        <w:t xml:space="preserve">综上所述，本语音处理模块的设计在模型选型上采取</w:t>
      </w:r>
      <w:r>
        <w:rPr>
          <w:rFonts w:hint="eastAsia"/>
          <w:b/>
          <w:bCs/>
        </w:rPr>
        <w:t xml:space="preserve">本地优先、云端增强</w:t>
      </w:r>
      <w:r>
        <w:rPr>
          <w:rFonts w:hint="eastAsia"/>
        </w:rPr>
        <w:t xml:space="preserve">的思路：在离线部分，利用Whisper.cpp、CosyVoice2等优秀开源模型满足中英文语音的基本处理需求，并通过模型量化和优化适配中端CPU+集显的环境；在云端，则结合硅基流动等平台的最新模型来补足本地不足之处，确保在复杂情况下也能提供高质量的语音交互体验。各功能模块之间解耦明晰、预留替换接口，以便后续根据硬件升级或新模型出现进行调整。例如，将来硬件允许时可无缝切换更大的离线模型，或引入更先进的情感识别网络而不需重构系统。通过这样的模块化设计和模型策略组合，最终实现一套在用户本地流畅运行、必要时又能借力云端的AI语音助手语音处理模块。</w:t>
      </w:r>
      <w:hyperlink r:id="rId24">
        <w:r>
          <w:rPr>
            <w:rStyle w:val="Hyperlink"/>
          </w:rPr>
          <w:t xml:space="preserve">[4]</w:t>
        </w:r>
      </w:hyperlink>
      <w:hyperlink r:id="rId45">
        <w:r>
          <w:rPr>
            <w:rStyle w:val="Hyperlink"/>
          </w:rPr>
          <w:t xml:space="preserve">[22]</w:t>
        </w:r>
      </w:hyperlink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 </w:t>
      </w:r>
      <w:r>
        <w:t xml:space="preserve">OpenAI </w:t>
      </w:r>
      <w:r>
        <w:rPr>
          <w:rFonts w:hint="eastAsia"/>
        </w:rPr>
        <w:t xml:space="preserve">的</w:t>
      </w:r>
      <w:r>
        <w:t xml:space="preserve"> Whisper </w:t>
      </w:r>
      <w:r>
        <w:rPr>
          <w:rFonts w:hint="eastAsia"/>
        </w:rPr>
        <w:t xml:space="preserve">以及相关模型和项目</w:t>
      </w:r>
      <w:r>
        <w:t xml:space="preserve"> | Verne in GitHub</w:t>
      </w:r>
      <w:r>
        <w:t xml:space="preserve"> </w:t>
      </w:r>
    </w:p>
    <w:p>
      <w:pPr>
        <w:pStyle w:val="BodyText"/>
      </w:pPr>
      <w:hyperlink r:id="rId53">
        <w:r>
          <w:rPr>
            <w:rStyle w:val="Hyperlink"/>
          </w:rPr>
          <w:t xml:space="preserve">https://blog.einverne.info/post/2024/09/whisper-and-related.html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使用vosk离线语音识别模型进行中文语音speech识别-CSDN博客</w:t>
      </w:r>
    </w:p>
    <w:p>
      <w:pPr>
        <w:pStyle w:val="BodyText"/>
      </w:pPr>
      <w:hyperlink r:id="rId54">
        <w:r>
          <w:rPr>
            <w:rStyle w:val="Hyperlink"/>
          </w:rPr>
          <w:t xml:space="preserve">https://blog.csdn.net/skywalk8163/article/details/144148310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免费开源的文字转语音工具EmotiVoice-CSDN博客</w:t>
      </w:r>
    </w:p>
    <w:p>
      <w:pPr>
        <w:pStyle w:val="BodyText"/>
      </w:pPr>
      <w:hyperlink r:id="rId55">
        <w:r>
          <w:rPr>
            <w:rStyle w:val="Hyperlink"/>
          </w:rPr>
          <w:t xml:space="preserve">https://blog.csdn.net/mopmgerg54mo/article/details/141057758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Ultimate Guide - The Best Lightweight TTS Models for Chatbots in 2025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https://www.siliconflow.com/articles/en/best-lightweight-TTS-models-for-chatbots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r>
        <w:rPr>
          <w:rFonts w:hint="eastAsia"/>
        </w:rPr>
        <w:t xml:space="preserve">一些中文语音合成服务的使用体验</w:t>
      </w:r>
      <w:r>
        <w:t xml:space="preserve"> | </w:t>
      </w:r>
      <w:r>
        <w:rPr>
          <w:rFonts w:hint="eastAsia"/>
        </w:rPr>
        <w:t xml:space="preserve">拾遗记</w:t>
      </w:r>
    </w:p>
    <w:p>
      <w:pPr>
        <w:pStyle w:val="BodyText"/>
      </w:pPr>
      <w:hyperlink r:id="rId57">
        <w:r>
          <w:rPr>
            <w:rStyle w:val="Hyperlink"/>
          </w:rPr>
          <w:t xml:space="preserve">https://blog.imkasen.com/cn-tts-review/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GitHub - FunAudioLLM/SenseVoice: Multilingual Voice Understanding Model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https://github.com/FunAudioLLM/SenseVoice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模型轻量化技术!轻量级和高性能的语音情感识别模型LightSER-NET!</w:t>
      </w:r>
    </w:p>
    <w:p>
      <w:pPr>
        <w:pStyle w:val="BodyText"/>
      </w:pPr>
      <w:hyperlink r:id="rId59">
        <w:r>
          <w:rPr>
            <w:rStyle w:val="Hyperlink"/>
          </w:rPr>
          <w:t xml:space="preserve">https://ai-scholar.tech/zh/articles/voice-recognition/light-ser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ai-scholar.tech/zh/articles/voice-recognition/light-ser" TargetMode="External" /><Relationship Type="http://schemas.openxmlformats.org/officeDocument/2006/relationships/hyperlink" Id="rId35" Target="https://ai-scholar.tech/zh/articles/voice-recognition/light-ser#:~:text=%E4%B8%89%E4%B8%AA%E8%A6%81%E7%82%B9%E2%9C%94%EF%B8%8F%20%E8%AF%AD%E9%9F%B3%E6%83%85%E6%84%9F%E8%AF%86%E5%88%AB%E6%A8%A1%E5%9E%8BLightSER," TargetMode="External" /><Relationship Type="http://schemas.openxmlformats.org/officeDocument/2006/relationships/hyperlink" Id="rId55" Target="https://blog.csdn.net/mopmgerg54mo/article/details/141057758" TargetMode="External" /><Relationship Type="http://schemas.openxmlformats.org/officeDocument/2006/relationships/hyperlink" Id="rId27" Target="https://blog.csdn.net/mopmgerg54mo/article/details/141057758#:~:text=1" TargetMode="External" /><Relationship Type="http://schemas.openxmlformats.org/officeDocument/2006/relationships/hyperlink" Id="rId26" Target="https://blog.csdn.net/mopmgerg54mo/article/details/141057758#:~:text=1,%E6%98%93%E4%BA%8E%E4%BD%BF%E7%94%A8%EF%BC%9A%E6%8F%90%E4%BE%9B%E4%BA%86%E6%98%93%E4%BA%8E%E4%BD%BF%E7%94%A8%E7%9A%84Web%E7%95%8C%E9%9D%A2%E5%92%8C%E6%9C%AC%E5%9C%B0%E9%83%A8%E7%BD%B2%E5%8C%85%EF%BC%8C%E7%94%A8%E6%88%B7%E6%97%A0%E9%9C%80%E5%A4%8D%E6%9D%82%E7%9A%84%E5%AE%89%E8%A3%85%E5%92%8C%E9%85%8D%E7%BD%AE%E8%BF%87%E7%A8%8B%E5%8D%B3%E5%8F%AF%E5%BF%AB%E9%80%9F%E4%B8%8A%E6%89%8B%E3%80%82" TargetMode="External" /><Relationship Type="http://schemas.openxmlformats.org/officeDocument/2006/relationships/hyperlink" Id="rId54" Target="https://blog.csdn.net/skywalk8163/article/details/144148310" TargetMode="External" /><Relationship Type="http://schemas.openxmlformats.org/officeDocument/2006/relationships/hyperlink" Id="rId40" Target="https://blog.csdn.net/skywalk8163/article/details/144148310#:~:text=1.%20%E6%94%AF%E6%8C%81%E4%BA%8C%E5%8D%81%2B%E7%A7%8D%E8%AF%AD%E8%A8%80%20,%E6%8F%90%E4%BE%9B%E6%B5%81%E5%AA%92%E4%BD%93API%EF%BC%8C%E4%BB%A5%E6%8F%90%E4%BE%9B%E6%9C%80%E4%BD%B3%E7%94%A8%E6%88%B7%E4%BD%93%E9%AA%8C%EF%BC%88%E4%B8%8E%E6%B5%81%E8%A1%8C%E7%9A%84%E8%AF%AD%E9%9F%B3%E8%AF%86%E5%88%ABpython%E5%8C%85%E4%B8%8D%E5%90%8C%EF%BC%89" TargetMode="External" /><Relationship Type="http://schemas.openxmlformats.org/officeDocument/2006/relationships/hyperlink" Id="rId25" Target="https://blog.csdn.net/skywalk8163/article/details/144148310#:~:text=Chinese%20vosk,model%20from%C2%A0%2012%20Kaldi%20kaldi" TargetMode="External" /><Relationship Type="http://schemas.openxmlformats.org/officeDocument/2006/relationships/hyperlink" Id="rId24" Target="https://blog.csdn.net/skywalk8163/article/details/144148310#:~:text=Vosk%E6%98%AF%E8%A8%80%E8%AF%AD%E8%AF%86%E5%88%AB%E5%B7%A5%E5%85%B7%E5%8C%85%E3%80%82Vosk%E6%9C%80%E5%A5%BD%E7%9A%84%E4%BA%8B%E6%83%85%E6%98%AF%EF%BC%9A" TargetMode="External" /><Relationship Type="http://schemas.openxmlformats.org/officeDocument/2006/relationships/hyperlink" Id="rId53" Target="https://blog.einverne.info/post/2024/09/whisper-and-related.html" TargetMode="External" /><Relationship Type="http://schemas.openxmlformats.org/officeDocument/2006/relationships/hyperlink" Id="rId23" Target="https://blog.einverne.info/post/2024/09/whisper-and-related.html#:~:text=1,%E5%8A%A0%E9%80%9F%EF%BC%9A%E6%94%AF%E6%8C%81%20CUDA%20%E7%AD%89%20GPU%20%E5%8A%A0%E9%80%9F%EF%BC%8C%E5%8F%AF%E4%BB%A5%E8%BF%9B%E4%B8%80%E6%AD%A5%E6%8F%90%E5%8D%87%E8%AF%86%E5%88%AB%E9%80%9F%E5%BA%A6" TargetMode="External" /><Relationship Type="http://schemas.openxmlformats.org/officeDocument/2006/relationships/hyperlink" Id="rId39" Target="https://blog.einverne.info/post/2024/09/whisper-and-related.html#:~:text=1,%E5%BC%80%E6%BA%90%E5%8F%AF%E7%94%A8%3A%20Faster%20Whisper%20%E6%98%AF%E5%BC%80%E6%BA%90%E9%A1%B9%E7%9B%AE%EF%BC%8C%E5%8F%AF%E4%BB%A5%E5%85%8D%E8%B4%B9%E4%BD%BF%E7%94%A8%E5%92%8C%E8%BF%9B%E8%A1%8C%E4%BA%8C%E6%AC%A1%E5%BC%80%E5%8F%91" TargetMode="External" /><Relationship Type="http://schemas.openxmlformats.org/officeDocument/2006/relationships/hyperlink" Id="rId21" Target="https://blog.einverne.info/post/2024/09/whisper-and-related.html#:~:text=Whisper%20%E6%98%AF%20OpenAI%20%E5%BC%80%E5%8F%91%E7%9A%84%E8%AF%AD%E9%9F%B3%E8%AF%86%E5%88%AB%E6%A8%A1%E5%9E%8B%EF%BC%8C%E9%87%87%E7%94%A8%E7%BC%96%E7%A0%81%E5%99%A8,5%20%E4%B8%87%E5%B0%8F%E6%97%B6%E4%BB%BB%E6%84%8F%E8%AF%AD%E8%A8%80%E5%88%B0%E8%8B%B1%E8%AF%AD%E7%9A%84%E7%BF%BB%E8%AF%91%E6%95%B0%E6%8D%AE%E3%80%82" TargetMode="External" /><Relationship Type="http://schemas.openxmlformats.org/officeDocument/2006/relationships/hyperlink" Id="rId22" Target="https://blog.einverne.info/post/2024/09/whisper-and-related.html#:~:text=whisper,%E7%A7%BB%E6%A4%8D%E7%89%88%E6%9C%AC%EF%BC%8C%E9%80%9F%E5%BA%A6%E4%B8%8A%E5%BF%AB%E4%BA%86%E4%B8%8D%E5%B0%91%E3%80%82%E5%90%8C%E6%A0%B7%E5%92%8C%20Whisper%20%E4%B8%80%E6%A0%B7%E6%94%AF%E6%8C%81%E5%A4%9A%E8%AF%AD%E8%A8%80%EF%BC%8C%E5%B9%B6%E4%B8%94%E4%BD%BF%E7%94%A8%20C%2B%2B%20%E7%BC%96%E5%86%99%E6%9C%89%E6%9B%B4%E5%A5%BD%E7%9A%84%E7%A7%BB%E6%A4%8D%E6%80%A7" TargetMode="External" /><Relationship Type="http://schemas.openxmlformats.org/officeDocument/2006/relationships/hyperlink" Id="rId57" Target="https://blog.imkasen.com/cn-tts-review/" TargetMode="External" /><Relationship Type="http://schemas.openxmlformats.org/officeDocument/2006/relationships/hyperlink" Id="rId46" Target="https://blog.imkasen.com/cn-tts-review/#:~:text=%E4%BB%8E%E4%BD%93%E9%AA%8C%E6%9D%A5%E8%AE%B2%EF%BC%8CMeloTTS%20%E7%9A%84%E5%90%88%E6%88%90%E8%AF%AD%E9%9F%B3%E5%8F%AA%E6%9C%89%E8%BD%BB%E5%BE%AE%E7%9A%84%E6%9C%BA%E5%99%A8%E6%84%9F%EF%BC%8C%E8%BF%99%E5%9C%A8%E5%BC%80%E6%BA%90%E9%A1%B9%E7%9B%AE%E4%B8%AD%E7%AE%97%E6%98%AF%E9%9D%9E%E5%B8%B8%E4%BC%98%E7%A7%80%E3%80%82%E5%B9%B6%E4%B8%94%E6%96%87%E6%9C%AC%E4%B8%AD%E7%9A%84%E4%B8%AD%E6%96%87%E3%80%81%E8%8B%B1%E6%96%87%E5%92%8C%E6%95%B0%E5%AD%97%E9%83%BD%E5%87%A0%E4%B9%8E%E8%83%BD%E5%87%86%E7%A1%AE%E5%9C%B0%E8%AF%86%E5%88%AB%E4%B8%8E%E5%90%88%E6%88%90%EF%BC%8C%E8%A6%81%E8%AF%B4%E7%BC%BA%E7%82%B9%E7%9A%84%E8%AF%9D%E5%B0%B1%E6%98%AF%E6%B2%A1%E6%9C%89%E5%A4%AA%E5%A4%9A%E7%9A%84%20voice%20speaker%20%E9%80%89%E9%A1%B9%EF%BC%8C%E4%B8%AD%E6%96%87%E7%9B%AE%E5%89%8D%E5%8F%AA%E6%89%BE%E5%88%B0%E4%BA%86%E4%B8%80%E4%B8%AA%E5%A5%B3%E5%A3%B0%E5%92%8C%E4%B8%80%E4%B8%AA%E7%94%B7%E5%A3%B0%E3%80%82" TargetMode="External" /><Relationship Type="http://schemas.openxmlformats.org/officeDocument/2006/relationships/hyperlink" Id="rId33" Target="https://blog.imkasen.com/cn-tts-review/#:~:text=%E4%BB%8E%E5%90%88%E6%88%90%E7%BB%93%E6%9E%9C%E6%9D%A5%E7%9C%8B%EF%BC%8C%E6%96%87%E6%9C%AC%E4%B8%AD%E7%9A%84%E4%B8%AD%E6%96%87%E3%80%81%E8%8B%B1%E6%96%87%E5%92%8C%E6%95%B0%E5%AD%97%E9%83%BD%E8%83%BD%E5%87%86%E7%A1%AE%E5%9C%B0%E8%A2%AB%E8%AF%86%E5%88%AB%E4%B8%8E%E5%90%88%E6%88%90%EF%BC%8C%E5%90%8C%E6%97%B6%E6%AF%8F%E4%B8%AA%20voice%20speaker%20%E7%9A%84%E5%A3%B0%E9%9F%B3%E8%BF%98%E5%85%B7%E6%9C%89%E4%B8%8D%E5%90%8C%E7%9A%84%E6%83%85%E6%84%9F%EF%BC%8C%E5%AE%8C%E5%85%A8%E8%83%BD%E6%BB%A1%E8%B6%B3%E6%97%A5%E5%B8%B8%E5%A4%A7%E5%A4%9A%E6%95%B0%E5%9C%BA%E6%99%AF%E3%80%82%E5%BD%93%E7%84%B6%EF%BC%8C%E6%9C%89%E6%9D%A1%E4%BB%B6%E7%9A%84%E8%AF%9D%E8%BF%98%E6%98%AF%E5%BB%BA%E8%AE%AE%E6%B3%A8%E5%86%8C%E4%B8%80%E4%B8%AA%20Azure,%E8%B4%A6%E6%88%B7%EF%BC%8C%E6%AF%8F%E4%B8%AA%E8%B4%A6%E6%88%B7%E6%AF%8F%E4%B8%AA%E6%9C%88%E9%83%BD%E6%9C%89%2050%20%E4%B8%87%E5%AD%97%E7%AC%A6%E7%9A%84%E5%85%8D%E8%B4%B9%E9%A2%9D%E5%BA%A6%EF%BC%88%E5%BE%AE%E8%BD%AF%E6%9E%9C%E7%84%B6%E8%B4%A2%E5%A4%A7%E6%B0%94%E7%B2%97%EF%BC%89%E3%80%82" TargetMode="External" /><Relationship Type="http://schemas.openxmlformats.org/officeDocument/2006/relationships/hyperlink" Id="rId32" Target="https://blog.imkasen.com/cn-tts-review/#:~:text=EdgeTTS%20%E8%BF%99%E4%B8%AA%E9%A1%B9%E7%9B%AE%E5%85%B6%E5%AE%9E%E5%B0%B1%E6%98%AF%E5%B0%86%20Edge%20%E6%B5%8F%E8%A7%88%E5%99%A8%E5%86%85%E7%9A%84%20%E5%A4%A7%E5%A3%B0%E6%9C%97%E8%AF%BB,TW%EF%BC%8C%E7%94%9A%E8%87%B3%E8%BF%98%E5%8C%85%E5%90%AB%E5%B1%B1%E8%A5%BF%E8%AF%9D%E5%92%8C%E4%B8%9C%E5%8C%97%E8%AF%9D%EF%BC%89%EF%BC%8C%E5%8F%AA%E4%B8%8D%E8%BF%87%20speaker%20%E6%95%B0%E9%87%8F%E5%8F%97%E5%88%B0%E4%BA%86%E9%99%90%E5%88%B6%EF%BC%8C%E9%80%89%E6%8B%A9%E6%AF%94%E8%BE%83%E5%B0%91%E3%80%82" TargetMode="External" /><Relationship Type="http://schemas.openxmlformats.org/officeDocument/2006/relationships/hyperlink" Id="rId47" Target="https://blog.imkasen.com/cn-tts-review/#:~:text=EmotiVoice" TargetMode="External" /><Relationship Type="http://schemas.openxmlformats.org/officeDocument/2006/relationships/hyperlink" Id="rId45" Target="https://blog.imkasen.com/cn-tts-review/#:~:text=MeloTTS%20%E6%98%AF%E4%B8%80%E4%B8%AA%E7%94%B1%20MyShell%20AI%20%E5%BC%80%E5%8F%91%E7%9A%84%E5%BC%80%E6%BA%90%E3%80%81%E9%AB%98%E8%B4%A8%E9%87%8F%E3%80%81%E5%A4%9A%E8%AF%AD%E8%A8%80%E7%9A%84%E6%96%87%E6%9C%AC%E8%BD%AC%E8%AF%AD%E9%9F%B3%E9%A1%B9%E7%9B%AE%EF%BC%8C%E5%8F%AF%E4%BB%A5%E5%B0%86%E6%96%87%E6%9C%AC%E8%BD%AC%E6%8D%A2%E6%88%90%E8%87%AA%E7%84%B6%E6%B5%81%E7%95%85%E7%9A%84%E8%AF%AD%E9%9F%B3%E8%BE%93%E5%87%BA%EF%BC%8C%E5%B9%B6%E6%94%AF%E6%8C%81%E8%8B%B1%E8%AF%AD%E3%80%81%E8%A5%BF%E7%8F%AD%E7%89%99%E8%AF%AD%E3%80%81%E6%B3%95%E8%AF%AD%E3%80%81%E4%B8%AD%E6%96%87%E3%80%81%E6%97%A5%E8%AF%AD%E5%92%8C%E9%9F%A9%E8%AF%AD%E7%AD%89%E5%A4%9A%E7%A7%8D%E8%AF%AD%E8%A8%80%E3%80%82MeloTTS,%E7%89%B9%E5%88%AB%E6%94%AF%E6%8C%81%20CPU%20%E7%8E%AF%E5%A2%83%E4%B8%8B%E7%9A%84%E5%AE%9E%E6%97%B6%E8%AF%AD%E9%9F%B3%E5%90%88%E6%88%90%EF%BC%8C%E6%97%A0%E9%9C%80%E4%BE%9D%E8%B5%96%20GPU%E3%80%82" TargetMode="External" /><Relationship Type="http://schemas.openxmlformats.org/officeDocument/2006/relationships/hyperlink" Id="rId58" Target="https://github.com/FunAudioLLM/SenseVoice" TargetMode="External" /><Relationship Type="http://schemas.openxmlformats.org/officeDocument/2006/relationships/hyperlink" Id="rId41" Target="https://github.com/FunAudioLLM/SenseVoice#:~:text=%2A%20Efficient%20Inference%3A%20The%20SenseVoice,languages%20including%20Python%2C%20C%2B%2B%2C%20HTML" TargetMode="External" /><Relationship Type="http://schemas.openxmlformats.org/officeDocument/2006/relationships/hyperlink" Id="rId34" Target="https://github.com/FunAudioLLM/SenseVoice#:~:text=,Small%20model%20utilizes%20a%20non" TargetMode="External" /><Relationship Type="http://schemas.openxmlformats.org/officeDocument/2006/relationships/hyperlink" Id="rId42" Target="https://github.com/FunAudioLLM/SenseVoice#:~:text=,events%20such%20as%20bgm%2C%20applause" TargetMode="External" /><Relationship Type="http://schemas.openxmlformats.org/officeDocument/2006/relationships/hyperlink" Id="rId56" Target="https://www.siliconflow.com/articles/en/best-lightweight-TTS-models-for-chatbots" TargetMode="External" /><Relationship Type="http://schemas.openxmlformats.org/officeDocument/2006/relationships/hyperlink" Id="rId31" Target="https://www.siliconflow.com/articles/en/best-lightweight-TTS-models-for-chatbots#:~:text=" TargetMode="External" /><Relationship Type="http://schemas.openxmlformats.org/officeDocument/2006/relationships/hyperlink" Id="rId49" Target="https://www.siliconflow.com/articles/en/best-lightweight-TTS-models-for-chatbots#:~:text=%2A%20Zero,timbre%20control%20for%20nuanced%20expression" TargetMode="External" /><Relationship Type="http://schemas.openxmlformats.org/officeDocument/2006/relationships/hyperlink" Id="rId44" Target="https://www.siliconflow.com/articles/en/best-lightweight-TTS-models-for-chatbots#:~:text=1%20FunAudioLLM%2FCosyVoice2,shot%20emotion%20control" TargetMode="External" /><Relationship Type="http://schemas.openxmlformats.org/officeDocument/2006/relationships/hyperlink" Id="rId28" Target="https://www.siliconflow.com/articles/en/best-lightweight-TTS-models-for-chatbots#:~:text=Chinese%20,8%20bytes" TargetMode="External" /><Relationship Type="http://schemas.openxmlformats.org/officeDocument/2006/relationships/hyperlink" Id="rId30" Target="https://www.siliconflow.com/articles/en/best-lightweight-TTS-models-for-chatbots#:~:text=IndexTTS2%20is%20a%20breakthrough%20auto,enhance%20speech%20clarity%20in%20highly" TargetMode="External" /><Relationship Type="http://schemas.openxmlformats.org/officeDocument/2006/relationships/hyperlink" Id="rId43" Target="https://www.siliconflow.com/articles/en/best-lightweight-TTS-models-for-chatbots#:~:text=been%20reduced%20by%2030%25,8%20bytes" TargetMode="External" /><Relationship Type="http://schemas.openxmlformats.org/officeDocument/2006/relationships/hyperlink" Id="rId29" Target="https://www.siliconflow.com/articles/en/best-lightweight-TTS-models-for-chatbots#:~:text=latency%20of%20150ms%20while%20maintaining,8%20bytes" TargetMode="External" /><Relationship Type="http://schemas.openxmlformats.org/officeDocument/2006/relationships/hyperlink" Id="rId48" Target="https://www.siliconflow.com/articles/en/best-lightweight-TTS-models-for-chatbots#:~:text=tokens%20for%20precise%20duration%2C%20and,TTS%20models%20in%20word%20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ai-scholar.tech/zh/articles/voice-recognition/light-ser" TargetMode="External" /><Relationship Type="http://schemas.openxmlformats.org/officeDocument/2006/relationships/hyperlink" Id="rId35" Target="https://ai-scholar.tech/zh/articles/voice-recognition/light-ser#:~:text=%E4%B8%89%E4%B8%AA%E8%A6%81%E7%82%B9%E2%9C%94%EF%B8%8F%20%E8%AF%AD%E9%9F%B3%E6%83%85%E6%84%9F%E8%AF%86%E5%88%AB%E6%A8%A1%E5%9E%8BLightSER," TargetMode="External" /><Relationship Type="http://schemas.openxmlformats.org/officeDocument/2006/relationships/hyperlink" Id="rId55" Target="https://blog.csdn.net/mopmgerg54mo/article/details/141057758" TargetMode="External" /><Relationship Type="http://schemas.openxmlformats.org/officeDocument/2006/relationships/hyperlink" Id="rId27" Target="https://blog.csdn.net/mopmgerg54mo/article/details/141057758#:~:text=1" TargetMode="External" /><Relationship Type="http://schemas.openxmlformats.org/officeDocument/2006/relationships/hyperlink" Id="rId26" Target="https://blog.csdn.net/mopmgerg54mo/article/details/141057758#:~:text=1,%E6%98%93%E4%BA%8E%E4%BD%BF%E7%94%A8%EF%BC%9A%E6%8F%90%E4%BE%9B%E4%BA%86%E6%98%93%E4%BA%8E%E4%BD%BF%E7%94%A8%E7%9A%84Web%E7%95%8C%E9%9D%A2%E5%92%8C%E6%9C%AC%E5%9C%B0%E9%83%A8%E7%BD%B2%E5%8C%85%EF%BC%8C%E7%94%A8%E6%88%B7%E6%97%A0%E9%9C%80%E5%A4%8D%E6%9D%82%E7%9A%84%E5%AE%89%E8%A3%85%E5%92%8C%E9%85%8D%E7%BD%AE%E8%BF%87%E7%A8%8B%E5%8D%B3%E5%8F%AF%E5%BF%AB%E9%80%9F%E4%B8%8A%E6%89%8B%E3%80%82" TargetMode="External" /><Relationship Type="http://schemas.openxmlformats.org/officeDocument/2006/relationships/hyperlink" Id="rId54" Target="https://blog.csdn.net/skywalk8163/article/details/144148310" TargetMode="External" /><Relationship Type="http://schemas.openxmlformats.org/officeDocument/2006/relationships/hyperlink" Id="rId40" Target="https://blog.csdn.net/skywalk8163/article/details/144148310#:~:text=1.%20%E6%94%AF%E6%8C%81%E4%BA%8C%E5%8D%81%2B%E7%A7%8D%E8%AF%AD%E8%A8%80%20,%E6%8F%90%E4%BE%9B%E6%B5%81%E5%AA%92%E4%BD%93API%EF%BC%8C%E4%BB%A5%E6%8F%90%E4%BE%9B%E6%9C%80%E4%BD%B3%E7%94%A8%E6%88%B7%E4%BD%93%E9%AA%8C%EF%BC%88%E4%B8%8E%E6%B5%81%E8%A1%8C%E7%9A%84%E8%AF%AD%E9%9F%B3%E8%AF%86%E5%88%ABpython%E5%8C%85%E4%B8%8D%E5%90%8C%EF%BC%89" TargetMode="External" /><Relationship Type="http://schemas.openxmlformats.org/officeDocument/2006/relationships/hyperlink" Id="rId25" Target="https://blog.csdn.net/skywalk8163/article/details/144148310#:~:text=Chinese%20vosk,model%20from%C2%A0%2012%20Kaldi%20kaldi" TargetMode="External" /><Relationship Type="http://schemas.openxmlformats.org/officeDocument/2006/relationships/hyperlink" Id="rId24" Target="https://blog.csdn.net/skywalk8163/article/details/144148310#:~:text=Vosk%E6%98%AF%E8%A8%80%E8%AF%AD%E8%AF%86%E5%88%AB%E5%B7%A5%E5%85%B7%E5%8C%85%E3%80%82Vosk%E6%9C%80%E5%A5%BD%E7%9A%84%E4%BA%8B%E6%83%85%E6%98%AF%EF%BC%9A" TargetMode="External" /><Relationship Type="http://schemas.openxmlformats.org/officeDocument/2006/relationships/hyperlink" Id="rId53" Target="https://blog.einverne.info/post/2024/09/whisper-and-related.html" TargetMode="External" /><Relationship Type="http://schemas.openxmlformats.org/officeDocument/2006/relationships/hyperlink" Id="rId23" Target="https://blog.einverne.info/post/2024/09/whisper-and-related.html#:~:text=1,%E5%8A%A0%E9%80%9F%EF%BC%9A%E6%94%AF%E6%8C%81%20CUDA%20%E7%AD%89%20GPU%20%E5%8A%A0%E9%80%9F%EF%BC%8C%E5%8F%AF%E4%BB%A5%E8%BF%9B%E4%B8%80%E6%AD%A5%E6%8F%90%E5%8D%87%E8%AF%86%E5%88%AB%E9%80%9F%E5%BA%A6" TargetMode="External" /><Relationship Type="http://schemas.openxmlformats.org/officeDocument/2006/relationships/hyperlink" Id="rId39" Target="https://blog.einverne.info/post/2024/09/whisper-and-related.html#:~:text=1,%E5%BC%80%E6%BA%90%E5%8F%AF%E7%94%A8%3A%20Faster%20Whisper%20%E6%98%AF%E5%BC%80%E6%BA%90%E9%A1%B9%E7%9B%AE%EF%BC%8C%E5%8F%AF%E4%BB%A5%E5%85%8D%E8%B4%B9%E4%BD%BF%E7%94%A8%E5%92%8C%E8%BF%9B%E8%A1%8C%E4%BA%8C%E6%AC%A1%E5%BC%80%E5%8F%91" TargetMode="External" /><Relationship Type="http://schemas.openxmlformats.org/officeDocument/2006/relationships/hyperlink" Id="rId21" Target="https://blog.einverne.info/post/2024/09/whisper-and-related.html#:~:text=Whisper%20%E6%98%AF%20OpenAI%20%E5%BC%80%E5%8F%91%E7%9A%84%E8%AF%AD%E9%9F%B3%E8%AF%86%E5%88%AB%E6%A8%A1%E5%9E%8B%EF%BC%8C%E9%87%87%E7%94%A8%E7%BC%96%E7%A0%81%E5%99%A8,5%20%E4%B8%87%E5%B0%8F%E6%97%B6%E4%BB%BB%E6%84%8F%E8%AF%AD%E8%A8%80%E5%88%B0%E8%8B%B1%E8%AF%AD%E7%9A%84%E7%BF%BB%E8%AF%91%E6%95%B0%E6%8D%AE%E3%80%82" TargetMode="External" /><Relationship Type="http://schemas.openxmlformats.org/officeDocument/2006/relationships/hyperlink" Id="rId22" Target="https://blog.einverne.info/post/2024/09/whisper-and-related.html#:~:text=whisper,%E7%A7%BB%E6%A4%8D%E7%89%88%E6%9C%AC%EF%BC%8C%E9%80%9F%E5%BA%A6%E4%B8%8A%E5%BF%AB%E4%BA%86%E4%B8%8D%E5%B0%91%E3%80%82%E5%90%8C%E6%A0%B7%E5%92%8C%20Whisper%20%E4%B8%80%E6%A0%B7%E6%94%AF%E6%8C%81%E5%A4%9A%E8%AF%AD%E8%A8%80%EF%BC%8C%E5%B9%B6%E4%B8%94%E4%BD%BF%E7%94%A8%20C%2B%2B%20%E7%BC%96%E5%86%99%E6%9C%89%E6%9B%B4%E5%A5%BD%E7%9A%84%E7%A7%BB%E6%A4%8D%E6%80%A7" TargetMode="External" /><Relationship Type="http://schemas.openxmlformats.org/officeDocument/2006/relationships/hyperlink" Id="rId57" Target="https://blog.imkasen.com/cn-tts-review/" TargetMode="External" /><Relationship Type="http://schemas.openxmlformats.org/officeDocument/2006/relationships/hyperlink" Id="rId46" Target="https://blog.imkasen.com/cn-tts-review/#:~:text=%E4%BB%8E%E4%BD%93%E9%AA%8C%E6%9D%A5%E8%AE%B2%EF%BC%8CMeloTTS%20%E7%9A%84%E5%90%88%E6%88%90%E8%AF%AD%E9%9F%B3%E5%8F%AA%E6%9C%89%E8%BD%BB%E5%BE%AE%E7%9A%84%E6%9C%BA%E5%99%A8%E6%84%9F%EF%BC%8C%E8%BF%99%E5%9C%A8%E5%BC%80%E6%BA%90%E9%A1%B9%E7%9B%AE%E4%B8%AD%E7%AE%97%E6%98%AF%E9%9D%9E%E5%B8%B8%E4%BC%98%E7%A7%80%E3%80%82%E5%B9%B6%E4%B8%94%E6%96%87%E6%9C%AC%E4%B8%AD%E7%9A%84%E4%B8%AD%E6%96%87%E3%80%81%E8%8B%B1%E6%96%87%E5%92%8C%E6%95%B0%E5%AD%97%E9%83%BD%E5%87%A0%E4%B9%8E%E8%83%BD%E5%87%86%E7%A1%AE%E5%9C%B0%E8%AF%86%E5%88%AB%E4%B8%8E%E5%90%88%E6%88%90%EF%BC%8C%E8%A6%81%E8%AF%B4%E7%BC%BA%E7%82%B9%E7%9A%84%E8%AF%9D%E5%B0%B1%E6%98%AF%E6%B2%A1%E6%9C%89%E5%A4%AA%E5%A4%9A%E7%9A%84%20voice%20speaker%20%E9%80%89%E9%A1%B9%EF%BC%8C%E4%B8%AD%E6%96%87%E7%9B%AE%E5%89%8D%E5%8F%AA%E6%89%BE%E5%88%B0%E4%BA%86%E4%B8%80%E4%B8%AA%E5%A5%B3%E5%A3%B0%E5%92%8C%E4%B8%80%E4%B8%AA%E7%94%B7%E5%A3%B0%E3%80%82" TargetMode="External" /><Relationship Type="http://schemas.openxmlformats.org/officeDocument/2006/relationships/hyperlink" Id="rId33" Target="https://blog.imkasen.com/cn-tts-review/#:~:text=%E4%BB%8E%E5%90%88%E6%88%90%E7%BB%93%E6%9E%9C%E6%9D%A5%E7%9C%8B%EF%BC%8C%E6%96%87%E6%9C%AC%E4%B8%AD%E7%9A%84%E4%B8%AD%E6%96%87%E3%80%81%E8%8B%B1%E6%96%87%E5%92%8C%E6%95%B0%E5%AD%97%E9%83%BD%E8%83%BD%E5%87%86%E7%A1%AE%E5%9C%B0%E8%A2%AB%E8%AF%86%E5%88%AB%E4%B8%8E%E5%90%88%E6%88%90%EF%BC%8C%E5%90%8C%E6%97%B6%E6%AF%8F%E4%B8%AA%20voice%20speaker%20%E7%9A%84%E5%A3%B0%E9%9F%B3%E8%BF%98%E5%85%B7%E6%9C%89%E4%B8%8D%E5%90%8C%E7%9A%84%E6%83%85%E6%84%9F%EF%BC%8C%E5%AE%8C%E5%85%A8%E8%83%BD%E6%BB%A1%E8%B6%B3%E6%97%A5%E5%B8%B8%E5%A4%A7%E5%A4%9A%E6%95%B0%E5%9C%BA%E6%99%AF%E3%80%82%E5%BD%93%E7%84%B6%EF%BC%8C%E6%9C%89%E6%9D%A1%E4%BB%B6%E7%9A%84%E8%AF%9D%E8%BF%98%E6%98%AF%E5%BB%BA%E8%AE%AE%E6%B3%A8%E5%86%8C%E4%B8%80%E4%B8%AA%20Azure,%E8%B4%A6%E6%88%B7%EF%BC%8C%E6%AF%8F%E4%B8%AA%E8%B4%A6%E6%88%B7%E6%AF%8F%E4%B8%AA%E6%9C%88%E9%83%BD%E6%9C%89%2050%20%E4%B8%87%E5%AD%97%E7%AC%A6%E7%9A%84%E5%85%8D%E8%B4%B9%E9%A2%9D%E5%BA%A6%EF%BC%88%E5%BE%AE%E8%BD%AF%E6%9E%9C%E7%84%B6%E8%B4%A2%E5%A4%A7%E6%B0%94%E7%B2%97%EF%BC%89%E3%80%82" TargetMode="External" /><Relationship Type="http://schemas.openxmlformats.org/officeDocument/2006/relationships/hyperlink" Id="rId32" Target="https://blog.imkasen.com/cn-tts-review/#:~:text=EdgeTTS%20%E8%BF%99%E4%B8%AA%E9%A1%B9%E7%9B%AE%E5%85%B6%E5%AE%9E%E5%B0%B1%E6%98%AF%E5%B0%86%20Edge%20%E6%B5%8F%E8%A7%88%E5%99%A8%E5%86%85%E7%9A%84%20%E5%A4%A7%E5%A3%B0%E6%9C%97%E8%AF%BB,TW%EF%BC%8C%E7%94%9A%E8%87%B3%E8%BF%98%E5%8C%85%E5%90%AB%E5%B1%B1%E8%A5%BF%E8%AF%9D%E5%92%8C%E4%B8%9C%E5%8C%97%E8%AF%9D%EF%BC%89%EF%BC%8C%E5%8F%AA%E4%B8%8D%E8%BF%87%20speaker%20%E6%95%B0%E9%87%8F%E5%8F%97%E5%88%B0%E4%BA%86%E9%99%90%E5%88%B6%EF%BC%8C%E9%80%89%E6%8B%A9%E6%AF%94%E8%BE%83%E5%B0%91%E3%80%82" TargetMode="External" /><Relationship Type="http://schemas.openxmlformats.org/officeDocument/2006/relationships/hyperlink" Id="rId47" Target="https://blog.imkasen.com/cn-tts-review/#:~:text=EmotiVoice" TargetMode="External" /><Relationship Type="http://schemas.openxmlformats.org/officeDocument/2006/relationships/hyperlink" Id="rId45" Target="https://blog.imkasen.com/cn-tts-review/#:~:text=MeloTTS%20%E6%98%AF%E4%B8%80%E4%B8%AA%E7%94%B1%20MyShell%20AI%20%E5%BC%80%E5%8F%91%E7%9A%84%E5%BC%80%E6%BA%90%E3%80%81%E9%AB%98%E8%B4%A8%E9%87%8F%E3%80%81%E5%A4%9A%E8%AF%AD%E8%A8%80%E7%9A%84%E6%96%87%E6%9C%AC%E8%BD%AC%E8%AF%AD%E9%9F%B3%E9%A1%B9%E7%9B%AE%EF%BC%8C%E5%8F%AF%E4%BB%A5%E5%B0%86%E6%96%87%E6%9C%AC%E8%BD%AC%E6%8D%A2%E6%88%90%E8%87%AA%E7%84%B6%E6%B5%81%E7%95%85%E7%9A%84%E8%AF%AD%E9%9F%B3%E8%BE%93%E5%87%BA%EF%BC%8C%E5%B9%B6%E6%94%AF%E6%8C%81%E8%8B%B1%E8%AF%AD%E3%80%81%E8%A5%BF%E7%8F%AD%E7%89%99%E8%AF%AD%E3%80%81%E6%B3%95%E8%AF%AD%E3%80%81%E4%B8%AD%E6%96%87%E3%80%81%E6%97%A5%E8%AF%AD%E5%92%8C%E9%9F%A9%E8%AF%AD%E7%AD%89%E5%A4%9A%E7%A7%8D%E8%AF%AD%E8%A8%80%E3%80%82MeloTTS,%E7%89%B9%E5%88%AB%E6%94%AF%E6%8C%81%20CPU%20%E7%8E%AF%E5%A2%83%E4%B8%8B%E7%9A%84%E5%AE%9E%E6%97%B6%E8%AF%AD%E9%9F%B3%E5%90%88%E6%88%90%EF%BC%8C%E6%97%A0%E9%9C%80%E4%BE%9D%E8%B5%96%20GPU%E3%80%82" TargetMode="External" /><Relationship Type="http://schemas.openxmlformats.org/officeDocument/2006/relationships/hyperlink" Id="rId58" Target="https://github.com/FunAudioLLM/SenseVoice" TargetMode="External" /><Relationship Type="http://schemas.openxmlformats.org/officeDocument/2006/relationships/hyperlink" Id="rId41" Target="https://github.com/FunAudioLLM/SenseVoice#:~:text=%2A%20Efficient%20Inference%3A%20The%20SenseVoice,languages%20including%20Python%2C%20C%2B%2B%2C%20HTML" TargetMode="External" /><Relationship Type="http://schemas.openxmlformats.org/officeDocument/2006/relationships/hyperlink" Id="rId34" Target="https://github.com/FunAudioLLM/SenseVoice#:~:text=,Small%20model%20utilizes%20a%20non" TargetMode="External" /><Relationship Type="http://schemas.openxmlformats.org/officeDocument/2006/relationships/hyperlink" Id="rId42" Target="https://github.com/FunAudioLLM/SenseVoice#:~:text=,events%20such%20as%20bgm%2C%20applause" TargetMode="External" /><Relationship Type="http://schemas.openxmlformats.org/officeDocument/2006/relationships/hyperlink" Id="rId56" Target="https://www.siliconflow.com/articles/en/best-lightweight-TTS-models-for-chatbots" TargetMode="External" /><Relationship Type="http://schemas.openxmlformats.org/officeDocument/2006/relationships/hyperlink" Id="rId31" Target="https://www.siliconflow.com/articles/en/best-lightweight-TTS-models-for-chatbots#:~:text=" TargetMode="External" /><Relationship Type="http://schemas.openxmlformats.org/officeDocument/2006/relationships/hyperlink" Id="rId49" Target="https://www.siliconflow.com/articles/en/best-lightweight-TTS-models-for-chatbots#:~:text=%2A%20Zero,timbre%20control%20for%20nuanced%20expression" TargetMode="External" /><Relationship Type="http://schemas.openxmlformats.org/officeDocument/2006/relationships/hyperlink" Id="rId44" Target="https://www.siliconflow.com/articles/en/best-lightweight-TTS-models-for-chatbots#:~:text=1%20FunAudioLLM%2FCosyVoice2,shot%20emotion%20control" TargetMode="External" /><Relationship Type="http://schemas.openxmlformats.org/officeDocument/2006/relationships/hyperlink" Id="rId28" Target="https://www.siliconflow.com/articles/en/best-lightweight-TTS-models-for-chatbots#:~:text=Chinese%20,8%20bytes" TargetMode="External" /><Relationship Type="http://schemas.openxmlformats.org/officeDocument/2006/relationships/hyperlink" Id="rId30" Target="https://www.siliconflow.com/articles/en/best-lightweight-TTS-models-for-chatbots#:~:text=IndexTTS2%20is%20a%20breakthrough%20auto,enhance%20speech%20clarity%20in%20highly" TargetMode="External" /><Relationship Type="http://schemas.openxmlformats.org/officeDocument/2006/relationships/hyperlink" Id="rId43" Target="https://www.siliconflow.com/articles/en/best-lightweight-TTS-models-for-chatbots#:~:text=been%20reduced%20by%2030%25,8%20bytes" TargetMode="External" /><Relationship Type="http://schemas.openxmlformats.org/officeDocument/2006/relationships/hyperlink" Id="rId29" Target="https://www.siliconflow.com/articles/en/best-lightweight-TTS-models-for-chatbots#:~:text=latency%20of%20150ms%20while%20maintaining,8%20bytes" TargetMode="External" /><Relationship Type="http://schemas.openxmlformats.org/officeDocument/2006/relationships/hyperlink" Id="rId48" Target="https://www.siliconflow.com/articles/en/best-lightweight-TTS-models-for-chatbots#:~:text=tokens%20for%20precise%20duration%2C%20and,TTS%20models%20in%20word%20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2025-10-29T11:13:56Z</dcterms:created>
  <dcterms:modified xsi:type="dcterms:W3CDTF">2025-10-29T11:13:56Z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