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1BEEC44E" w14:textId="77777777" w:rsidTr="00F44461">
        <w:tc>
          <w:tcPr>
            <w:tcW w:w="9016" w:type="dxa"/>
          </w:tcPr>
          <w:p w14:paraId="4A0C9236" w14:textId="04878EE2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65E0D7EB" w14:textId="2A7BE66E" w:rsidR="00671249" w:rsidRDefault="001F7F29" w:rsidP="00F44461">
            <w:pPr>
              <w:jc w:val="center"/>
            </w:pPr>
            <w:r>
              <w:rPr>
                <w:rFonts w:hint="eastAsia"/>
              </w:rPr>
              <w:t xml:space="preserve">주변 차량 정보를 공유하는 </w:t>
            </w:r>
            <w:r w:rsidR="00506818">
              <w:rPr>
                <w:rFonts w:hint="eastAsia"/>
              </w:rPr>
              <w:t xml:space="preserve">확장된 </w:t>
            </w:r>
            <w:r>
              <w:rPr>
                <w:rFonts w:hint="eastAsia"/>
              </w:rPr>
              <w:t>내비게이션 개발 제안</w:t>
            </w:r>
          </w:p>
          <w:p w14:paraId="791487B8" w14:textId="77777777" w:rsidR="001F7F29" w:rsidRDefault="001F7F29" w:rsidP="00F44461">
            <w:pPr>
              <w:jc w:val="center"/>
            </w:pPr>
          </w:p>
          <w:p w14:paraId="7DC83533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04ADD5C6" w14:textId="33EB6881" w:rsidR="00671249" w:rsidRDefault="001F7F29" w:rsidP="00F44461">
            <w:pPr>
              <w:jc w:val="center"/>
            </w:pPr>
            <w:r>
              <w:rPr>
                <w:rFonts w:hint="eastAsia"/>
              </w:rPr>
              <w:t>(나)반,</w:t>
            </w:r>
            <w:r>
              <w:t xml:space="preserve"> 9</w:t>
            </w:r>
            <w:r>
              <w:rPr>
                <w:rFonts w:hint="eastAsia"/>
              </w:rPr>
              <w:t>팀,</w:t>
            </w:r>
            <w:r>
              <w:t xml:space="preserve"> 20221803, </w:t>
            </w:r>
            <w:r>
              <w:rPr>
                <w:rFonts w:hint="eastAsia"/>
              </w:rPr>
              <w:t>이영준</w:t>
            </w:r>
          </w:p>
        </w:tc>
      </w:tr>
    </w:tbl>
    <w:p w14:paraId="31EDA0BB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399659F9" w14:textId="77777777" w:rsidTr="00F77CCD">
        <w:tc>
          <w:tcPr>
            <w:tcW w:w="4508" w:type="dxa"/>
          </w:tcPr>
          <w:p w14:paraId="13E546D5" w14:textId="77777777" w:rsidR="005F3E97" w:rsidRDefault="00F77CCD" w:rsidP="005F3E97">
            <w:pPr>
              <w:rPr>
                <w:b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26E90825" w14:textId="77777777" w:rsidR="005F3E97" w:rsidRDefault="005F3E97" w:rsidP="005F3E97">
            <w:pPr>
              <w:rPr>
                <w:bCs/>
              </w:rPr>
            </w:pPr>
          </w:p>
          <w:p w14:paraId="4409745D" w14:textId="15BCFF46" w:rsidR="005F3E97" w:rsidRPr="00506818" w:rsidRDefault="005F3E97" w:rsidP="005F3E97">
            <w:pPr>
              <w:ind w:firstLineChars="100" w:firstLine="220"/>
              <w:rPr>
                <w:bCs/>
                <w:sz w:val="22"/>
                <w:szCs w:val="24"/>
              </w:rPr>
            </w:pPr>
            <w:r w:rsidRPr="00506818">
              <w:rPr>
                <w:rFonts w:hint="eastAsia"/>
                <w:bCs/>
                <w:sz w:val="22"/>
                <w:szCs w:val="24"/>
              </w:rPr>
              <w:t>위 내비게이션/앱은 기존의 내비게이션/앱이 제공하는 정보를 확장한 것이다.</w:t>
            </w:r>
            <w:r w:rsidRPr="00506818">
              <w:rPr>
                <w:bCs/>
                <w:sz w:val="22"/>
                <w:szCs w:val="24"/>
              </w:rPr>
              <w:t xml:space="preserve"> </w:t>
            </w:r>
            <w:r w:rsidRPr="00506818">
              <w:rPr>
                <w:rFonts w:hint="eastAsia"/>
                <w:bCs/>
                <w:sz w:val="22"/>
                <w:szCs w:val="24"/>
              </w:rPr>
              <w:t xml:space="preserve">운전자에게 주변 차량의 정보 </w:t>
            </w:r>
            <w:r w:rsidRPr="00506818">
              <w:rPr>
                <w:bCs/>
                <w:sz w:val="22"/>
                <w:szCs w:val="24"/>
              </w:rPr>
              <w:t>(</w:t>
            </w:r>
            <w:r w:rsidRPr="00506818">
              <w:rPr>
                <w:rFonts w:hint="eastAsia"/>
                <w:bCs/>
                <w:sz w:val="22"/>
                <w:szCs w:val="24"/>
              </w:rPr>
              <w:t>속도,</w:t>
            </w:r>
            <w:r w:rsidRPr="00506818">
              <w:rPr>
                <w:bCs/>
                <w:sz w:val="22"/>
                <w:szCs w:val="24"/>
              </w:rPr>
              <w:t xml:space="preserve"> </w:t>
            </w:r>
            <w:r w:rsidRPr="00506818">
              <w:rPr>
                <w:rFonts w:hint="eastAsia"/>
                <w:bCs/>
                <w:sz w:val="22"/>
                <w:szCs w:val="24"/>
              </w:rPr>
              <w:t>위치,</w:t>
            </w:r>
            <w:r w:rsidRPr="00506818">
              <w:rPr>
                <w:bCs/>
                <w:sz w:val="22"/>
                <w:szCs w:val="24"/>
              </w:rPr>
              <w:t xml:space="preserve"> </w:t>
            </w:r>
            <w:r w:rsidRPr="00506818">
              <w:rPr>
                <w:rFonts w:hint="eastAsia"/>
                <w:bCs/>
                <w:sz w:val="22"/>
                <w:szCs w:val="24"/>
              </w:rPr>
              <w:t>다른 차량과의 사고의 경우 등)을 실시간으로 제공함으로써</w:t>
            </w:r>
            <w:r w:rsidR="00FB1B55" w:rsidRPr="00506818">
              <w:rPr>
                <w:rFonts w:hint="eastAsia"/>
                <w:bCs/>
                <w:sz w:val="22"/>
                <w:szCs w:val="24"/>
              </w:rPr>
              <w:t xml:space="preserve"> 교통</w:t>
            </w:r>
            <w:r w:rsidRPr="00506818">
              <w:rPr>
                <w:rFonts w:hint="eastAsia"/>
                <w:bCs/>
                <w:sz w:val="22"/>
                <w:szCs w:val="24"/>
              </w:rPr>
              <w:t>사고를 줄이는 것을 목표로 한다.</w:t>
            </w:r>
          </w:p>
          <w:p w14:paraId="619E0413" w14:textId="2FEB1586" w:rsidR="005F3E97" w:rsidRPr="005F3E97" w:rsidRDefault="005F3E97" w:rsidP="005F3E97">
            <w:pPr>
              <w:rPr>
                <w:bCs/>
              </w:rPr>
            </w:pPr>
            <w:r w:rsidRPr="00506818">
              <w:rPr>
                <w:rFonts w:hint="eastAsia"/>
                <w:bCs/>
                <w:sz w:val="22"/>
                <w:szCs w:val="24"/>
              </w:rPr>
              <w:t xml:space="preserve"> 기존에 운전자에게 주어진 한정된 정보를 확장함으로써 </w:t>
            </w:r>
            <w:r w:rsidR="00FB1B55" w:rsidRPr="00506818">
              <w:rPr>
                <w:rFonts w:hint="eastAsia"/>
                <w:bCs/>
                <w:sz w:val="22"/>
                <w:szCs w:val="24"/>
              </w:rPr>
              <w:t>교통사고</w:t>
            </w:r>
            <w:r w:rsidRPr="00506818">
              <w:rPr>
                <w:rFonts w:hint="eastAsia"/>
                <w:bCs/>
                <w:sz w:val="22"/>
                <w:szCs w:val="24"/>
              </w:rPr>
              <w:t>를 줄일 수 있으며 자율주행 자동차에 너 많은 데이터를 주어 안정된 운행을 기대할 수 있다.</w:t>
            </w:r>
          </w:p>
        </w:tc>
        <w:tc>
          <w:tcPr>
            <w:tcW w:w="4508" w:type="dxa"/>
          </w:tcPr>
          <w:p w14:paraId="060F411F" w14:textId="3FBE0DD7" w:rsidR="00F77CCD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F44828B" wp14:editId="62510A2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9FE6296" wp14:editId="0F19031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D9840BA" wp14:editId="64F8025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197E136E" wp14:editId="14BC1E4F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925B7C2" w14:textId="2E68C77C" w:rsidR="009D4DED" w:rsidRPr="009764FE" w:rsidRDefault="009D4DED">
            <w:pPr>
              <w:rPr>
                <w:b/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04B9AA14" wp14:editId="61BE866C">
                  <wp:extent cx="2680697" cy="1938020"/>
                  <wp:effectExtent l="0" t="0" r="5715" b="508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39" cy="19510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F3183B3" w14:textId="526B32AC" w:rsidR="00522369" w:rsidRDefault="009D4DED" w:rsidP="00671249">
            <w:pPr>
              <w:jc w:val="center"/>
            </w:pPr>
            <w:r>
              <w:rPr>
                <w:rFonts w:hint="eastAsia"/>
              </w:rPr>
              <w:t>차량의 정보를 실시간으로 공유</w:t>
            </w:r>
          </w:p>
        </w:tc>
      </w:tr>
    </w:tbl>
    <w:p w14:paraId="5806672B" w14:textId="7583C586" w:rsidR="00F77CCD" w:rsidRPr="009764FE" w:rsidRDefault="00F77CCD" w:rsidP="00506818">
      <w:pPr>
        <w:ind w:right="800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61E38433" w14:textId="77777777" w:rsidTr="00506818">
        <w:trPr>
          <w:trHeight w:val="1614"/>
        </w:trPr>
        <w:tc>
          <w:tcPr>
            <w:tcW w:w="9016" w:type="dxa"/>
          </w:tcPr>
          <w:p w14:paraId="2D4C2411" w14:textId="554FFE7D" w:rsidR="009C68A4" w:rsidRPr="00506818" w:rsidRDefault="00C86FC2" w:rsidP="00C86FC2">
            <w:pPr>
              <w:jc w:val="left"/>
              <w:rPr>
                <w:b/>
                <w:sz w:val="22"/>
                <w:szCs w:val="24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78E2E570" w14:textId="3388E656" w:rsidR="009C68A4" w:rsidRPr="00506818" w:rsidRDefault="009C68A4" w:rsidP="00C86FC2">
            <w:pPr>
              <w:jc w:val="left"/>
              <w:rPr>
                <w:bCs/>
                <w:sz w:val="22"/>
                <w:szCs w:val="24"/>
              </w:rPr>
            </w:pPr>
          </w:p>
          <w:p w14:paraId="6BA71BE7" w14:textId="592DB24E" w:rsidR="009102C8" w:rsidRPr="00506818" w:rsidRDefault="009C68A4" w:rsidP="00521607">
            <w:pPr>
              <w:ind w:firstLineChars="100" w:firstLine="220"/>
              <w:jc w:val="left"/>
              <w:rPr>
                <w:bCs/>
                <w:sz w:val="22"/>
                <w:szCs w:val="24"/>
              </w:rPr>
            </w:pPr>
            <w:r w:rsidRPr="00506818">
              <w:rPr>
                <w:rFonts w:hint="eastAsia"/>
                <w:bCs/>
                <w:sz w:val="22"/>
                <w:szCs w:val="24"/>
              </w:rPr>
              <w:t xml:space="preserve">한국교통연구원은 </w:t>
            </w:r>
            <w:r w:rsidRPr="00506818">
              <w:rPr>
                <w:bCs/>
                <w:sz w:val="22"/>
                <w:szCs w:val="24"/>
              </w:rPr>
              <w:t>2020</w:t>
            </w:r>
            <w:r w:rsidRPr="00506818">
              <w:rPr>
                <w:rFonts w:hint="eastAsia"/>
                <w:bCs/>
                <w:sz w:val="22"/>
                <w:szCs w:val="24"/>
              </w:rPr>
              <w:t xml:space="preserve">년 도로교통사고로 </w:t>
            </w:r>
            <w:r w:rsidRPr="00506818">
              <w:rPr>
                <w:bCs/>
                <w:sz w:val="22"/>
                <w:szCs w:val="24"/>
              </w:rPr>
              <w:t>3081</w:t>
            </w:r>
            <w:r w:rsidRPr="00506818">
              <w:rPr>
                <w:rFonts w:hint="eastAsia"/>
                <w:bCs/>
                <w:sz w:val="22"/>
                <w:szCs w:val="24"/>
              </w:rPr>
              <w:t xml:space="preserve">명이 생명을 잃었고 피해금액이 </w:t>
            </w:r>
            <w:r w:rsidRPr="00506818">
              <w:rPr>
                <w:bCs/>
                <w:sz w:val="22"/>
                <w:szCs w:val="24"/>
              </w:rPr>
              <w:t>43</w:t>
            </w:r>
            <w:r w:rsidRPr="00506818">
              <w:rPr>
                <w:rFonts w:hint="eastAsia"/>
                <w:bCs/>
                <w:sz w:val="22"/>
                <w:szCs w:val="24"/>
              </w:rPr>
              <w:t>조원로 추정했다.</w:t>
            </w:r>
            <w:r w:rsidRPr="00506818">
              <w:rPr>
                <w:bCs/>
                <w:sz w:val="22"/>
                <w:szCs w:val="24"/>
              </w:rPr>
              <w:t xml:space="preserve"> </w:t>
            </w:r>
            <w:r w:rsidRPr="00506818">
              <w:rPr>
                <w:rFonts w:hint="eastAsia"/>
                <w:bCs/>
                <w:sz w:val="22"/>
                <w:szCs w:val="24"/>
              </w:rPr>
              <w:t>피해금액은 G</w:t>
            </w:r>
            <w:r w:rsidRPr="00506818">
              <w:rPr>
                <w:bCs/>
                <w:sz w:val="22"/>
                <w:szCs w:val="24"/>
              </w:rPr>
              <w:t>DP</w:t>
            </w:r>
            <w:r w:rsidRPr="00506818">
              <w:rPr>
                <w:rFonts w:hint="eastAsia"/>
                <w:bCs/>
                <w:sz w:val="22"/>
                <w:szCs w:val="24"/>
              </w:rPr>
              <w:t xml:space="preserve">의 </w:t>
            </w:r>
            <w:r w:rsidRPr="00506818">
              <w:rPr>
                <w:bCs/>
                <w:sz w:val="22"/>
                <w:szCs w:val="24"/>
              </w:rPr>
              <w:t>2</w:t>
            </w:r>
            <w:r w:rsidRPr="00506818">
              <w:rPr>
                <w:rFonts w:hint="eastAsia"/>
                <w:bCs/>
                <w:sz w:val="22"/>
                <w:szCs w:val="24"/>
              </w:rPr>
              <w:t>.</w:t>
            </w:r>
            <w:r w:rsidRPr="00506818">
              <w:rPr>
                <w:bCs/>
                <w:sz w:val="22"/>
                <w:szCs w:val="24"/>
              </w:rPr>
              <w:t>23%</w:t>
            </w:r>
            <w:r w:rsidRPr="00506818">
              <w:rPr>
                <w:rFonts w:hint="eastAsia"/>
                <w:bCs/>
                <w:sz w:val="22"/>
                <w:szCs w:val="24"/>
              </w:rPr>
              <w:t>로 미국(</w:t>
            </w:r>
            <w:r w:rsidRPr="00506818">
              <w:rPr>
                <w:bCs/>
                <w:sz w:val="22"/>
                <w:szCs w:val="24"/>
              </w:rPr>
              <w:t xml:space="preserve">1.85%), </w:t>
            </w:r>
            <w:r w:rsidRPr="00506818">
              <w:rPr>
                <w:rFonts w:hint="eastAsia"/>
                <w:bCs/>
                <w:sz w:val="22"/>
                <w:szCs w:val="24"/>
              </w:rPr>
              <w:t>일본(</w:t>
            </w:r>
            <w:r w:rsidRPr="00506818">
              <w:rPr>
                <w:bCs/>
                <w:sz w:val="22"/>
                <w:szCs w:val="24"/>
              </w:rPr>
              <w:t xml:space="preserve">1.35%), </w:t>
            </w:r>
            <w:r w:rsidRPr="00506818">
              <w:rPr>
                <w:rFonts w:hint="eastAsia"/>
                <w:bCs/>
                <w:sz w:val="22"/>
                <w:szCs w:val="24"/>
              </w:rPr>
              <w:t>영국(</w:t>
            </w:r>
            <w:r w:rsidRPr="00506818">
              <w:rPr>
                <w:bCs/>
                <w:sz w:val="22"/>
                <w:szCs w:val="24"/>
              </w:rPr>
              <w:t>0.82%)</w:t>
            </w:r>
            <w:r w:rsidRPr="00506818">
              <w:rPr>
                <w:rFonts w:hint="eastAsia"/>
                <w:bCs/>
                <w:sz w:val="22"/>
                <w:szCs w:val="24"/>
              </w:rPr>
              <w:t>과 같은 주요국과 비교했을 때 높은 수준이다.</w:t>
            </w:r>
            <w:r w:rsidR="00446A4F" w:rsidRPr="00506818">
              <w:rPr>
                <w:bCs/>
                <w:sz w:val="22"/>
                <w:szCs w:val="24"/>
              </w:rPr>
              <w:t xml:space="preserve"> </w:t>
            </w:r>
            <w:r w:rsidR="00446A4F" w:rsidRPr="00506818">
              <w:rPr>
                <w:rFonts w:hint="eastAsia"/>
                <w:bCs/>
                <w:sz w:val="22"/>
                <w:szCs w:val="24"/>
              </w:rPr>
              <w:t xml:space="preserve">특히 고속도로 </w:t>
            </w:r>
            <w:r w:rsidR="00446A4F" w:rsidRPr="00506818">
              <w:rPr>
                <w:bCs/>
                <w:sz w:val="22"/>
                <w:szCs w:val="24"/>
              </w:rPr>
              <w:t>2</w:t>
            </w:r>
            <w:r w:rsidR="00446A4F" w:rsidRPr="00506818">
              <w:rPr>
                <w:rFonts w:hint="eastAsia"/>
                <w:bCs/>
                <w:sz w:val="22"/>
                <w:szCs w:val="24"/>
              </w:rPr>
              <w:t xml:space="preserve">차사고의 치사율은 일반사고의 </w:t>
            </w:r>
            <w:r w:rsidR="00446A4F" w:rsidRPr="00506818">
              <w:rPr>
                <w:bCs/>
                <w:sz w:val="22"/>
                <w:szCs w:val="24"/>
              </w:rPr>
              <w:t>6.7</w:t>
            </w:r>
            <w:r w:rsidR="00446A4F" w:rsidRPr="00506818">
              <w:rPr>
                <w:rFonts w:hint="eastAsia"/>
                <w:bCs/>
                <w:sz w:val="22"/>
                <w:szCs w:val="24"/>
              </w:rPr>
              <w:t xml:space="preserve">배인 </w:t>
            </w:r>
            <w:r w:rsidR="00446A4F" w:rsidRPr="00506818">
              <w:rPr>
                <w:bCs/>
                <w:sz w:val="22"/>
                <w:szCs w:val="24"/>
              </w:rPr>
              <w:t>60%</w:t>
            </w:r>
            <w:r w:rsidR="00446A4F" w:rsidRPr="00506818">
              <w:rPr>
                <w:rFonts w:hint="eastAsia"/>
                <w:bCs/>
                <w:sz w:val="22"/>
                <w:szCs w:val="24"/>
              </w:rPr>
              <w:t>이며,</w:t>
            </w:r>
            <w:r w:rsidR="00446A4F" w:rsidRPr="00506818">
              <w:rPr>
                <w:bCs/>
                <w:sz w:val="22"/>
                <w:szCs w:val="24"/>
              </w:rPr>
              <w:t xml:space="preserve"> </w:t>
            </w:r>
            <w:r w:rsidR="00446A4F" w:rsidRPr="00506818">
              <w:rPr>
                <w:rFonts w:hint="eastAsia"/>
                <w:bCs/>
                <w:sz w:val="22"/>
                <w:szCs w:val="24"/>
              </w:rPr>
              <w:t xml:space="preserve">사망자 </w:t>
            </w:r>
            <w:r w:rsidR="00446A4F" w:rsidRPr="00506818">
              <w:rPr>
                <w:bCs/>
                <w:sz w:val="22"/>
                <w:szCs w:val="24"/>
              </w:rPr>
              <w:t>8</w:t>
            </w:r>
            <w:r w:rsidR="00446A4F" w:rsidRPr="00506818">
              <w:rPr>
                <w:rFonts w:hint="eastAsia"/>
                <w:bCs/>
                <w:sz w:val="22"/>
                <w:szCs w:val="24"/>
              </w:rPr>
              <w:t xml:space="preserve">명 중 </w:t>
            </w:r>
            <w:r w:rsidR="00446A4F" w:rsidRPr="00506818">
              <w:rPr>
                <w:bCs/>
                <w:sz w:val="22"/>
                <w:szCs w:val="24"/>
              </w:rPr>
              <w:t>5</w:t>
            </w:r>
            <w:r w:rsidR="00446A4F" w:rsidRPr="00506818">
              <w:rPr>
                <w:rFonts w:hint="eastAsia"/>
                <w:bCs/>
                <w:sz w:val="22"/>
                <w:szCs w:val="24"/>
              </w:rPr>
              <w:t xml:space="preserve">명이 </w:t>
            </w:r>
            <w:r w:rsidR="00446A4F" w:rsidRPr="00506818">
              <w:rPr>
                <w:bCs/>
                <w:sz w:val="22"/>
                <w:szCs w:val="24"/>
              </w:rPr>
              <w:t>2</w:t>
            </w:r>
            <w:r w:rsidR="00446A4F" w:rsidRPr="00506818">
              <w:rPr>
                <w:rFonts w:hint="eastAsia"/>
                <w:bCs/>
                <w:sz w:val="22"/>
                <w:szCs w:val="24"/>
              </w:rPr>
              <w:t>차사고로 사망한 꼴이다.</w:t>
            </w:r>
            <w:r w:rsidR="00515C84" w:rsidRPr="00506818">
              <w:rPr>
                <w:rFonts w:hint="eastAsia"/>
                <w:bCs/>
                <w:sz w:val="22"/>
                <w:szCs w:val="24"/>
              </w:rPr>
              <w:t xml:space="preserve"> </w:t>
            </w:r>
          </w:p>
          <w:p w14:paraId="66F987DE" w14:textId="66DF0297" w:rsidR="009102C8" w:rsidRPr="00506818" w:rsidRDefault="00515C84" w:rsidP="00521607">
            <w:pPr>
              <w:ind w:firstLineChars="100" w:firstLine="220"/>
              <w:jc w:val="left"/>
              <w:rPr>
                <w:bCs/>
                <w:sz w:val="22"/>
                <w:szCs w:val="24"/>
              </w:rPr>
            </w:pPr>
            <w:r w:rsidRPr="00506818">
              <w:rPr>
                <w:rFonts w:hint="eastAsia"/>
                <w:bCs/>
                <w:sz w:val="22"/>
                <w:szCs w:val="24"/>
              </w:rPr>
              <w:t>후속차량 운전자의 주시태만,</w:t>
            </w:r>
            <w:r w:rsidRPr="00506818">
              <w:rPr>
                <w:bCs/>
                <w:sz w:val="22"/>
                <w:szCs w:val="24"/>
              </w:rPr>
              <w:t xml:space="preserve"> </w:t>
            </w:r>
            <w:r w:rsidRPr="00506818">
              <w:rPr>
                <w:rFonts w:hint="eastAsia"/>
                <w:bCs/>
                <w:sz w:val="22"/>
                <w:szCs w:val="24"/>
              </w:rPr>
              <w:t>안전거리 미확보와 같은 운전자 과실이 2차사고의 원인을 크게 차지하고 있다.</w:t>
            </w:r>
            <w:r w:rsidRPr="00506818">
              <w:rPr>
                <w:bCs/>
                <w:sz w:val="22"/>
                <w:szCs w:val="24"/>
              </w:rPr>
              <w:t xml:space="preserve"> </w:t>
            </w:r>
            <w:r w:rsidR="009102C8" w:rsidRPr="00506818">
              <w:rPr>
                <w:rFonts w:hint="eastAsia"/>
                <w:bCs/>
                <w:sz w:val="22"/>
                <w:szCs w:val="24"/>
              </w:rPr>
              <w:t>도로교통안전공단에서 정의한 바로는 8</w:t>
            </w:r>
            <w:r w:rsidR="009102C8" w:rsidRPr="00506818">
              <w:rPr>
                <w:bCs/>
                <w:sz w:val="22"/>
                <w:szCs w:val="24"/>
              </w:rPr>
              <w:t>0</w:t>
            </w:r>
            <w:r w:rsidR="009102C8" w:rsidRPr="00506818">
              <w:rPr>
                <w:rFonts w:hint="eastAsia"/>
                <w:bCs/>
                <w:sz w:val="22"/>
                <w:szCs w:val="24"/>
              </w:rPr>
              <w:t>k</w:t>
            </w:r>
            <w:r w:rsidR="009102C8" w:rsidRPr="00506818">
              <w:rPr>
                <w:bCs/>
                <w:sz w:val="22"/>
                <w:szCs w:val="24"/>
              </w:rPr>
              <w:t>m/h</w:t>
            </w:r>
            <w:r w:rsidR="009102C8" w:rsidRPr="00506818">
              <w:rPr>
                <w:rFonts w:hint="eastAsia"/>
                <w:bCs/>
                <w:sz w:val="22"/>
                <w:szCs w:val="24"/>
              </w:rPr>
              <w:t>가 넘는 주행속도의 안전거리는 주행속도와 같은 수치인데,</w:t>
            </w:r>
            <w:r w:rsidR="009102C8" w:rsidRPr="00506818">
              <w:rPr>
                <w:bCs/>
                <w:sz w:val="22"/>
                <w:szCs w:val="24"/>
              </w:rPr>
              <w:t xml:space="preserve"> </w:t>
            </w:r>
            <w:r w:rsidR="009102C8" w:rsidRPr="00506818">
              <w:rPr>
                <w:rFonts w:hint="eastAsia"/>
                <w:bCs/>
                <w:sz w:val="22"/>
                <w:szCs w:val="24"/>
              </w:rPr>
              <w:t>1</w:t>
            </w:r>
            <w:r w:rsidR="009102C8" w:rsidRPr="00506818">
              <w:rPr>
                <w:bCs/>
                <w:sz w:val="22"/>
                <w:szCs w:val="24"/>
              </w:rPr>
              <w:t>00km</w:t>
            </w:r>
            <w:r w:rsidR="009102C8" w:rsidRPr="00506818">
              <w:rPr>
                <w:rFonts w:hint="eastAsia"/>
                <w:bCs/>
                <w:sz w:val="22"/>
                <w:szCs w:val="24"/>
              </w:rPr>
              <w:t>/</w:t>
            </w:r>
            <w:r w:rsidR="009102C8" w:rsidRPr="00506818">
              <w:rPr>
                <w:bCs/>
                <w:sz w:val="22"/>
                <w:szCs w:val="24"/>
              </w:rPr>
              <w:t>h</w:t>
            </w:r>
            <w:r w:rsidR="009102C8" w:rsidRPr="00506818">
              <w:rPr>
                <w:rFonts w:hint="eastAsia"/>
                <w:bCs/>
                <w:sz w:val="22"/>
                <w:szCs w:val="24"/>
              </w:rPr>
              <w:t xml:space="preserve">로 주행하고 있다면 안전거리는 </w:t>
            </w:r>
            <w:r w:rsidR="009102C8" w:rsidRPr="00506818">
              <w:rPr>
                <w:bCs/>
                <w:sz w:val="22"/>
                <w:szCs w:val="24"/>
              </w:rPr>
              <w:t>100k</w:t>
            </w:r>
            <w:r w:rsidR="009102C8" w:rsidRPr="00506818">
              <w:rPr>
                <w:rFonts w:hint="eastAsia"/>
                <w:bCs/>
                <w:sz w:val="22"/>
                <w:szCs w:val="24"/>
              </w:rPr>
              <w:t>m이다.</w:t>
            </w:r>
            <w:r w:rsidR="009102C8" w:rsidRPr="00506818">
              <w:rPr>
                <w:bCs/>
                <w:sz w:val="22"/>
                <w:szCs w:val="24"/>
              </w:rPr>
              <w:t xml:space="preserve"> </w:t>
            </w:r>
            <w:r w:rsidR="009102C8" w:rsidRPr="00506818">
              <w:rPr>
                <w:rFonts w:hint="eastAsia"/>
                <w:bCs/>
                <w:sz w:val="22"/>
                <w:szCs w:val="24"/>
              </w:rPr>
              <w:t>하지만,</w:t>
            </w:r>
            <w:r w:rsidR="009102C8" w:rsidRPr="00506818">
              <w:rPr>
                <w:bCs/>
                <w:sz w:val="22"/>
                <w:szCs w:val="24"/>
              </w:rPr>
              <w:t xml:space="preserve"> </w:t>
            </w:r>
            <w:r w:rsidR="009102C8" w:rsidRPr="00506818">
              <w:rPr>
                <w:rFonts w:hint="eastAsia"/>
                <w:bCs/>
                <w:sz w:val="22"/>
                <w:szCs w:val="24"/>
              </w:rPr>
              <w:t>안전거리는 정확하게 유지하는 운전자가 적을 뿐 속도 외에 날씨,</w:t>
            </w:r>
            <w:r w:rsidR="009102C8" w:rsidRPr="00506818">
              <w:rPr>
                <w:bCs/>
                <w:sz w:val="22"/>
                <w:szCs w:val="24"/>
              </w:rPr>
              <w:t xml:space="preserve"> </w:t>
            </w:r>
            <w:r w:rsidR="009102C8" w:rsidRPr="00506818">
              <w:rPr>
                <w:rFonts w:hint="eastAsia"/>
                <w:bCs/>
                <w:sz w:val="22"/>
                <w:szCs w:val="24"/>
              </w:rPr>
              <w:t xml:space="preserve">타이어의 마모 정도 등 여러가지 요소들을 고려했을 때 안전거리 확보만으로 </w:t>
            </w:r>
            <w:r w:rsidR="009102C8" w:rsidRPr="00506818">
              <w:rPr>
                <w:bCs/>
                <w:sz w:val="22"/>
                <w:szCs w:val="24"/>
              </w:rPr>
              <w:t>2</w:t>
            </w:r>
            <w:r w:rsidR="009102C8" w:rsidRPr="00506818">
              <w:rPr>
                <w:rFonts w:hint="eastAsia"/>
                <w:bCs/>
                <w:sz w:val="22"/>
                <w:szCs w:val="24"/>
              </w:rPr>
              <w:t xml:space="preserve">차사고를 </w:t>
            </w:r>
            <w:r w:rsidR="00B5492A" w:rsidRPr="00506818">
              <w:rPr>
                <w:rFonts w:hint="eastAsia"/>
                <w:bCs/>
                <w:sz w:val="22"/>
                <w:szCs w:val="24"/>
              </w:rPr>
              <w:t xml:space="preserve">완전히 </w:t>
            </w:r>
            <w:r w:rsidR="009102C8" w:rsidRPr="00506818">
              <w:rPr>
                <w:rFonts w:hint="eastAsia"/>
                <w:bCs/>
                <w:sz w:val="22"/>
                <w:szCs w:val="24"/>
              </w:rPr>
              <w:t>막는 것은 부족하다.</w:t>
            </w:r>
          </w:p>
          <w:p w14:paraId="34C28945" w14:textId="491E2F87" w:rsidR="00D84F46" w:rsidRPr="00506818" w:rsidRDefault="00B5492A" w:rsidP="00521607">
            <w:pPr>
              <w:ind w:firstLineChars="100" w:firstLine="220"/>
              <w:jc w:val="left"/>
              <w:rPr>
                <w:bCs/>
                <w:sz w:val="22"/>
                <w:szCs w:val="24"/>
              </w:rPr>
            </w:pPr>
            <w:r w:rsidRPr="00506818">
              <w:rPr>
                <w:rFonts w:hint="eastAsia"/>
                <w:bCs/>
                <w:sz w:val="22"/>
                <w:szCs w:val="24"/>
              </w:rPr>
              <w:t>운전자가 받는 정보들은 운전자의 시야에 한정된다.</w:t>
            </w:r>
            <w:r w:rsidRPr="00506818">
              <w:rPr>
                <w:bCs/>
                <w:sz w:val="22"/>
                <w:szCs w:val="24"/>
              </w:rPr>
              <w:t xml:space="preserve"> </w:t>
            </w:r>
            <w:r w:rsidR="002B27EC" w:rsidRPr="00506818">
              <w:rPr>
                <w:rFonts w:hint="eastAsia"/>
                <w:bCs/>
                <w:sz w:val="22"/>
                <w:szCs w:val="24"/>
              </w:rPr>
              <w:t>앞차의 정보를 넘어 넓은 영역에서의 정보</w:t>
            </w:r>
            <w:r w:rsidR="00521607" w:rsidRPr="00506818">
              <w:rPr>
                <w:rFonts w:hint="eastAsia"/>
                <w:bCs/>
                <w:sz w:val="22"/>
                <w:szCs w:val="24"/>
              </w:rPr>
              <w:t>가</w:t>
            </w:r>
            <w:r w:rsidR="002B27EC" w:rsidRPr="00506818">
              <w:rPr>
                <w:rFonts w:hint="eastAsia"/>
                <w:bCs/>
                <w:sz w:val="22"/>
                <w:szCs w:val="24"/>
              </w:rPr>
              <w:t xml:space="preserve"> 운전자에게 주어진다면 </w:t>
            </w:r>
            <w:r w:rsidR="001B61DB" w:rsidRPr="00506818">
              <w:rPr>
                <w:rFonts w:hint="eastAsia"/>
                <w:bCs/>
                <w:sz w:val="22"/>
                <w:szCs w:val="24"/>
              </w:rPr>
              <w:t xml:space="preserve">교통사고는 물론 </w:t>
            </w:r>
            <w:r w:rsidR="001B61DB" w:rsidRPr="00506818">
              <w:rPr>
                <w:bCs/>
                <w:sz w:val="22"/>
                <w:szCs w:val="24"/>
              </w:rPr>
              <w:t>2</w:t>
            </w:r>
            <w:r w:rsidR="001B61DB" w:rsidRPr="00506818">
              <w:rPr>
                <w:rFonts w:hint="eastAsia"/>
                <w:bCs/>
                <w:sz w:val="22"/>
                <w:szCs w:val="24"/>
              </w:rPr>
              <w:t xml:space="preserve">차사고를 대처할 수 있는 시간을 벌어주기에 사고 횟수는 물론 </w:t>
            </w:r>
            <w:r w:rsidR="006C155C" w:rsidRPr="00506818">
              <w:rPr>
                <w:rFonts w:hint="eastAsia"/>
                <w:bCs/>
                <w:sz w:val="22"/>
                <w:szCs w:val="24"/>
              </w:rPr>
              <w:t>피해 규모도 줄일 수 있다.</w:t>
            </w:r>
            <w:r w:rsidR="00521607" w:rsidRPr="00506818">
              <w:rPr>
                <w:bCs/>
                <w:sz w:val="22"/>
                <w:szCs w:val="24"/>
              </w:rPr>
              <w:t xml:space="preserve"> </w:t>
            </w:r>
            <w:r w:rsidR="00521607" w:rsidRPr="00506818">
              <w:rPr>
                <w:rFonts w:hint="eastAsia"/>
                <w:bCs/>
                <w:sz w:val="22"/>
                <w:szCs w:val="24"/>
              </w:rPr>
              <w:t>기존 내비게이션의 서비스를 확장해 목적지 뿐만 아니라 다른 차량의 주행 정보,</w:t>
            </w:r>
            <w:r w:rsidR="00521607" w:rsidRPr="00506818">
              <w:rPr>
                <w:bCs/>
                <w:sz w:val="22"/>
                <w:szCs w:val="24"/>
              </w:rPr>
              <w:t xml:space="preserve"> </w:t>
            </w:r>
            <w:r w:rsidR="00521607" w:rsidRPr="00506818">
              <w:rPr>
                <w:rFonts w:hint="eastAsia"/>
                <w:bCs/>
                <w:sz w:val="22"/>
                <w:szCs w:val="24"/>
              </w:rPr>
              <w:t>사고 위험도 등을 알려준</w:t>
            </w:r>
            <w:r w:rsidR="00521607" w:rsidRPr="00506818">
              <w:rPr>
                <w:rFonts w:hint="eastAsia"/>
                <w:bCs/>
                <w:sz w:val="22"/>
                <w:szCs w:val="24"/>
              </w:rPr>
              <w:lastRenderedPageBreak/>
              <w:t>다.</w:t>
            </w:r>
          </w:p>
          <w:p w14:paraId="740AEAED" w14:textId="696DF2C6" w:rsidR="00C86FC2" w:rsidRPr="00D84F46" w:rsidRDefault="006C155C" w:rsidP="00D84F46">
            <w:pPr>
              <w:ind w:firstLineChars="100" w:firstLine="220"/>
              <w:jc w:val="left"/>
              <w:rPr>
                <w:bCs/>
              </w:rPr>
            </w:pPr>
            <w:r w:rsidRPr="00506818">
              <w:rPr>
                <w:rFonts w:hint="eastAsia"/>
                <w:bCs/>
                <w:sz w:val="22"/>
                <w:szCs w:val="24"/>
              </w:rPr>
              <w:t>더 나아가 기존 자율주행 자동차에 추가된 정보를 제공해 자동차의 더욱 안정된 주행을 기대할 수 있다.</w:t>
            </w:r>
            <w:r w:rsidR="00D84F46" w:rsidRPr="00506818">
              <w:rPr>
                <w:bCs/>
                <w:sz w:val="22"/>
                <w:szCs w:val="24"/>
              </w:rPr>
              <w:t xml:space="preserve"> </w:t>
            </w:r>
            <w:r w:rsidR="00D84F46" w:rsidRPr="00506818">
              <w:rPr>
                <w:rFonts w:hint="eastAsia"/>
                <w:bCs/>
                <w:sz w:val="22"/>
                <w:szCs w:val="24"/>
              </w:rPr>
              <w:t>머신 러닝으로</w:t>
            </w:r>
            <w:r w:rsidR="00D37194">
              <w:rPr>
                <w:rFonts w:hint="eastAsia"/>
                <w:bCs/>
                <w:sz w:val="22"/>
                <w:szCs w:val="24"/>
              </w:rPr>
              <w:t xml:space="preserve"> 학습한 인공지능이</w:t>
            </w:r>
            <w:r w:rsidR="00D84F46" w:rsidRPr="00506818">
              <w:rPr>
                <w:rFonts w:hint="eastAsia"/>
                <w:bCs/>
                <w:sz w:val="22"/>
                <w:szCs w:val="24"/>
              </w:rPr>
              <w:t xml:space="preserve"> 주변 차량만 아니라 영향을 줄 수 있는 범위 내 모든 차량을 인식해 자율주행 자동차의 안정성을 높인다.</w:t>
            </w:r>
          </w:p>
        </w:tc>
      </w:tr>
    </w:tbl>
    <w:p w14:paraId="70538D57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2D2FF1" w14:paraId="12E494C1" w14:textId="77777777" w:rsidTr="005174B2">
        <w:trPr>
          <w:trHeight w:val="7244"/>
        </w:trPr>
        <w:tc>
          <w:tcPr>
            <w:tcW w:w="9016" w:type="dxa"/>
          </w:tcPr>
          <w:p w14:paraId="01D5FA02" w14:textId="23C64609" w:rsidR="00521607" w:rsidRPr="00521607" w:rsidRDefault="005174B2" w:rsidP="002D2FF1">
            <w:pPr>
              <w:jc w:val="left"/>
              <w:rPr>
                <w:b/>
              </w:rPr>
            </w:pPr>
            <w:r w:rsidRPr="00506818">
              <w:rPr>
                <w:noProof/>
                <w:sz w:val="22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6471F463" wp14:editId="6A3E3A45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363220</wp:posOffset>
                  </wp:positionV>
                  <wp:extent cx="5585460" cy="3074035"/>
                  <wp:effectExtent l="0" t="0" r="0" b="0"/>
                  <wp:wrapSquare wrapText="bothSides"/>
                  <wp:docPr id="6" name="그림 6" descr="img_up_to_date_information_ehorizon_en-d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g_up_to_date_information_ehorizon_en-d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307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1249"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3DD0798F" w14:textId="7F0CA942" w:rsidR="002D2FF1" w:rsidRPr="00506818" w:rsidRDefault="00521607" w:rsidP="005174B2">
            <w:pPr>
              <w:ind w:firstLineChars="100" w:firstLine="220"/>
              <w:jc w:val="left"/>
              <w:rPr>
                <w:sz w:val="22"/>
                <w:szCs w:val="24"/>
              </w:rPr>
            </w:pPr>
            <w:r w:rsidRPr="00506818">
              <w:rPr>
                <w:rFonts w:hint="eastAsia"/>
                <w:sz w:val="22"/>
                <w:szCs w:val="24"/>
              </w:rPr>
              <w:t xml:space="preserve">차량 정보를 공유하는 내비게이션을 구현하기 위해서는 </w:t>
            </w:r>
            <w:r w:rsidR="002D2FF1" w:rsidRPr="00506818">
              <w:rPr>
                <w:rFonts w:hint="eastAsia"/>
                <w:sz w:val="22"/>
                <w:szCs w:val="24"/>
              </w:rPr>
              <w:t>실시간 차량/도로의 정보(주행 속도,</w:t>
            </w:r>
            <w:r w:rsidR="002D2FF1" w:rsidRPr="00506818">
              <w:rPr>
                <w:sz w:val="22"/>
                <w:szCs w:val="24"/>
              </w:rPr>
              <w:t xml:space="preserve"> </w:t>
            </w:r>
            <w:r w:rsidR="002D2FF1" w:rsidRPr="00506818">
              <w:rPr>
                <w:rFonts w:hint="eastAsia"/>
                <w:sz w:val="22"/>
                <w:szCs w:val="24"/>
              </w:rPr>
              <w:t>위치 정보 등</w:t>
            </w:r>
            <w:r w:rsidR="002D2FF1" w:rsidRPr="00506818">
              <w:rPr>
                <w:sz w:val="22"/>
                <w:szCs w:val="24"/>
              </w:rPr>
              <w:t>/</w:t>
            </w:r>
            <w:r w:rsidR="002D2FF1" w:rsidRPr="00506818">
              <w:rPr>
                <w:rFonts w:hint="eastAsia"/>
                <w:sz w:val="22"/>
                <w:szCs w:val="24"/>
              </w:rPr>
              <w:t>도로 침수,</w:t>
            </w:r>
            <w:r w:rsidR="002D2FF1" w:rsidRPr="00506818">
              <w:rPr>
                <w:sz w:val="22"/>
                <w:szCs w:val="24"/>
              </w:rPr>
              <w:t xml:space="preserve"> </w:t>
            </w:r>
            <w:r w:rsidR="002D2FF1" w:rsidRPr="00506818">
              <w:rPr>
                <w:rFonts w:hint="eastAsia"/>
                <w:sz w:val="22"/>
                <w:szCs w:val="24"/>
              </w:rPr>
              <w:t>공사 현장,</w:t>
            </w:r>
            <w:r w:rsidR="002D2FF1" w:rsidRPr="00506818">
              <w:rPr>
                <w:sz w:val="22"/>
                <w:szCs w:val="24"/>
              </w:rPr>
              <w:t xml:space="preserve"> </w:t>
            </w:r>
            <w:r w:rsidR="002D2FF1" w:rsidRPr="00506818">
              <w:rPr>
                <w:rFonts w:hint="eastAsia"/>
                <w:sz w:val="22"/>
                <w:szCs w:val="24"/>
              </w:rPr>
              <w:t>도로내 차량의 밀도 등</w:t>
            </w:r>
            <w:r w:rsidR="002D2FF1" w:rsidRPr="00506818">
              <w:rPr>
                <w:sz w:val="22"/>
                <w:szCs w:val="24"/>
              </w:rPr>
              <w:t>)</w:t>
            </w:r>
            <w:r w:rsidR="002D2FF1" w:rsidRPr="00506818">
              <w:rPr>
                <w:rFonts w:hint="eastAsia"/>
                <w:sz w:val="22"/>
                <w:szCs w:val="24"/>
              </w:rPr>
              <w:t>를 데이터화 하는 기술,</w:t>
            </w:r>
            <w:r w:rsidR="002D2FF1" w:rsidRPr="00506818">
              <w:rPr>
                <w:sz w:val="22"/>
                <w:szCs w:val="24"/>
              </w:rPr>
              <w:t xml:space="preserve"> </w:t>
            </w:r>
            <w:r w:rsidR="002D2FF1" w:rsidRPr="00506818">
              <w:rPr>
                <w:rFonts w:hint="eastAsia"/>
                <w:sz w:val="22"/>
                <w:szCs w:val="24"/>
              </w:rPr>
              <w:t>받은 데이터로 각 차량의 사고 위험도를 단계별 수치로 치환하는 기술이 필요하다</w:t>
            </w:r>
            <w:r w:rsidR="00506818">
              <w:rPr>
                <w:rFonts w:hint="eastAsia"/>
                <w:sz w:val="22"/>
                <w:szCs w:val="24"/>
              </w:rPr>
              <w:t>.</w:t>
            </w:r>
          </w:p>
          <w:p w14:paraId="6E9D858D" w14:textId="77777777" w:rsidR="00506818" w:rsidRDefault="00506818" w:rsidP="00F44461">
            <w:pPr>
              <w:jc w:val="left"/>
            </w:pPr>
          </w:p>
          <w:p w14:paraId="4A638AA3" w14:textId="77777777" w:rsidR="00506818" w:rsidRDefault="00521607" w:rsidP="005174B2">
            <w:pPr>
              <w:ind w:firstLineChars="100" w:firstLine="220"/>
              <w:jc w:val="left"/>
              <w:rPr>
                <w:sz w:val="22"/>
                <w:szCs w:val="24"/>
              </w:rPr>
            </w:pPr>
            <w:r w:rsidRPr="00506818">
              <w:rPr>
                <w:rFonts w:hint="eastAsia"/>
                <w:sz w:val="22"/>
                <w:szCs w:val="24"/>
              </w:rPr>
              <w:t xml:space="preserve">출발지와 도착지 정보를 받아 길을 찾아주는 기존 내비게이션의 기술을 확장해 사고의 위험도를 알려주는 내비게이션의 구현을 위해서 </w:t>
            </w:r>
            <w:r w:rsidR="00C31F0E" w:rsidRPr="00506818">
              <w:rPr>
                <w:rFonts w:hint="eastAsia"/>
                <w:sz w:val="22"/>
                <w:szCs w:val="24"/>
              </w:rPr>
              <w:t>차량의 주행정보(속도,</w:t>
            </w:r>
            <w:r w:rsidR="00C31F0E" w:rsidRPr="00506818">
              <w:rPr>
                <w:sz w:val="22"/>
                <w:szCs w:val="24"/>
              </w:rPr>
              <w:t xml:space="preserve"> </w:t>
            </w:r>
            <w:r w:rsidR="00C31F0E" w:rsidRPr="00506818">
              <w:rPr>
                <w:rFonts w:hint="eastAsia"/>
                <w:sz w:val="22"/>
                <w:szCs w:val="24"/>
              </w:rPr>
              <w:t>위치,</w:t>
            </w:r>
            <w:r w:rsidR="00C31F0E" w:rsidRPr="00506818">
              <w:rPr>
                <w:sz w:val="22"/>
                <w:szCs w:val="24"/>
              </w:rPr>
              <w:t xml:space="preserve"> </w:t>
            </w:r>
            <w:r w:rsidR="00C31F0E" w:rsidRPr="00506818">
              <w:rPr>
                <w:rFonts w:hint="eastAsia"/>
                <w:sz w:val="22"/>
                <w:szCs w:val="24"/>
              </w:rPr>
              <w:t>경로 등)을 데이터화 해야 한다.</w:t>
            </w:r>
            <w:r w:rsidR="00FB1B55" w:rsidRPr="00506818">
              <w:rPr>
                <w:sz w:val="22"/>
                <w:szCs w:val="24"/>
              </w:rPr>
              <w:t xml:space="preserve"> </w:t>
            </w:r>
            <w:r w:rsidR="00FB1B55" w:rsidRPr="00506818">
              <w:rPr>
                <w:rFonts w:hint="eastAsia"/>
                <w:sz w:val="22"/>
                <w:szCs w:val="24"/>
              </w:rPr>
              <w:t>데이터화 한 정보를 정제하는 과정이 필요한데,</w:t>
            </w:r>
            <w:r w:rsidR="00FB1B55" w:rsidRPr="00506818">
              <w:rPr>
                <w:sz w:val="22"/>
                <w:szCs w:val="24"/>
              </w:rPr>
              <w:t xml:space="preserve"> </w:t>
            </w:r>
            <w:r w:rsidR="00FB1B55" w:rsidRPr="00506818">
              <w:rPr>
                <w:rFonts w:hint="eastAsia"/>
                <w:sz w:val="22"/>
                <w:szCs w:val="24"/>
              </w:rPr>
              <w:t>기존 수많은 교통사고의 주행정보를 분석해 각 차량의 교통사고 위험정도와 도로의 상태(비,</w:t>
            </w:r>
            <w:r w:rsidR="00FB1B55" w:rsidRPr="00506818">
              <w:rPr>
                <w:sz w:val="22"/>
                <w:szCs w:val="24"/>
              </w:rPr>
              <w:t xml:space="preserve"> </w:t>
            </w:r>
            <w:r w:rsidR="00FB1B55" w:rsidRPr="00506818">
              <w:rPr>
                <w:rFonts w:hint="eastAsia"/>
                <w:sz w:val="22"/>
                <w:szCs w:val="24"/>
              </w:rPr>
              <w:t>눈,</w:t>
            </w:r>
            <w:r w:rsidR="00FB1B55" w:rsidRPr="00506818">
              <w:rPr>
                <w:sz w:val="22"/>
                <w:szCs w:val="24"/>
              </w:rPr>
              <w:t xml:space="preserve"> </w:t>
            </w:r>
            <w:r w:rsidR="00FB1B55" w:rsidRPr="00506818">
              <w:rPr>
                <w:rFonts w:hint="eastAsia"/>
                <w:sz w:val="22"/>
                <w:szCs w:val="24"/>
              </w:rPr>
              <w:t>침수 등</w:t>
            </w:r>
            <w:r w:rsidR="00FB1B55" w:rsidRPr="00506818">
              <w:rPr>
                <w:sz w:val="22"/>
                <w:szCs w:val="24"/>
              </w:rPr>
              <w:t>)</w:t>
            </w:r>
            <w:r w:rsidR="00FB1B55" w:rsidRPr="00506818">
              <w:rPr>
                <w:rFonts w:hint="eastAsia"/>
                <w:sz w:val="22"/>
                <w:szCs w:val="24"/>
              </w:rPr>
              <w:t>에 따른 위험정도</w:t>
            </w:r>
            <w:r w:rsidR="00FB1B55" w:rsidRPr="00506818">
              <w:rPr>
                <w:sz w:val="22"/>
                <w:szCs w:val="24"/>
              </w:rPr>
              <w:t xml:space="preserve"> </w:t>
            </w:r>
            <w:r w:rsidR="00FB1B55" w:rsidRPr="00506818">
              <w:rPr>
                <w:rFonts w:hint="eastAsia"/>
                <w:sz w:val="22"/>
                <w:szCs w:val="24"/>
              </w:rPr>
              <w:t>교통사고 위험정도 등을 숫자로 치환한다.</w:t>
            </w:r>
            <w:r w:rsidR="00FB1B55" w:rsidRPr="00506818">
              <w:rPr>
                <w:sz w:val="22"/>
                <w:szCs w:val="24"/>
              </w:rPr>
              <w:t xml:space="preserve"> </w:t>
            </w:r>
            <w:r w:rsidR="00FB1B55" w:rsidRPr="00506818">
              <w:rPr>
                <w:rFonts w:hint="eastAsia"/>
                <w:sz w:val="22"/>
                <w:szCs w:val="24"/>
              </w:rPr>
              <w:t>이렇게 정제된 데이터를 차량의 내비게이션으로 전달하고,</w:t>
            </w:r>
            <w:r w:rsidR="00FB1B55" w:rsidRPr="00506818">
              <w:rPr>
                <w:sz w:val="22"/>
                <w:szCs w:val="24"/>
              </w:rPr>
              <w:t xml:space="preserve"> </w:t>
            </w:r>
            <w:r w:rsidR="00FB1B55" w:rsidRPr="00506818">
              <w:rPr>
                <w:rFonts w:hint="eastAsia"/>
                <w:sz w:val="22"/>
                <w:szCs w:val="24"/>
              </w:rPr>
              <w:t>위험도가 높은 도로,</w:t>
            </w:r>
            <w:r w:rsidR="00FB1B55" w:rsidRPr="00506818">
              <w:rPr>
                <w:sz w:val="22"/>
                <w:szCs w:val="24"/>
              </w:rPr>
              <w:t xml:space="preserve"> </w:t>
            </w:r>
            <w:r w:rsidR="00FB1B55" w:rsidRPr="00506818">
              <w:rPr>
                <w:rFonts w:hint="eastAsia"/>
                <w:sz w:val="22"/>
                <w:szCs w:val="24"/>
              </w:rPr>
              <w:t>주변 차량의 상태를 실시간으로 운전자에게 알린다.</w:t>
            </w:r>
          </w:p>
          <w:p w14:paraId="5CCDDD01" w14:textId="77777777" w:rsidR="005174B2" w:rsidRDefault="005174B2" w:rsidP="005174B2">
            <w:pPr>
              <w:ind w:firstLineChars="100" w:firstLine="220"/>
              <w:jc w:val="left"/>
              <w:rPr>
                <w:sz w:val="22"/>
                <w:szCs w:val="24"/>
              </w:rPr>
            </w:pPr>
          </w:p>
          <w:p w14:paraId="60F4300F" w14:textId="38A17E7B" w:rsidR="005174B2" w:rsidRPr="005174B2" w:rsidRDefault="005174B2" w:rsidP="005174B2">
            <w:pPr>
              <w:jc w:val="left"/>
              <w:rPr>
                <w:sz w:val="22"/>
                <w:szCs w:val="24"/>
              </w:rPr>
            </w:pPr>
          </w:p>
        </w:tc>
      </w:tr>
    </w:tbl>
    <w:p w14:paraId="5B0996E5" w14:textId="77777777" w:rsidR="00506818" w:rsidRDefault="00506818" w:rsidP="005174B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RPr="00B56E1F" w14:paraId="0F2B6334" w14:textId="77777777" w:rsidTr="00F44461">
        <w:tc>
          <w:tcPr>
            <w:tcW w:w="9016" w:type="dxa"/>
          </w:tcPr>
          <w:p w14:paraId="2CEB4340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lastRenderedPageBreak/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643C0EEE" w14:textId="4F1868C3" w:rsidR="00B56E1F" w:rsidRDefault="00506818" w:rsidP="00F44461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7151BCC2" w14:textId="5B5AC105" w:rsidR="00B56E1F" w:rsidRPr="00506818" w:rsidRDefault="00B56E1F" w:rsidP="00B56E1F">
            <w:pPr>
              <w:ind w:firstLineChars="100" w:firstLine="220"/>
              <w:jc w:val="left"/>
              <w:rPr>
                <w:sz w:val="22"/>
                <w:szCs w:val="24"/>
              </w:rPr>
            </w:pPr>
            <w:r w:rsidRPr="00506818">
              <w:rPr>
                <w:rFonts w:hint="eastAsia"/>
                <w:sz w:val="22"/>
                <w:szCs w:val="24"/>
              </w:rPr>
              <w:t>수많은 데이터가 수집되고 정제되는데,</w:t>
            </w:r>
            <w:r w:rsidRPr="00506818">
              <w:rPr>
                <w:sz w:val="22"/>
                <w:szCs w:val="24"/>
              </w:rPr>
              <w:t xml:space="preserve"> </w:t>
            </w:r>
            <w:r w:rsidRPr="00506818">
              <w:rPr>
                <w:rFonts w:hint="eastAsia"/>
                <w:sz w:val="22"/>
                <w:szCs w:val="24"/>
              </w:rPr>
              <w:t>많은 데이터로 인한 과부화나 지연 등의 문제가 생길 수 있다. 다량의 데이터를 실시간으로 다룰 수 있는 서버와 기술이 필요하다.</w:t>
            </w:r>
            <w:r w:rsidRPr="00506818">
              <w:rPr>
                <w:sz w:val="22"/>
                <w:szCs w:val="24"/>
              </w:rPr>
              <w:t xml:space="preserve"> </w:t>
            </w:r>
            <w:r w:rsidRPr="00506818">
              <w:rPr>
                <w:rFonts w:hint="eastAsia"/>
                <w:sz w:val="22"/>
                <w:szCs w:val="24"/>
              </w:rPr>
              <w:t>또한 소수의 이용자만 사용되었을 때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 w:rsidRPr="00506818">
              <w:rPr>
                <w:rFonts w:hint="eastAsia"/>
                <w:sz w:val="22"/>
                <w:szCs w:val="24"/>
              </w:rPr>
              <w:t>효율성이 극도로 낮아진다.</w:t>
            </w:r>
            <w:r w:rsidRPr="00506818">
              <w:rPr>
                <w:sz w:val="22"/>
                <w:szCs w:val="24"/>
              </w:rPr>
              <w:t xml:space="preserve"> </w:t>
            </w:r>
            <w:r w:rsidRPr="00506818">
              <w:rPr>
                <w:rFonts w:hint="eastAsia"/>
                <w:sz w:val="22"/>
                <w:szCs w:val="24"/>
              </w:rPr>
              <w:t>구현하기 위해서 확장된 내비게이션을 사용하는 운전자</w:t>
            </w:r>
            <w:r>
              <w:rPr>
                <w:rFonts w:hint="eastAsia"/>
                <w:sz w:val="22"/>
                <w:szCs w:val="24"/>
              </w:rPr>
              <w:t>를 늘려야 한다.</w:t>
            </w:r>
          </w:p>
          <w:p w14:paraId="7677E9D0" w14:textId="77777777" w:rsidR="00B56E1F" w:rsidRPr="00B56E1F" w:rsidRDefault="00B56E1F" w:rsidP="00F44461">
            <w:pPr>
              <w:jc w:val="left"/>
            </w:pPr>
          </w:p>
          <w:p w14:paraId="3485E192" w14:textId="6711C1DF" w:rsidR="00506818" w:rsidRDefault="005C2945" w:rsidP="00B56E1F">
            <w:pPr>
              <w:jc w:val="left"/>
            </w:pPr>
            <w:r>
              <w:rPr>
                <w:rFonts w:hint="eastAsia"/>
              </w:rPr>
              <w:t xml:space="preserve"> </w:t>
            </w:r>
            <w:r w:rsidRPr="00B56E1F">
              <w:rPr>
                <w:rFonts w:hint="eastAsia"/>
                <w:sz w:val="22"/>
                <w:szCs w:val="24"/>
              </w:rPr>
              <w:t>마치 의사소통 하듯이</w:t>
            </w:r>
            <w:r w:rsidRPr="00B56E1F">
              <w:rPr>
                <w:sz w:val="22"/>
                <w:szCs w:val="24"/>
              </w:rPr>
              <w:t xml:space="preserve"> </w:t>
            </w:r>
            <w:r w:rsidRPr="00B56E1F">
              <w:rPr>
                <w:rFonts w:hint="eastAsia"/>
                <w:sz w:val="22"/>
                <w:szCs w:val="24"/>
              </w:rPr>
              <w:t>도로와 각 차량들이 실시간으로 데이터를 주고받는 기술이다.</w:t>
            </w:r>
            <w:r w:rsidRPr="00B56E1F">
              <w:rPr>
                <w:sz w:val="22"/>
                <w:szCs w:val="24"/>
              </w:rPr>
              <w:t xml:space="preserve"> </w:t>
            </w:r>
            <w:r w:rsidR="00D37194" w:rsidRPr="00B56E1F">
              <w:rPr>
                <w:rFonts w:hint="eastAsia"/>
                <w:sz w:val="22"/>
                <w:szCs w:val="24"/>
              </w:rPr>
              <w:t>그 과정에서 기존 데이터들로 학습한 인공지능이 운전자에게 위험 상황을 전달해 안전한 운행을 도와준다.</w:t>
            </w:r>
            <w:r w:rsidR="00D37194" w:rsidRPr="00B56E1F">
              <w:rPr>
                <w:sz w:val="22"/>
                <w:szCs w:val="24"/>
              </w:rPr>
              <w:t xml:space="preserve"> </w:t>
            </w:r>
            <w:r w:rsidR="00D37194" w:rsidRPr="00B56E1F">
              <w:rPr>
                <w:rFonts w:hint="eastAsia"/>
                <w:sz w:val="22"/>
                <w:szCs w:val="24"/>
              </w:rPr>
              <w:t>당연히 교통사고 전부를 막는 보장은 없다.</w:t>
            </w:r>
            <w:r w:rsidR="00D37194" w:rsidRPr="00B56E1F">
              <w:rPr>
                <w:sz w:val="22"/>
                <w:szCs w:val="24"/>
              </w:rPr>
              <w:t xml:space="preserve"> </w:t>
            </w:r>
            <w:r w:rsidR="00D37194" w:rsidRPr="00B56E1F">
              <w:rPr>
                <w:rFonts w:hint="eastAsia"/>
                <w:sz w:val="22"/>
                <w:szCs w:val="24"/>
              </w:rPr>
              <w:t>하지만,</w:t>
            </w:r>
            <w:r w:rsidR="00D37194" w:rsidRPr="00B56E1F">
              <w:rPr>
                <w:sz w:val="22"/>
                <w:szCs w:val="24"/>
              </w:rPr>
              <w:t xml:space="preserve"> </w:t>
            </w:r>
            <w:r w:rsidR="00D37194" w:rsidRPr="00B56E1F">
              <w:rPr>
                <w:rFonts w:hint="eastAsia"/>
                <w:sz w:val="22"/>
                <w:szCs w:val="24"/>
              </w:rPr>
              <w:t xml:space="preserve">교통사고가 난 이후 </w:t>
            </w:r>
            <w:r w:rsidR="00D37194" w:rsidRPr="00B56E1F">
              <w:rPr>
                <w:sz w:val="22"/>
                <w:szCs w:val="24"/>
              </w:rPr>
              <w:t>2</w:t>
            </w:r>
            <w:r w:rsidR="00D37194" w:rsidRPr="00B56E1F">
              <w:rPr>
                <w:rFonts w:hint="eastAsia"/>
                <w:sz w:val="22"/>
                <w:szCs w:val="24"/>
              </w:rPr>
              <w:t>차사고의 위험을 대폭 줄일 것이다.</w:t>
            </w:r>
            <w:r w:rsidR="00D37194" w:rsidRPr="00B56E1F">
              <w:rPr>
                <w:sz w:val="22"/>
                <w:szCs w:val="24"/>
              </w:rPr>
              <w:t xml:space="preserve"> </w:t>
            </w:r>
            <w:r w:rsidR="00B56E1F" w:rsidRPr="00B56E1F">
              <w:rPr>
                <w:rFonts w:hint="eastAsia"/>
                <w:sz w:val="22"/>
                <w:szCs w:val="24"/>
              </w:rPr>
              <w:t xml:space="preserve">마지막으로 자율주행 자동차에 안전한 운행을 도와줄 추가된 데이터를 줌으로써 안정성을 높인다. </w:t>
            </w:r>
            <w:r w:rsidR="00506818" w:rsidRPr="00B56E1F">
              <w:rPr>
                <w:rFonts w:hint="eastAsia"/>
                <w:sz w:val="22"/>
                <w:szCs w:val="24"/>
              </w:rPr>
              <w:t>내비게이션</w:t>
            </w:r>
            <w:r w:rsidRPr="00B56E1F">
              <w:rPr>
                <w:rFonts w:hint="eastAsia"/>
                <w:sz w:val="22"/>
                <w:szCs w:val="24"/>
              </w:rPr>
              <w:t xml:space="preserve">의 목적인 </w:t>
            </w:r>
            <w:r w:rsidRPr="00B56E1F">
              <w:rPr>
                <w:sz w:val="22"/>
                <w:szCs w:val="24"/>
              </w:rPr>
              <w:t>‘</w:t>
            </w:r>
            <w:r w:rsidRPr="00B56E1F">
              <w:rPr>
                <w:rFonts w:hint="eastAsia"/>
                <w:sz w:val="22"/>
                <w:szCs w:val="24"/>
              </w:rPr>
              <w:t>도착 경로를 알려주는 것</w:t>
            </w:r>
            <w:r w:rsidRPr="00B56E1F">
              <w:rPr>
                <w:sz w:val="22"/>
                <w:szCs w:val="24"/>
              </w:rPr>
              <w:t>’</w:t>
            </w:r>
            <w:r w:rsidRPr="00B56E1F">
              <w:rPr>
                <w:rFonts w:hint="eastAsia"/>
                <w:sz w:val="22"/>
                <w:szCs w:val="24"/>
              </w:rPr>
              <w:t xml:space="preserve">에서 </w:t>
            </w:r>
            <w:r w:rsidRPr="00B56E1F">
              <w:rPr>
                <w:sz w:val="22"/>
                <w:szCs w:val="24"/>
              </w:rPr>
              <w:t>‘</w:t>
            </w:r>
            <w:r w:rsidRPr="00B56E1F">
              <w:rPr>
                <w:rFonts w:hint="eastAsia"/>
                <w:sz w:val="22"/>
                <w:szCs w:val="24"/>
              </w:rPr>
              <w:t>안전한 도착 경로를 알려주는 것</w:t>
            </w:r>
            <w:r w:rsidRPr="00B56E1F">
              <w:rPr>
                <w:sz w:val="22"/>
                <w:szCs w:val="24"/>
              </w:rPr>
              <w:t>’</w:t>
            </w:r>
            <w:r w:rsidRPr="00B56E1F">
              <w:rPr>
                <w:rFonts w:hint="eastAsia"/>
                <w:sz w:val="22"/>
                <w:szCs w:val="24"/>
              </w:rPr>
              <w:t>으로 바뀔 것이다.</w:t>
            </w:r>
          </w:p>
        </w:tc>
      </w:tr>
    </w:tbl>
    <w:p w14:paraId="4EC61CB9" w14:textId="69E02536" w:rsidR="009D4DED" w:rsidRDefault="00671249" w:rsidP="00FC1C6D">
      <w:pPr>
        <w:ind w:firstLineChars="100" w:firstLine="200"/>
        <w:jc w:val="right"/>
      </w:pPr>
      <w:r>
        <w:t xml:space="preserve">       </w:t>
      </w:r>
    </w:p>
    <w:p w14:paraId="57008752" w14:textId="4A54348C" w:rsidR="00FC1C6D" w:rsidRDefault="00FC1C6D" w:rsidP="00FC1C6D">
      <w:pPr>
        <w:ind w:firstLineChars="100" w:firstLine="200"/>
        <w:jc w:val="right"/>
      </w:pPr>
    </w:p>
    <w:p w14:paraId="1B70BDF2" w14:textId="4F33B3A5" w:rsidR="00FC1C6D" w:rsidRDefault="00FC1C6D" w:rsidP="00FC1C6D">
      <w:pPr>
        <w:ind w:firstLineChars="100" w:firstLine="200"/>
        <w:jc w:val="right"/>
      </w:pPr>
    </w:p>
    <w:p w14:paraId="0D7FACC4" w14:textId="76139D49" w:rsidR="00FC1C6D" w:rsidRDefault="00FC1C6D" w:rsidP="00FC1C6D">
      <w:pPr>
        <w:ind w:firstLineChars="100" w:firstLine="200"/>
        <w:jc w:val="right"/>
      </w:pPr>
    </w:p>
    <w:p w14:paraId="698601A9" w14:textId="54FAB23F" w:rsidR="00FC1C6D" w:rsidRDefault="00FC1C6D" w:rsidP="00FC1C6D">
      <w:pPr>
        <w:ind w:firstLineChars="100" w:firstLine="200"/>
        <w:jc w:val="right"/>
      </w:pPr>
    </w:p>
    <w:p w14:paraId="3094EC69" w14:textId="5C3E4399" w:rsidR="00FC1C6D" w:rsidRDefault="00FC1C6D" w:rsidP="00FC1C6D">
      <w:pPr>
        <w:ind w:firstLineChars="100" w:firstLine="200"/>
        <w:jc w:val="right"/>
      </w:pPr>
    </w:p>
    <w:p w14:paraId="5BB41B0C" w14:textId="277E8CBA" w:rsidR="00FC1C6D" w:rsidRDefault="00FC1C6D" w:rsidP="00FC1C6D">
      <w:pPr>
        <w:ind w:firstLineChars="100" w:firstLine="200"/>
        <w:jc w:val="right"/>
      </w:pPr>
    </w:p>
    <w:p w14:paraId="3CE98E97" w14:textId="67101A95" w:rsidR="00FC1C6D" w:rsidRDefault="00FC1C6D" w:rsidP="00FC1C6D">
      <w:pPr>
        <w:ind w:firstLineChars="100" w:firstLine="200"/>
        <w:jc w:val="right"/>
      </w:pPr>
    </w:p>
    <w:p w14:paraId="6FD8BD43" w14:textId="68E1AC32" w:rsidR="00FC1C6D" w:rsidRDefault="00FC1C6D" w:rsidP="00FC1C6D">
      <w:pPr>
        <w:ind w:firstLineChars="100" w:firstLine="200"/>
        <w:jc w:val="right"/>
      </w:pPr>
    </w:p>
    <w:p w14:paraId="3497F9EB" w14:textId="455B7A99" w:rsidR="00FC1C6D" w:rsidRDefault="00FC1C6D" w:rsidP="00FC1C6D">
      <w:pPr>
        <w:ind w:firstLineChars="100" w:firstLine="200"/>
        <w:jc w:val="right"/>
      </w:pPr>
    </w:p>
    <w:p w14:paraId="617B0B55" w14:textId="486EAE38" w:rsidR="00FC1C6D" w:rsidRDefault="00FC1C6D" w:rsidP="00FC1C6D">
      <w:pPr>
        <w:ind w:firstLineChars="100" w:firstLine="200"/>
        <w:jc w:val="right"/>
      </w:pPr>
    </w:p>
    <w:p w14:paraId="591E7B3A" w14:textId="016A3498" w:rsidR="00FC1C6D" w:rsidRDefault="00FC1C6D" w:rsidP="00FC1C6D">
      <w:pPr>
        <w:ind w:firstLineChars="100" w:firstLine="200"/>
        <w:jc w:val="right"/>
      </w:pPr>
    </w:p>
    <w:p w14:paraId="62705A7F" w14:textId="0B4CAB95" w:rsidR="00FC1C6D" w:rsidRDefault="00FC1C6D" w:rsidP="00FC1C6D">
      <w:pPr>
        <w:ind w:firstLineChars="100" w:firstLine="200"/>
        <w:jc w:val="right"/>
      </w:pPr>
    </w:p>
    <w:p w14:paraId="175F3239" w14:textId="3A1665F0" w:rsidR="00FC1C6D" w:rsidRDefault="00FC1C6D" w:rsidP="00FC1C6D">
      <w:pPr>
        <w:ind w:firstLineChars="100" w:firstLine="200"/>
        <w:jc w:val="right"/>
      </w:pPr>
    </w:p>
    <w:p w14:paraId="085168A1" w14:textId="77777777" w:rsidR="00FC1C6D" w:rsidRPr="00FC1C6D" w:rsidRDefault="00FC1C6D" w:rsidP="00FC1C6D">
      <w:pPr>
        <w:ind w:firstLineChars="100" w:firstLine="200"/>
        <w:jc w:val="right"/>
        <w:rPr>
          <w:rFonts w:hint="eastAsia"/>
        </w:rPr>
      </w:pPr>
    </w:p>
    <w:p w14:paraId="7CF316C1" w14:textId="77777777" w:rsidR="009D4DED" w:rsidRDefault="009D4DED" w:rsidP="00671249">
      <w:pPr>
        <w:rPr>
          <w:b/>
        </w:rPr>
      </w:pPr>
    </w:p>
    <w:p w14:paraId="63DAE307" w14:textId="6C8B7273" w:rsidR="008D3656" w:rsidRPr="009D4DED" w:rsidRDefault="008D3656" w:rsidP="00671249">
      <w:pPr>
        <w:rPr>
          <w:b/>
        </w:rPr>
      </w:pPr>
      <w:r w:rsidRPr="00A24758">
        <w:rPr>
          <w:rFonts w:hint="eastAsia"/>
          <w:b/>
        </w:rPr>
        <w:lastRenderedPageBreak/>
        <w:t>7. 출처</w:t>
      </w:r>
    </w:p>
    <w:p w14:paraId="68003630" w14:textId="3CB29C9D" w:rsidR="009D4DED" w:rsidRPr="009C68A4" w:rsidRDefault="009D4DED" w:rsidP="00671249">
      <w:pPr>
        <w:rPr>
          <w:rFonts w:asciiTheme="majorHAnsi" w:eastAsiaTheme="majorHAnsi" w:hAnsiTheme="majorHAnsi"/>
        </w:rPr>
      </w:pPr>
      <w:r w:rsidRPr="009C68A4">
        <w:rPr>
          <w:rFonts w:asciiTheme="majorHAnsi" w:eastAsiaTheme="majorHAnsi" w:hAnsiTheme="majorHAnsi" w:hint="eastAsia"/>
        </w:rPr>
        <w:t>[</w:t>
      </w:r>
      <w:r w:rsidRPr="009C68A4">
        <w:rPr>
          <w:rFonts w:asciiTheme="majorHAnsi" w:eastAsiaTheme="majorHAnsi" w:hAnsiTheme="majorHAnsi"/>
        </w:rPr>
        <w:t xml:space="preserve">1] </w:t>
      </w:r>
      <w:r w:rsidRPr="009C68A4">
        <w:rPr>
          <w:rFonts w:asciiTheme="majorHAnsi" w:eastAsiaTheme="majorHAnsi" w:hAnsiTheme="majorHAnsi" w:hint="eastAsia"/>
        </w:rPr>
        <w:t>김현준,</w:t>
      </w:r>
      <w:r w:rsidRPr="009C68A4">
        <w:rPr>
          <w:rFonts w:asciiTheme="majorHAnsi" w:eastAsiaTheme="majorHAnsi" w:hAnsiTheme="majorHAnsi"/>
        </w:rPr>
        <w:t xml:space="preserve"> “</w:t>
      </w:r>
      <w:r w:rsidRPr="009C68A4">
        <w:rPr>
          <w:rFonts w:asciiTheme="majorHAnsi" w:eastAsiaTheme="majorHAnsi" w:hAnsiTheme="majorHAnsi" w:hint="eastAsia"/>
        </w:rPr>
        <w:t>미래의 내비게이션,</w:t>
      </w:r>
      <w:r w:rsidRPr="009C68A4">
        <w:rPr>
          <w:rFonts w:asciiTheme="majorHAnsi" w:eastAsiaTheme="majorHAnsi" w:hAnsiTheme="majorHAnsi"/>
        </w:rPr>
        <w:t xml:space="preserve"> </w:t>
      </w:r>
      <w:r w:rsidRPr="009C68A4">
        <w:rPr>
          <w:rFonts w:asciiTheme="majorHAnsi" w:eastAsiaTheme="majorHAnsi" w:hAnsiTheme="majorHAnsi" w:hint="eastAsia"/>
        </w:rPr>
        <w:t>서버와 직접 통신한다.</w:t>
      </w:r>
      <w:r w:rsidRPr="009C68A4">
        <w:rPr>
          <w:rFonts w:asciiTheme="majorHAnsi" w:eastAsiaTheme="majorHAnsi" w:hAnsiTheme="majorHAnsi"/>
        </w:rPr>
        <w:t xml:space="preserve">”, </w:t>
      </w:r>
      <w:r w:rsidRPr="009C68A4">
        <w:rPr>
          <w:rFonts w:asciiTheme="majorHAnsi" w:eastAsiaTheme="majorHAnsi" w:hAnsiTheme="majorHAnsi" w:hint="eastAsia"/>
        </w:rPr>
        <w:t>E</w:t>
      </w:r>
      <w:r w:rsidRPr="009C68A4">
        <w:rPr>
          <w:rFonts w:asciiTheme="majorHAnsi" w:eastAsiaTheme="majorHAnsi" w:hAnsiTheme="majorHAnsi"/>
        </w:rPr>
        <w:t>ARLY ADOPTER, 2015</w:t>
      </w:r>
    </w:p>
    <w:p w14:paraId="64DC5609" w14:textId="4C323C9D" w:rsidR="009C68A4" w:rsidRPr="009C68A4" w:rsidRDefault="009C68A4" w:rsidP="009C68A4">
      <w:pPr>
        <w:pStyle w:val="2"/>
        <w:spacing w:before="0" w:beforeAutospacing="0" w:after="0" w:afterAutospacing="0" w:line="540" w:lineRule="atLeast"/>
        <w:rPr>
          <w:rFonts w:asciiTheme="majorHAnsi" w:eastAsiaTheme="majorHAnsi" w:hAnsiTheme="majorHAnsi" w:cs="Arial"/>
          <w:b w:val="0"/>
          <w:bCs w:val="0"/>
          <w:color w:val="333333"/>
          <w:spacing w:val="-7"/>
          <w:sz w:val="18"/>
          <w:szCs w:val="18"/>
        </w:rPr>
      </w:pPr>
      <w:r w:rsidRPr="009C68A4">
        <w:rPr>
          <w:rFonts w:asciiTheme="majorHAnsi" w:eastAsiaTheme="majorHAnsi" w:hAnsiTheme="majorHAnsi"/>
          <w:b w:val="0"/>
          <w:bCs w:val="0"/>
          <w:sz w:val="18"/>
          <w:szCs w:val="18"/>
        </w:rPr>
        <w:t>[2]</w:t>
      </w:r>
      <w:r w:rsidRPr="009C68A4">
        <w:rPr>
          <w:rFonts w:asciiTheme="majorHAnsi" w:eastAsiaTheme="majorHAnsi" w:hAnsiTheme="majorHAnsi" w:hint="eastAsia"/>
          <w:b w:val="0"/>
          <w:bCs w:val="0"/>
          <w:sz w:val="18"/>
          <w:szCs w:val="18"/>
        </w:rPr>
        <w:t xml:space="preserve"> </w:t>
      </w:r>
      <w:proofErr w:type="spellStart"/>
      <w:r w:rsidRPr="009C68A4">
        <w:rPr>
          <w:rFonts w:asciiTheme="majorHAnsi" w:eastAsiaTheme="majorHAnsi" w:hAnsiTheme="majorHAnsi" w:hint="eastAsia"/>
          <w:b w:val="0"/>
          <w:bCs w:val="0"/>
          <w:sz w:val="20"/>
          <w:szCs w:val="20"/>
        </w:rPr>
        <w:t>이근우</w:t>
      </w:r>
      <w:proofErr w:type="spellEnd"/>
      <w:r w:rsidRPr="009C68A4">
        <w:rPr>
          <w:rFonts w:asciiTheme="majorHAnsi" w:eastAsiaTheme="majorHAnsi" w:hAnsiTheme="majorHAnsi" w:hint="eastAsia"/>
          <w:b w:val="0"/>
          <w:bCs w:val="0"/>
          <w:sz w:val="20"/>
          <w:szCs w:val="20"/>
        </w:rPr>
        <w:t>,</w:t>
      </w:r>
      <w:r w:rsidRPr="009C68A4">
        <w:rPr>
          <w:rFonts w:asciiTheme="majorHAnsi" w:eastAsiaTheme="majorHAnsi" w:hAnsiTheme="majorHAnsi"/>
          <w:sz w:val="20"/>
          <w:szCs w:val="20"/>
        </w:rPr>
        <w:t xml:space="preserve"> “</w:t>
      </w:r>
      <w:r w:rsidRPr="009C68A4">
        <w:rPr>
          <w:rFonts w:asciiTheme="majorHAnsi" w:eastAsiaTheme="majorHAnsi" w:hAnsiTheme="majorHAnsi" w:cs="Arial"/>
          <w:b w:val="0"/>
          <w:bCs w:val="0"/>
          <w:color w:val="333333"/>
          <w:spacing w:val="-7"/>
          <w:sz w:val="20"/>
          <w:szCs w:val="20"/>
        </w:rPr>
        <w:t>한국교통연구원, 2020년 도로교통사고비용 43조4000억원…“사회적 거리두기에도 줄지 않아””</w:t>
      </w:r>
    </w:p>
    <w:p w14:paraId="2B2F102C" w14:textId="7874D45F" w:rsidR="009D4DED" w:rsidRDefault="009D4DED" w:rsidP="009C68A4">
      <w:pPr>
        <w:pStyle w:val="2"/>
        <w:spacing w:before="0" w:beforeAutospacing="0" w:after="0" w:afterAutospacing="0" w:line="540" w:lineRule="atLeast"/>
      </w:pPr>
    </w:p>
    <w:p w14:paraId="35043D7E" w14:textId="77777777" w:rsidR="009C68A4" w:rsidRPr="009C68A4" w:rsidRDefault="009C68A4" w:rsidP="009C68A4">
      <w:pPr>
        <w:pStyle w:val="2"/>
        <w:spacing w:before="0" w:beforeAutospacing="0" w:after="0" w:afterAutospacing="0" w:line="540" w:lineRule="atLeast"/>
      </w:pPr>
    </w:p>
    <w:sectPr w:rsidR="009C68A4" w:rsidRPr="009C68A4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F44CF" w14:textId="77777777" w:rsidR="00A55A96" w:rsidRDefault="00A55A96" w:rsidP="00F77CCD">
      <w:pPr>
        <w:spacing w:after="0" w:line="240" w:lineRule="auto"/>
      </w:pPr>
      <w:r>
        <w:separator/>
      </w:r>
    </w:p>
  </w:endnote>
  <w:endnote w:type="continuationSeparator" w:id="0">
    <w:p w14:paraId="48B97B26" w14:textId="77777777" w:rsidR="00A55A96" w:rsidRDefault="00A55A96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E040C" w14:textId="77777777" w:rsidR="00A55A96" w:rsidRDefault="00A55A96" w:rsidP="00F77CCD">
      <w:pPr>
        <w:spacing w:after="0" w:line="240" w:lineRule="auto"/>
      </w:pPr>
      <w:r>
        <w:separator/>
      </w:r>
    </w:p>
  </w:footnote>
  <w:footnote w:type="continuationSeparator" w:id="0">
    <w:p w14:paraId="519C34EE" w14:textId="77777777" w:rsidR="00A55A96" w:rsidRDefault="00A55A96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527C9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4C143ED5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120D2F"/>
    <w:rsid w:val="00162174"/>
    <w:rsid w:val="001B61DB"/>
    <w:rsid w:val="001C6817"/>
    <w:rsid w:val="001F7F29"/>
    <w:rsid w:val="00221DF5"/>
    <w:rsid w:val="002A4801"/>
    <w:rsid w:val="002B27EC"/>
    <w:rsid w:val="002D2FF1"/>
    <w:rsid w:val="0030266E"/>
    <w:rsid w:val="003A1BFC"/>
    <w:rsid w:val="003A21E2"/>
    <w:rsid w:val="00446A4F"/>
    <w:rsid w:val="00506818"/>
    <w:rsid w:val="00515C84"/>
    <w:rsid w:val="005174B2"/>
    <w:rsid w:val="00521607"/>
    <w:rsid w:val="00522369"/>
    <w:rsid w:val="005C2945"/>
    <w:rsid w:val="005C3DBC"/>
    <w:rsid w:val="005F3E97"/>
    <w:rsid w:val="00671249"/>
    <w:rsid w:val="006C155C"/>
    <w:rsid w:val="0071228D"/>
    <w:rsid w:val="0071731E"/>
    <w:rsid w:val="00721FB6"/>
    <w:rsid w:val="007E47B3"/>
    <w:rsid w:val="007E4B67"/>
    <w:rsid w:val="00840AB4"/>
    <w:rsid w:val="00863EEC"/>
    <w:rsid w:val="00894071"/>
    <w:rsid w:val="008D3656"/>
    <w:rsid w:val="009102C8"/>
    <w:rsid w:val="009764FE"/>
    <w:rsid w:val="009C68A4"/>
    <w:rsid w:val="009D4DED"/>
    <w:rsid w:val="009E4937"/>
    <w:rsid w:val="00A24758"/>
    <w:rsid w:val="00A55A96"/>
    <w:rsid w:val="00A56111"/>
    <w:rsid w:val="00A61AA0"/>
    <w:rsid w:val="00B35D55"/>
    <w:rsid w:val="00B5492A"/>
    <w:rsid w:val="00B56E1F"/>
    <w:rsid w:val="00BC25C4"/>
    <w:rsid w:val="00C31F0E"/>
    <w:rsid w:val="00C86065"/>
    <w:rsid w:val="00C86FC2"/>
    <w:rsid w:val="00C9098A"/>
    <w:rsid w:val="00C920BA"/>
    <w:rsid w:val="00D37194"/>
    <w:rsid w:val="00D674A5"/>
    <w:rsid w:val="00D84F46"/>
    <w:rsid w:val="00E54B48"/>
    <w:rsid w:val="00F50137"/>
    <w:rsid w:val="00F77CCD"/>
    <w:rsid w:val="00FB1B55"/>
    <w:rsid w:val="00FC1C6D"/>
    <w:rsid w:val="00FD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1F626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C68A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C68A4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60725-EB38-47D7-9EF8-F7F67D6D8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Game Young</cp:lastModifiedBy>
  <cp:revision>29</cp:revision>
  <dcterms:created xsi:type="dcterms:W3CDTF">2020-10-07T06:40:00Z</dcterms:created>
  <dcterms:modified xsi:type="dcterms:W3CDTF">2022-10-07T01:36:00Z</dcterms:modified>
</cp:coreProperties>
</file>