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CB22B6" w:rsidRDefault="00CB22B6">
      <w:pPr>
        <w:rPr>
          <w:rFonts w:hint="eastAsia"/>
        </w:rPr>
      </w:pPr>
      <w:bookmarkStart w:id="0" w:name="_GoBack"/>
      <w:bookmarkEnd w:id="0"/>
    </w:p>
    <w:p w:rsidR="00CB22B6" w:rsidRDefault="00CB22B6"/>
    <w:p w:rsidR="00CB22B6" w:rsidRDefault="00CB22B6"/>
    <w:p w:rsidR="00CB22B6" w:rsidRDefault="00CB22B6"/>
    <w:p w:rsidR="00CB22B6" w:rsidRDefault="00CB22B6">
      <w:pPr>
        <w:rPr>
          <w:sz w:val="84"/>
          <w:szCs w:val="84"/>
        </w:rPr>
      </w:pPr>
    </w:p>
    <w:p w:rsidR="00CB22B6" w:rsidRDefault="007368FA">
      <w:pPr>
        <w:spacing w:line="240" w:lineRule="auto"/>
        <w:jc w:val="center"/>
      </w:pPr>
      <w:r>
        <w:rPr>
          <w:b/>
          <w:bCs/>
          <w:sz w:val="84"/>
        </w:rPr>
        <w:t>Photoelectric total solar radiation</w:t>
      </w:r>
    </w:p>
    <w:p w:rsidR="00CB22B6" w:rsidRDefault="007368FA">
      <w:pPr>
        <w:spacing w:line="240" w:lineRule="auto"/>
        <w:jc w:val="center"/>
      </w:pPr>
      <w:r>
        <w:rPr>
          <w:b/>
          <w:bCs/>
          <w:sz w:val="84"/>
        </w:rPr>
        <w:t xml:space="preserve">(Model 485) </w:t>
      </w:r>
    </w:p>
    <w:p w:rsidR="00CB22B6" w:rsidRDefault="007368FA">
      <w:pPr>
        <w:autoSpaceDE w:val="0"/>
        <w:autoSpaceDN w:val="0"/>
        <w:spacing w:line="240" w:lineRule="auto"/>
        <w:jc w:val="center"/>
        <w:rPr>
          <w:rFonts w:cs="Noto Sans CJK JP Black"/>
          <w:b/>
          <w:bCs/>
          <w:kern w:val="0"/>
          <w:sz w:val="72"/>
          <w:szCs w:val="72"/>
        </w:rPr>
      </w:pPr>
      <w:r>
        <w:rPr>
          <w:rFonts w:cs="Noto Sans CJK JP Black" w:hint="eastAsia"/>
          <w:b/>
          <w:bCs/>
          <w:kern w:val="0"/>
          <w:sz w:val="72"/>
          <w:szCs w:val="72"/>
        </w:rPr>
        <w:t xml:space="preserve"> </w:t>
      </w:r>
    </w:p>
    <w:p w:rsidR="00CB22B6" w:rsidRDefault="007368FA">
      <w:pPr>
        <w:spacing w:line="240" w:lineRule="auto"/>
        <w:jc w:val="right"/>
      </w:pPr>
      <w:r>
        <w:rPr>
          <w:b/>
          <w:bCs/>
          <w:sz w:val="44"/>
        </w:rPr>
        <w:t>Pr-300 al-ra-n01</w:t>
      </w:r>
    </w:p>
    <w:p w:rsidR="00CB22B6" w:rsidRDefault="007368FA">
      <w:pPr>
        <w:widowControl/>
        <w:spacing w:line="240" w:lineRule="auto"/>
        <w:jc w:val="right"/>
      </w:pPr>
      <w:r>
        <w:rPr>
          <w:b/>
          <w:color w:val="000000"/>
          <w:sz w:val="43"/>
        </w:rPr>
        <w:t>VER 2.0</w:t>
      </w:r>
    </w:p>
    <w:p w:rsidR="00CB22B6" w:rsidRDefault="007368FA">
      <w:pPr>
        <w:spacing w:line="240" w:lineRule="auto"/>
        <w:rPr>
          <w:rFonts w:cs="华文楷体"/>
          <w:bCs/>
          <w:szCs w:val="32"/>
        </w:rPr>
      </w:pPr>
      <w:r>
        <w:rPr>
          <w:rFonts w:cs="华文楷体" w:hint="eastAsia"/>
          <w:bCs/>
          <w:noProof/>
          <w:szCs w:val="32"/>
        </w:rPr>
        <w:lastRenderedPageBreak/>
        <w:drawing>
          <wp:inline distT="0" distB="0" distL="0" distR="0">
            <wp:extent cx="5260340" cy="4394835"/>
            <wp:effectExtent l="0" t="0" r="0" b="0"/>
            <wp:docPr id="12" name="图片 138" descr="06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 descr="06011"/>
                    <pic:cNvPicPr>
                      <a:picLocks noChangeAspect="1" noChangeArrowheads="1"/>
                    </pic:cNvPicPr>
                  </pic:nvPicPr>
                  <pic:blipFill>
                    <a:blip r:embed="rId8">
                      <a:extLst>
                        <a:ext uri="{28A0092B-C50C-407E-A947-70E740481C1C}">
                          <a14:useLocalDpi xmlns:a14="http://schemas.microsoft.com/office/drawing/2010/main" val="0"/>
                        </a:ext>
                      </a:extLst>
                    </a:blip>
                    <a:srcRect t="33015" r="253" b="7988"/>
                    <a:stretch>
                      <a:fillRect/>
                    </a:stretch>
                  </pic:blipFill>
                  <pic:spPr bwMode="auto">
                    <a:xfrm>
                      <a:off x="0" y="0"/>
                      <a:ext cx="5260340" cy="4394835"/>
                    </a:xfrm>
                    <a:prstGeom prst="rect">
                      <a:avLst/>
                    </a:prstGeom>
                    <a:noFill/>
                    <a:ln>
                      <a:noFill/>
                    </a:ln>
                  </pic:spPr>
                </pic:pic>
              </a:graphicData>
            </a:graphic>
          </wp:inline>
        </w:drawing>
      </w:r>
    </w:p>
    <w:p w:rsidR="00CB22B6" w:rsidRDefault="007368FA">
      <w:pPr>
        <w:spacing w:line="240" w:lineRule="auto"/>
        <w:jc w:val="center"/>
      </w:pPr>
      <w:r>
        <w:rPr>
          <w:sz w:val="36"/>
        </w:rPr>
        <w:br/>
        <w:t>Table of contents</w:t>
      </w:r>
    </w:p>
    <w:p w:rsidR="00CB22B6" w:rsidRDefault="007368FA">
      <w:pPr>
        <w:pStyle w:val="10"/>
      </w:pPr>
      <w:r>
        <w:t>Chapter 1 introduction</w:t>
      </w:r>
    </w:p>
    <w:p w:rsidR="00CB22B6" w:rsidRDefault="007368FA">
      <w:pPr>
        <w:pStyle w:val="20"/>
        <w:ind w:firstLine="480"/>
      </w:pPr>
      <w:r>
        <w:t>1.1 product overview</w:t>
      </w:r>
    </w:p>
    <w:p w:rsidR="00CB22B6" w:rsidRDefault="007368FA">
      <w:pPr>
        <w:pStyle w:val="20"/>
        <w:ind w:firstLine="480"/>
      </w:pPr>
      <w:r>
        <w:t>1.2 functional features</w:t>
      </w:r>
    </w:p>
    <w:p w:rsidR="00CB22B6" w:rsidRDefault="007368FA">
      <w:pPr>
        <w:pStyle w:val="20"/>
        <w:ind w:firstLine="480"/>
      </w:pPr>
      <w:r>
        <w:t xml:space="preserve">1.3 main </w:t>
      </w:r>
      <w:r>
        <w:t>parameters</w:t>
      </w:r>
    </w:p>
    <w:p w:rsidR="00CB22B6" w:rsidRDefault="007368FA">
      <w:pPr>
        <w:pStyle w:val="20"/>
        <w:ind w:firstLine="480"/>
      </w:pPr>
      <w:r>
        <w:t>1.4 system diagram</w:t>
      </w:r>
    </w:p>
    <w:p w:rsidR="00CB22B6" w:rsidRDefault="007368FA">
      <w:pPr>
        <w:pStyle w:val="20"/>
        <w:ind w:firstLine="480"/>
      </w:pPr>
      <w:r>
        <w:t>1.5 product selection</w:t>
      </w:r>
    </w:p>
    <w:p w:rsidR="00CB22B6" w:rsidRDefault="007368FA">
      <w:pPr>
        <w:pStyle w:val="10"/>
      </w:pPr>
      <w:r>
        <w:t>Chapter 2 hardware connectivity</w:t>
      </w:r>
    </w:p>
    <w:p w:rsidR="00CB22B6" w:rsidRDefault="007368FA">
      <w:pPr>
        <w:pStyle w:val="20"/>
        <w:ind w:firstLine="480"/>
      </w:pPr>
      <w:r>
        <w:t>2.1 equipment inspection before installation</w:t>
      </w:r>
    </w:p>
    <w:p w:rsidR="00CB22B6" w:rsidRDefault="007368FA">
      <w:pPr>
        <w:pStyle w:val="20"/>
        <w:ind w:firstLine="480"/>
      </w:pPr>
      <w:r>
        <w:t>2.2 interface instructions</w:t>
      </w:r>
    </w:p>
    <w:p w:rsidR="00CB22B6" w:rsidRDefault="007368FA">
      <w:pPr>
        <w:pStyle w:val="30"/>
        <w:ind w:firstLine="960"/>
      </w:pPr>
      <w:r>
        <w:t>2.2.1 sensor wiring</w:t>
      </w:r>
    </w:p>
    <w:p w:rsidR="00CB22B6" w:rsidRDefault="007368FA">
      <w:pPr>
        <w:pStyle w:val="20"/>
        <w:ind w:firstLine="480"/>
      </w:pPr>
      <w:r>
        <w:t>2.3 installation</w:t>
      </w:r>
    </w:p>
    <w:p w:rsidR="00CB22B6" w:rsidRDefault="007368FA">
      <w:pPr>
        <w:pStyle w:val="10"/>
      </w:pPr>
      <w:r>
        <w:t>Chapter 3 configuration software installation and use</w:t>
      </w:r>
    </w:p>
    <w:p w:rsidR="00CB22B6" w:rsidRDefault="007368FA">
      <w:pPr>
        <w:pStyle w:val="20"/>
        <w:ind w:firstLine="480"/>
      </w:pPr>
      <w:r>
        <w:t>3.1 the s</w:t>
      </w:r>
      <w:r>
        <w:t>ensors are connected to the computer</w:t>
      </w:r>
    </w:p>
    <w:p w:rsidR="00CB22B6" w:rsidRDefault="007368FA">
      <w:pPr>
        <w:pStyle w:val="20"/>
        <w:ind w:firstLine="480"/>
      </w:pPr>
      <w:r>
        <w:t>3.2 use of sensor monitoring software</w:t>
      </w:r>
    </w:p>
    <w:p w:rsidR="00CB22B6" w:rsidRDefault="007368FA">
      <w:pPr>
        <w:pStyle w:val="10"/>
      </w:pPr>
      <w:r>
        <w:t>Chapter 4 communication protocols</w:t>
      </w:r>
    </w:p>
    <w:p w:rsidR="00CB22B6" w:rsidRDefault="007368FA">
      <w:pPr>
        <w:pStyle w:val="20"/>
        <w:ind w:firstLine="480"/>
      </w:pPr>
      <w:r>
        <w:t>4.1 basic communication parameters</w:t>
      </w:r>
    </w:p>
    <w:p w:rsidR="00CB22B6" w:rsidRDefault="007368FA">
      <w:pPr>
        <w:pStyle w:val="20"/>
        <w:ind w:firstLine="480"/>
      </w:pPr>
      <w:r>
        <w:t>4.2 data frame format definition</w:t>
      </w:r>
    </w:p>
    <w:p w:rsidR="00CB22B6" w:rsidRDefault="007368FA">
      <w:pPr>
        <w:pStyle w:val="20"/>
        <w:ind w:firstLine="480"/>
      </w:pPr>
      <w:r>
        <w:lastRenderedPageBreak/>
        <w:t>4.3 register address</w:t>
      </w:r>
    </w:p>
    <w:p w:rsidR="00CB22B6" w:rsidRDefault="007368FA">
      <w:pPr>
        <w:pStyle w:val="20"/>
        <w:ind w:firstLine="480"/>
      </w:pPr>
      <w:r>
        <w:t>4.4 examples and explanations of communication protocols</w:t>
      </w:r>
    </w:p>
    <w:p w:rsidR="00CB22B6" w:rsidRDefault="007368FA">
      <w:pPr>
        <w:pStyle w:val="30"/>
        <w:ind w:firstLine="960"/>
      </w:pPr>
      <w:r>
        <w:t>4</w:t>
      </w:r>
      <w:r>
        <w:t>.4.1 read the current solar radiation</w:t>
      </w:r>
    </w:p>
    <w:p w:rsidR="00CB22B6" w:rsidRDefault="007368FA">
      <w:pPr>
        <w:pStyle w:val="30"/>
        <w:ind w:firstLine="960"/>
      </w:pPr>
      <w:r>
        <w:t>4.4.2 write deviation</w:t>
      </w:r>
    </w:p>
    <w:p w:rsidR="00CB22B6" w:rsidRDefault="007368FA">
      <w:pPr>
        <w:pStyle w:val="30"/>
        <w:ind w:firstLine="960"/>
      </w:pPr>
      <w:r>
        <w:t>4.4.3 modify the current address</w:t>
      </w:r>
    </w:p>
    <w:p w:rsidR="00CB22B6" w:rsidRDefault="007368FA">
      <w:pPr>
        <w:pStyle w:val="30"/>
        <w:ind w:firstLine="960"/>
      </w:pPr>
      <w:r>
        <w:t>4.4.4 change current baud rate</w:t>
      </w:r>
    </w:p>
    <w:p w:rsidR="00CB22B6" w:rsidRDefault="007368FA">
      <w:pPr>
        <w:pStyle w:val="30"/>
        <w:ind w:firstLine="960"/>
      </w:pPr>
      <w:r>
        <w:t>4.4.5 find the current address</w:t>
      </w:r>
    </w:p>
    <w:p w:rsidR="00CB22B6" w:rsidRDefault="007368FA">
      <w:pPr>
        <w:pStyle w:val="10"/>
      </w:pPr>
      <w:r>
        <w:t>Chapter 5 common problems and solutions</w:t>
      </w:r>
    </w:p>
    <w:p w:rsidR="00CB22B6" w:rsidRDefault="007368FA">
      <w:pPr>
        <w:pStyle w:val="10"/>
      </w:pPr>
      <w:r>
        <w:t>Chapter 6 product maintenance</w:t>
      </w:r>
    </w:p>
    <w:p w:rsidR="00CB22B6" w:rsidRDefault="00CB22B6"/>
    <w:p w:rsidR="00CB22B6" w:rsidRDefault="007368FA">
      <w:pPr>
        <w:pStyle w:val="1"/>
        <w:spacing w:line="520" w:lineRule="exact"/>
      </w:pPr>
      <w:r>
        <w:br/>
        <w:t>Chapter 1 introduction</w:t>
      </w:r>
    </w:p>
    <w:p w:rsidR="00CB22B6" w:rsidRDefault="007368FA">
      <w:pPr>
        <w:pStyle w:val="2"/>
      </w:pPr>
      <w:r>
        <w:t xml:space="preserve">1.1 </w:t>
      </w:r>
      <w:r>
        <w:t>product overview</w:t>
      </w:r>
    </w:p>
    <w:p w:rsidR="00CB22B6" w:rsidRDefault="007368FA">
      <w:pPr>
        <w:ind w:firstLine="480"/>
      </w:pPr>
      <w:r>
        <w:t>PR-300AL-RA-N01 solar total radiation sensor adopts photoelectric principle, which can be used to measure solar radiation in the spectral range of 0.3 ~ 3μm. The radiation sensor adopts high precision sensor, wide spectrum absorption, high</w:t>
      </w:r>
      <w:r>
        <w:t xml:space="preserve"> absorption in the whole spectrum range and good stability, at the same time, the sensor is equipped with dust cover with light transmittance up to 95% , and the dust cover adopts special treatment, reduce dust adsorption, effectively prevent environmental</w:t>
      </w:r>
      <w:r>
        <w:t xml:space="preserve"> factors on the internal components of the interference, can be more accurate measurement of solar radiation.</w:t>
      </w:r>
    </w:p>
    <w:p w:rsidR="00CB22B6" w:rsidRDefault="007368FA">
      <w:pPr>
        <w:ind w:firstLine="480"/>
      </w:pPr>
      <w:r>
        <w:t xml:space="preserve">The product adopts Standard Modbus-RTU 485 communication protocol, can directly read the current solar radiation value, wiring mode is simple. It </w:t>
      </w:r>
      <w:r>
        <w:t>is small and beautiful, and takes up little installation space. The products are widely used in solar energy utilization, meteorology, agriculture, building materials aging and air pollution and other departments to do solar radiation energy measurement.</w:t>
      </w:r>
    </w:p>
    <w:p w:rsidR="00CB22B6" w:rsidRDefault="007368FA">
      <w:pPr>
        <w:pStyle w:val="2"/>
      </w:pPr>
      <w:r>
        <w:t>1</w:t>
      </w:r>
      <w:r>
        <w:t>.2 functional characteristics</w:t>
      </w:r>
    </w:p>
    <w:p w:rsidR="00CB22B6" w:rsidRDefault="007368FA">
      <w:pPr>
        <w:ind w:firstLine="240"/>
      </w:pPr>
      <w:r>
        <w:t>High-precision sensor, high absorption in the whole spectrum</w:t>
      </w:r>
    </w:p>
    <w:p w:rsidR="00CB22B6" w:rsidRDefault="007368FA">
      <w:pPr>
        <w:ind w:firstLine="240"/>
      </w:pPr>
      <w:r>
        <w:t>It has its own level meter and adjusting handwheel, which is convenient to adjust on site</w:t>
      </w:r>
    </w:p>
    <w:p w:rsidR="00CB22B6" w:rsidRDefault="007368FA">
      <w:pPr>
        <w:ind w:firstLine="240"/>
      </w:pPr>
      <w:r>
        <w:t>Adopt Standard Modbus-RTU protocol</w:t>
      </w:r>
    </w:p>
    <w:p w:rsidR="00CB22B6" w:rsidRDefault="007368FA">
      <w:pPr>
        <w:ind w:firstLine="240"/>
      </w:pPr>
      <w:r>
        <w:t>High transparent dust cover, good sensit</w:t>
      </w:r>
      <w:r>
        <w:t>ivity, special surface treatment to prevent dust adsorption</w:t>
      </w:r>
    </w:p>
    <w:p w:rsidR="00CB22B6" w:rsidRDefault="007368FA">
      <w:pPr>
        <w:ind w:firstLine="240"/>
      </w:pPr>
      <w:r>
        <w:t>Power supply DC 7 ~ 30V with wide voltage</w:t>
      </w:r>
    </w:p>
    <w:p w:rsidR="00CB22B6" w:rsidRDefault="007368FA">
      <w:pPr>
        <w:pStyle w:val="2"/>
      </w:pPr>
      <w:r>
        <w:t>1.3 main parameters</w:t>
      </w:r>
    </w:p>
    <w:tbl>
      <w:tblPr>
        <w:tblStyle w:val="a9"/>
        <w:tblW w:w="0" w:type="auto"/>
        <w:tblInd w:w="1018" w:type="dxa"/>
        <w:tblLayout w:type="fixed"/>
        <w:tblLook w:val="0000" w:firstRow="0" w:lastRow="0" w:firstColumn="0" w:lastColumn="0" w:noHBand="0" w:noVBand="0"/>
      </w:tblPr>
      <w:tblGrid>
        <w:gridCol w:w="3243"/>
        <w:gridCol w:w="3823"/>
      </w:tblGrid>
      <w:tr w:rsidR="00CB22B6">
        <w:tc>
          <w:tcPr>
            <w:tcW w:w="3243" w:type="dxa"/>
          </w:tcPr>
          <w:p w:rsidR="00CB22B6" w:rsidRDefault="007368FA">
            <w:pPr>
              <w:jc w:val="center"/>
            </w:pPr>
            <w:r>
              <w:t>Power supply area</w:t>
            </w:r>
          </w:p>
        </w:tc>
        <w:tc>
          <w:tcPr>
            <w:tcW w:w="3823" w:type="dxa"/>
          </w:tcPr>
          <w:p w:rsidR="00CB22B6" w:rsidRDefault="007368FA">
            <w:pPr>
              <w:ind w:firstLineChars="700" w:firstLine="1680"/>
            </w:pPr>
            <w:r>
              <w:t>7 V to 30 V DC</w:t>
            </w:r>
          </w:p>
        </w:tc>
      </w:tr>
      <w:tr w:rsidR="00CB22B6">
        <w:tc>
          <w:tcPr>
            <w:tcW w:w="3243" w:type="dxa"/>
          </w:tcPr>
          <w:p w:rsidR="00CB22B6" w:rsidRDefault="007368FA">
            <w:pPr>
              <w:jc w:val="center"/>
            </w:pPr>
            <w:r>
              <w:t>Output mode</w:t>
            </w:r>
          </w:p>
        </w:tc>
        <w:tc>
          <w:tcPr>
            <w:tcW w:w="3823" w:type="dxa"/>
          </w:tcPr>
          <w:p w:rsidR="00CB22B6" w:rsidRDefault="007368FA">
            <w:pPr>
              <w:jc w:val="center"/>
            </w:pPr>
            <w:r>
              <w:t xml:space="preserve">485(standard Modbus-RTU protocol) </w:t>
            </w:r>
          </w:p>
        </w:tc>
      </w:tr>
      <w:tr w:rsidR="00CB22B6">
        <w:tc>
          <w:tcPr>
            <w:tcW w:w="3243" w:type="dxa"/>
          </w:tcPr>
          <w:p w:rsidR="00CB22B6" w:rsidRDefault="007368FA">
            <w:pPr>
              <w:jc w:val="center"/>
            </w:pPr>
            <w:r>
              <w:t>Power consumption</w:t>
            </w:r>
          </w:p>
        </w:tc>
        <w:tc>
          <w:tcPr>
            <w:tcW w:w="3823" w:type="dxa"/>
          </w:tcPr>
          <w:p w:rsidR="00CB22B6" w:rsidRDefault="007368FA">
            <w:pPr>
              <w:jc w:val="center"/>
            </w:pPr>
            <w:r>
              <w:t>0.06 W</w:t>
            </w:r>
          </w:p>
        </w:tc>
      </w:tr>
      <w:tr w:rsidR="00CB22B6">
        <w:tc>
          <w:tcPr>
            <w:tcW w:w="3243" w:type="dxa"/>
          </w:tcPr>
          <w:p w:rsidR="00CB22B6" w:rsidRDefault="007368FA">
            <w:pPr>
              <w:jc w:val="center"/>
            </w:pPr>
            <w:r>
              <w:t>Working humidity</w:t>
            </w:r>
          </w:p>
        </w:tc>
        <w:tc>
          <w:tcPr>
            <w:tcW w:w="3823" w:type="dxa"/>
          </w:tcPr>
          <w:p w:rsidR="00CB22B6" w:rsidRDefault="007368FA">
            <w:pPr>
              <w:jc w:val="center"/>
            </w:pPr>
            <w:r>
              <w:t>0% ~ 100%</w:t>
            </w:r>
            <w:r>
              <w:t xml:space="preserve"> Rh</w:t>
            </w:r>
          </w:p>
        </w:tc>
      </w:tr>
      <w:tr w:rsidR="00CB22B6">
        <w:tc>
          <w:tcPr>
            <w:tcW w:w="3243" w:type="dxa"/>
          </w:tcPr>
          <w:p w:rsidR="00CB22B6" w:rsidRDefault="007368FA">
            <w:pPr>
              <w:jc w:val="center"/>
            </w:pPr>
            <w:r>
              <w:t>Operating temperature</w:t>
            </w:r>
          </w:p>
        </w:tc>
        <w:tc>
          <w:tcPr>
            <w:tcW w:w="3823" w:type="dxa"/>
          </w:tcPr>
          <w:p w:rsidR="00CB22B6" w:rsidRDefault="007368FA">
            <w:pPr>
              <w:jc w:val="center"/>
            </w:pPr>
            <w:r>
              <w:t>-25 ° C ~ 60 ° C</w:t>
            </w:r>
          </w:p>
        </w:tc>
      </w:tr>
      <w:tr w:rsidR="00CB22B6">
        <w:tc>
          <w:tcPr>
            <w:tcW w:w="3243" w:type="dxa"/>
          </w:tcPr>
          <w:p w:rsidR="00CB22B6" w:rsidRDefault="007368FA">
            <w:pPr>
              <w:jc w:val="center"/>
            </w:pPr>
            <w:r>
              <w:t>The object of measurement</w:t>
            </w:r>
          </w:p>
        </w:tc>
        <w:tc>
          <w:tcPr>
            <w:tcW w:w="3823" w:type="dxa"/>
          </w:tcPr>
          <w:p w:rsidR="00CB22B6" w:rsidRDefault="007368FA">
            <w:pPr>
              <w:jc w:val="center"/>
            </w:pPr>
            <w:r>
              <w:t>Sunlight</w:t>
            </w:r>
          </w:p>
        </w:tc>
      </w:tr>
      <w:tr w:rsidR="00CB22B6">
        <w:tc>
          <w:tcPr>
            <w:tcW w:w="3243" w:type="dxa"/>
          </w:tcPr>
          <w:p w:rsidR="00CB22B6" w:rsidRDefault="007368FA">
            <w:pPr>
              <w:jc w:val="center"/>
            </w:pPr>
            <w:r>
              <w:t>Measuring range</w:t>
            </w:r>
          </w:p>
        </w:tc>
        <w:tc>
          <w:tcPr>
            <w:tcW w:w="3823" w:type="dxa"/>
          </w:tcPr>
          <w:p w:rsidR="00CB22B6" w:rsidRDefault="007368FA">
            <w:pPr>
              <w:jc w:val="center"/>
            </w:pPr>
            <w:r>
              <w:t>0-2,000 w/m2</w:t>
            </w:r>
          </w:p>
        </w:tc>
      </w:tr>
      <w:tr w:rsidR="00CB22B6">
        <w:tc>
          <w:tcPr>
            <w:tcW w:w="3243" w:type="dxa"/>
          </w:tcPr>
          <w:p w:rsidR="00CB22B6" w:rsidRDefault="007368FA">
            <w:pPr>
              <w:jc w:val="center"/>
            </w:pPr>
            <w:r>
              <w:t>Precision</w:t>
            </w:r>
          </w:p>
        </w:tc>
        <w:tc>
          <w:tcPr>
            <w:tcW w:w="3823" w:type="dxa"/>
          </w:tcPr>
          <w:p w:rsidR="00CB22B6" w:rsidRDefault="007368FA">
            <w:pPr>
              <w:jc w:val="center"/>
            </w:pPr>
            <w:r>
              <w:t xml:space="preserve">± 5% </w:t>
            </w:r>
          </w:p>
        </w:tc>
      </w:tr>
      <w:tr w:rsidR="00CB22B6">
        <w:tc>
          <w:tcPr>
            <w:tcW w:w="3243" w:type="dxa"/>
          </w:tcPr>
          <w:p w:rsidR="00CB22B6" w:rsidRDefault="007368FA">
            <w:pPr>
              <w:jc w:val="center"/>
            </w:pPr>
            <w:r>
              <w:t>Wavelength range</w:t>
            </w:r>
          </w:p>
        </w:tc>
        <w:tc>
          <w:tcPr>
            <w:tcW w:w="3823" w:type="dxa"/>
          </w:tcPr>
          <w:p w:rsidR="00CB22B6" w:rsidRDefault="007368FA">
            <w:pPr>
              <w:jc w:val="center"/>
            </w:pPr>
            <w:r>
              <w:t>400-1100 nm</w:t>
            </w:r>
          </w:p>
        </w:tc>
      </w:tr>
      <w:tr w:rsidR="00CB22B6">
        <w:tc>
          <w:tcPr>
            <w:tcW w:w="3243" w:type="dxa"/>
          </w:tcPr>
          <w:p w:rsidR="00CB22B6" w:rsidRDefault="007368FA">
            <w:pPr>
              <w:jc w:val="center"/>
            </w:pPr>
            <w:r>
              <w:t>Resolution</w:t>
            </w:r>
          </w:p>
        </w:tc>
        <w:tc>
          <w:tcPr>
            <w:tcW w:w="3823" w:type="dxa"/>
          </w:tcPr>
          <w:p w:rsidR="00CB22B6" w:rsidRDefault="007368FA">
            <w:pPr>
              <w:jc w:val="center"/>
            </w:pPr>
            <w:r>
              <w:t>1W/M 2</w:t>
            </w:r>
          </w:p>
        </w:tc>
      </w:tr>
      <w:tr w:rsidR="00CB22B6">
        <w:tc>
          <w:tcPr>
            <w:tcW w:w="3243" w:type="dxa"/>
          </w:tcPr>
          <w:p w:rsidR="00CB22B6" w:rsidRDefault="007368FA">
            <w:pPr>
              <w:jc w:val="center"/>
            </w:pPr>
            <w:r>
              <w:t>Response time</w:t>
            </w:r>
          </w:p>
        </w:tc>
        <w:tc>
          <w:tcPr>
            <w:tcW w:w="3823" w:type="dxa"/>
          </w:tcPr>
          <w:p w:rsidR="00CB22B6" w:rsidRDefault="007368FA">
            <w:pPr>
              <w:jc w:val="center"/>
            </w:pPr>
            <w:r>
              <w:t>≤10 s</w:t>
            </w:r>
          </w:p>
        </w:tc>
      </w:tr>
      <w:tr w:rsidR="00CB22B6">
        <w:tc>
          <w:tcPr>
            <w:tcW w:w="3243" w:type="dxa"/>
          </w:tcPr>
          <w:p w:rsidR="00CB22B6" w:rsidRDefault="007368FA">
            <w:pPr>
              <w:jc w:val="center"/>
            </w:pPr>
            <w:r>
              <w:t>Nonlinear</w:t>
            </w:r>
          </w:p>
        </w:tc>
        <w:tc>
          <w:tcPr>
            <w:tcW w:w="3823" w:type="dxa"/>
          </w:tcPr>
          <w:p w:rsidR="00CB22B6" w:rsidRDefault="007368FA">
            <w:pPr>
              <w:jc w:val="center"/>
            </w:pPr>
            <w:r>
              <w:t xml:space="preserve">&lt; ± 2% </w:t>
            </w:r>
          </w:p>
        </w:tc>
      </w:tr>
      <w:tr w:rsidR="00CB22B6">
        <w:tc>
          <w:tcPr>
            <w:tcW w:w="3243" w:type="dxa"/>
          </w:tcPr>
          <w:p w:rsidR="00CB22B6" w:rsidRDefault="007368FA">
            <w:pPr>
              <w:jc w:val="center"/>
            </w:pPr>
            <w:r>
              <w:t>Annual stability</w:t>
            </w:r>
          </w:p>
        </w:tc>
        <w:tc>
          <w:tcPr>
            <w:tcW w:w="3823" w:type="dxa"/>
          </w:tcPr>
          <w:p w:rsidR="00CB22B6" w:rsidRDefault="007368FA">
            <w:pPr>
              <w:jc w:val="center"/>
            </w:pPr>
            <w:r>
              <w:t xml:space="preserve">≤ ± 2% </w:t>
            </w:r>
          </w:p>
        </w:tc>
      </w:tr>
      <w:tr w:rsidR="00CB22B6">
        <w:tc>
          <w:tcPr>
            <w:tcW w:w="3243" w:type="dxa"/>
          </w:tcPr>
          <w:p w:rsidR="00CB22B6" w:rsidRDefault="007368FA">
            <w:pPr>
              <w:jc w:val="center"/>
            </w:pPr>
            <w:r>
              <w:t xml:space="preserve">Cosine </w:t>
            </w:r>
            <w:r>
              <w:t>response</w:t>
            </w:r>
          </w:p>
        </w:tc>
        <w:tc>
          <w:tcPr>
            <w:tcW w:w="3823" w:type="dxa"/>
          </w:tcPr>
          <w:p w:rsidR="00CB22B6" w:rsidRDefault="007368FA">
            <w:pPr>
              <w:jc w:val="center"/>
            </w:pPr>
            <w:r>
              <w:t xml:space="preserve">≤ ± 10% </w:t>
            </w:r>
          </w:p>
        </w:tc>
      </w:tr>
    </w:tbl>
    <w:p w:rsidR="00CB22B6" w:rsidRDefault="007368FA">
      <w:r>
        <w:rPr>
          <w:b/>
          <w:bCs/>
        </w:rPr>
        <w:br/>
        <w:t>Shell dimensions</w:t>
      </w:r>
    </w:p>
    <w:p w:rsidR="00CB22B6" w:rsidRDefault="007368FA">
      <w:pPr>
        <w:spacing w:line="240" w:lineRule="auto"/>
        <w:ind w:firstLine="420"/>
        <w:jc w:val="center"/>
      </w:pPr>
      <w:r>
        <w:rPr>
          <w:noProof/>
        </w:rPr>
        <w:drawing>
          <wp:inline distT="0" distB="0" distL="0" distR="0">
            <wp:extent cx="2792095" cy="2733675"/>
            <wp:effectExtent l="0" t="0" r="0" b="0"/>
            <wp:docPr id="3"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2"/>
                    <pic:cNvPicPr>
                      <a:picLocks noChangeAspect="1" noChangeArrowheads="1"/>
                    </pic:cNvPicPr>
                  </pic:nvPicPr>
                  <pic:blipFill>
                    <a:blip r:embed="rId9">
                      <a:extLst>
                        <a:ext uri="{28A0092B-C50C-407E-A947-70E740481C1C}">
                          <a14:useLocalDpi xmlns:a14="http://schemas.microsoft.com/office/drawing/2010/main" val="0"/>
                        </a:ext>
                      </a:extLst>
                    </a:blip>
                    <a:srcRect r="7234"/>
                    <a:stretch>
                      <a:fillRect/>
                    </a:stretch>
                  </pic:blipFill>
                  <pic:spPr bwMode="auto">
                    <a:xfrm>
                      <a:off x="0" y="0"/>
                      <a:ext cx="2792095" cy="2733675"/>
                    </a:xfrm>
                    <a:prstGeom prst="rect">
                      <a:avLst/>
                    </a:prstGeom>
                    <a:noFill/>
                    <a:ln>
                      <a:noFill/>
                    </a:ln>
                    <a:effectLst/>
                  </pic:spPr>
                </pic:pic>
              </a:graphicData>
            </a:graphic>
          </wp:inline>
        </w:drawing>
      </w:r>
      <w:r>
        <w:rPr>
          <w:noProof/>
        </w:rPr>
        <w:drawing>
          <wp:inline distT="0" distB="0" distL="0" distR="0">
            <wp:extent cx="4808220" cy="2477770"/>
            <wp:effectExtent l="0" t="0" r="0" b="0"/>
            <wp:docPr id="4"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8220" cy="2477770"/>
                    </a:xfrm>
                    <a:prstGeom prst="rect">
                      <a:avLst/>
                    </a:prstGeom>
                    <a:noFill/>
                    <a:ln>
                      <a:noFill/>
                    </a:ln>
                    <a:effectLst/>
                  </pic:spPr>
                </pic:pic>
              </a:graphicData>
            </a:graphic>
          </wp:inline>
        </w:drawing>
      </w:r>
    </w:p>
    <w:p w:rsidR="00CB22B6" w:rsidRDefault="007368FA">
      <w:pPr>
        <w:pStyle w:val="2"/>
      </w:pPr>
      <w:r>
        <w:t>System diagram</w:t>
      </w:r>
    </w:p>
    <w:p w:rsidR="00CB22B6" w:rsidRDefault="007368FA">
      <w:pPr>
        <w:spacing w:line="240" w:lineRule="auto"/>
        <w:jc w:val="center"/>
        <w:rPr>
          <w:sz w:val="20"/>
        </w:rPr>
      </w:pPr>
      <w:r>
        <w:rPr>
          <w:rFonts w:hint="eastAsia"/>
          <w:noProof/>
          <w:sz w:val="20"/>
        </w:rPr>
        <w:drawing>
          <wp:inline distT="0" distB="0" distL="0" distR="0">
            <wp:extent cx="3313430" cy="2762885"/>
            <wp:effectExtent l="0" t="0" r="0" b="0"/>
            <wp:docPr id="5" name="图片 129" descr="060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9" descr="0602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13430" cy="2762885"/>
                    </a:xfrm>
                    <a:prstGeom prst="rect">
                      <a:avLst/>
                    </a:prstGeom>
                    <a:noFill/>
                    <a:ln>
                      <a:noFill/>
                    </a:ln>
                    <a:effectLst/>
                  </pic:spPr>
                </pic:pic>
              </a:graphicData>
            </a:graphic>
          </wp:inline>
        </w:drawing>
      </w:r>
    </w:p>
    <w:p w:rsidR="00CB22B6" w:rsidRDefault="007368FA">
      <w:pPr>
        <w:spacing w:before="156" w:after="156"/>
        <w:ind w:firstLine="480"/>
      </w:pPr>
      <w:r>
        <w:t xml:space="preserve">The product can also be used in a combination of multiple sensors in a 485 bus, in theory a bus can be 254485 sensors, the other end with a 485 interface PLC, 485 interface chip connected with the </w:t>
      </w:r>
      <w:r>
        <w:t>MCU, or use USB to 485 can be connected to the computer, the use of my company's sensor configuration tools for configuration and testing (use the configuration software can only be connected to one device) .</w:t>
      </w:r>
    </w:p>
    <w:p w:rsidR="00CB22B6" w:rsidRDefault="007368FA">
      <w:pPr>
        <w:spacing w:line="240" w:lineRule="auto"/>
        <w:jc w:val="center"/>
      </w:pPr>
      <w:r>
        <w:rPr>
          <w:rFonts w:hint="eastAsia"/>
          <w:noProof/>
        </w:rPr>
        <w:drawing>
          <wp:inline distT="0" distB="0" distL="0" distR="0">
            <wp:extent cx="2949575" cy="4050665"/>
            <wp:effectExtent l="0" t="0" r="0" b="0"/>
            <wp:docPr id="6" name="图片 130" descr="06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0" descr="0602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49575" cy="4050665"/>
                    </a:xfrm>
                    <a:prstGeom prst="rect">
                      <a:avLst/>
                    </a:prstGeom>
                    <a:noFill/>
                    <a:ln>
                      <a:noFill/>
                    </a:ln>
                    <a:effectLst/>
                  </pic:spPr>
                </pic:pic>
              </a:graphicData>
            </a:graphic>
          </wp:inline>
        </w:drawing>
      </w:r>
    </w:p>
    <w:p w:rsidR="00CB22B6" w:rsidRDefault="00CB22B6">
      <w:pPr>
        <w:spacing w:line="240" w:lineRule="auto"/>
        <w:jc w:val="center"/>
      </w:pPr>
    </w:p>
    <w:p w:rsidR="00CB22B6" w:rsidRDefault="007368FA">
      <w:pPr>
        <w:pStyle w:val="2"/>
      </w:pPr>
      <w:r>
        <w:t>1.5 product selection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3"/>
        <w:gridCol w:w="1132"/>
        <w:gridCol w:w="1000"/>
        <w:gridCol w:w="1381"/>
        <w:gridCol w:w="3886"/>
      </w:tblGrid>
      <w:tr w:rsidR="00CB22B6">
        <w:trPr>
          <w:trHeight w:val="417"/>
        </w:trPr>
        <w:tc>
          <w:tcPr>
            <w:tcW w:w="1123" w:type="dxa"/>
            <w:vAlign w:val="center"/>
          </w:tcPr>
          <w:p w:rsidR="00CB22B6" w:rsidRDefault="007368FA">
            <w:pPr>
              <w:jc w:val="center"/>
            </w:pPr>
            <w:r>
              <w:t>PR -</w:t>
            </w:r>
          </w:p>
        </w:tc>
        <w:tc>
          <w:tcPr>
            <w:tcW w:w="3513" w:type="dxa"/>
            <w:gridSpan w:val="3"/>
            <w:vAlign w:val="center"/>
          </w:tcPr>
          <w:p w:rsidR="00CB22B6" w:rsidRDefault="00CB22B6">
            <w:pPr>
              <w:jc w:val="center"/>
            </w:pPr>
          </w:p>
        </w:tc>
        <w:tc>
          <w:tcPr>
            <w:tcW w:w="3886" w:type="dxa"/>
            <w:vAlign w:val="center"/>
          </w:tcPr>
          <w:p w:rsidR="00CB22B6" w:rsidRDefault="007368FA">
            <w:pPr>
              <w:jc w:val="center"/>
            </w:pPr>
            <w:r>
              <w:t xml:space="preserve">Company code </w:t>
            </w:r>
            <w:r>
              <w:t>name</w:t>
            </w:r>
          </w:p>
        </w:tc>
      </w:tr>
      <w:tr w:rsidR="00CB22B6">
        <w:trPr>
          <w:trHeight w:val="90"/>
        </w:trPr>
        <w:tc>
          <w:tcPr>
            <w:tcW w:w="1123" w:type="dxa"/>
            <w:vMerge w:val="restart"/>
            <w:vAlign w:val="center"/>
          </w:tcPr>
          <w:p w:rsidR="00CB22B6" w:rsidRDefault="00CB22B6">
            <w:pPr>
              <w:jc w:val="center"/>
            </w:pPr>
          </w:p>
        </w:tc>
        <w:tc>
          <w:tcPr>
            <w:tcW w:w="1132" w:type="dxa"/>
            <w:vAlign w:val="center"/>
          </w:tcPr>
          <w:p w:rsidR="00CB22B6" w:rsidRDefault="007368FA">
            <w:pPr>
              <w:jc w:val="center"/>
            </w:pPr>
            <w:r>
              <w:t>300 Al -</w:t>
            </w:r>
          </w:p>
        </w:tc>
        <w:tc>
          <w:tcPr>
            <w:tcW w:w="2381" w:type="dxa"/>
            <w:gridSpan w:val="2"/>
            <w:vAlign w:val="center"/>
          </w:tcPr>
          <w:p w:rsidR="00CB22B6" w:rsidRDefault="00CB22B6">
            <w:pPr>
              <w:jc w:val="center"/>
            </w:pPr>
          </w:p>
        </w:tc>
        <w:tc>
          <w:tcPr>
            <w:tcW w:w="3886" w:type="dxa"/>
            <w:vAlign w:val="center"/>
          </w:tcPr>
          <w:p w:rsidR="00CB22B6" w:rsidRDefault="007368FA">
            <w:pPr>
              <w:jc w:val="center"/>
            </w:pPr>
            <w:r>
              <w:t>Aluminum case</w:t>
            </w:r>
          </w:p>
        </w:tc>
      </w:tr>
      <w:tr w:rsidR="00CB22B6">
        <w:tc>
          <w:tcPr>
            <w:tcW w:w="1123" w:type="dxa"/>
            <w:vMerge/>
            <w:vAlign w:val="center"/>
          </w:tcPr>
          <w:p w:rsidR="00CB22B6" w:rsidRDefault="00CB22B6">
            <w:pPr>
              <w:jc w:val="center"/>
            </w:pPr>
          </w:p>
        </w:tc>
        <w:tc>
          <w:tcPr>
            <w:tcW w:w="1132" w:type="dxa"/>
            <w:vMerge w:val="restart"/>
            <w:vAlign w:val="center"/>
          </w:tcPr>
          <w:p w:rsidR="00CB22B6" w:rsidRDefault="00CB22B6">
            <w:pPr>
              <w:jc w:val="center"/>
            </w:pPr>
          </w:p>
        </w:tc>
        <w:tc>
          <w:tcPr>
            <w:tcW w:w="1000" w:type="dxa"/>
          </w:tcPr>
          <w:p w:rsidR="00CB22B6" w:rsidRDefault="007368FA">
            <w:pPr>
              <w:jc w:val="center"/>
            </w:pPr>
            <w:r>
              <w:t>RA -</w:t>
            </w:r>
          </w:p>
        </w:tc>
        <w:tc>
          <w:tcPr>
            <w:tcW w:w="1381" w:type="dxa"/>
          </w:tcPr>
          <w:p w:rsidR="00CB22B6" w:rsidRDefault="00CB22B6">
            <w:pPr>
              <w:jc w:val="center"/>
            </w:pPr>
          </w:p>
        </w:tc>
        <w:tc>
          <w:tcPr>
            <w:tcW w:w="3886" w:type="dxa"/>
          </w:tcPr>
          <w:p w:rsidR="00CB22B6" w:rsidRDefault="007368FA">
            <w:pPr>
              <w:jc w:val="center"/>
            </w:pPr>
            <w:r>
              <w:t>Total solar radiation sensor</w:t>
            </w:r>
          </w:p>
        </w:tc>
      </w:tr>
      <w:tr w:rsidR="00CB22B6">
        <w:tc>
          <w:tcPr>
            <w:tcW w:w="1123" w:type="dxa"/>
            <w:vMerge/>
            <w:vAlign w:val="center"/>
          </w:tcPr>
          <w:p w:rsidR="00CB22B6" w:rsidRDefault="00CB22B6">
            <w:pPr>
              <w:jc w:val="center"/>
            </w:pPr>
          </w:p>
        </w:tc>
        <w:tc>
          <w:tcPr>
            <w:tcW w:w="1132" w:type="dxa"/>
            <w:vMerge/>
            <w:vAlign w:val="center"/>
          </w:tcPr>
          <w:p w:rsidR="00CB22B6" w:rsidRDefault="00CB22B6">
            <w:pPr>
              <w:jc w:val="center"/>
            </w:pPr>
          </w:p>
        </w:tc>
        <w:tc>
          <w:tcPr>
            <w:tcW w:w="1000" w:type="dxa"/>
            <w:vAlign w:val="center"/>
          </w:tcPr>
          <w:p w:rsidR="00CB22B6" w:rsidRDefault="00CB22B6">
            <w:pPr>
              <w:jc w:val="center"/>
            </w:pPr>
          </w:p>
        </w:tc>
        <w:tc>
          <w:tcPr>
            <w:tcW w:w="1381" w:type="dxa"/>
            <w:vAlign w:val="center"/>
          </w:tcPr>
          <w:p w:rsidR="00CB22B6" w:rsidRDefault="007368FA">
            <w:pPr>
              <w:jc w:val="center"/>
            </w:pPr>
            <w:r>
              <w:t>N01</w:t>
            </w:r>
          </w:p>
        </w:tc>
        <w:tc>
          <w:tcPr>
            <w:tcW w:w="3886" w:type="dxa"/>
            <w:vAlign w:val="center"/>
          </w:tcPr>
          <w:p w:rsidR="00CB22B6" w:rsidRDefault="007368FA">
            <w:pPr>
              <w:jc w:val="center"/>
            </w:pPr>
            <w:r>
              <w:t xml:space="preserve">485 output (standard Modbus-RTU) </w:t>
            </w:r>
          </w:p>
        </w:tc>
      </w:tr>
    </w:tbl>
    <w:p w:rsidR="00CB22B6" w:rsidRDefault="007368FA">
      <w:pPr>
        <w:pStyle w:val="1"/>
      </w:pPr>
      <w:r>
        <w:br/>
        <w:t>Chapter 2 hardware connectivity</w:t>
      </w:r>
    </w:p>
    <w:p w:rsidR="00CB22B6" w:rsidRDefault="007368FA">
      <w:pPr>
        <w:pStyle w:val="2"/>
      </w:pPr>
      <w:r>
        <w:t>2.1 equipment pre-installation inspection</w:t>
      </w:r>
    </w:p>
    <w:p w:rsidR="00CB22B6" w:rsidRDefault="007368FA">
      <w:r>
        <w:t>Equipment list:</w:t>
      </w:r>
    </w:p>
    <w:p w:rsidR="00CB22B6" w:rsidRDefault="007368FA">
      <w:r>
        <w:t>Main equipment</w:t>
      </w:r>
    </w:p>
    <w:p w:rsidR="00CB22B6" w:rsidRDefault="007368FA">
      <w:r>
        <w:t>Black waterproof pair cable 70cm</w:t>
      </w:r>
    </w:p>
    <w:p w:rsidR="00CB22B6" w:rsidRDefault="007368FA">
      <w:r>
        <w:t>Certificate</w:t>
      </w:r>
    </w:p>
    <w:p w:rsidR="00CB22B6" w:rsidRDefault="007368FA">
      <w:pPr>
        <w:pStyle w:val="2"/>
      </w:pPr>
      <w:r>
        <w:t>2.2</w:t>
      </w:r>
    </w:p>
    <w:p w:rsidR="00CB22B6" w:rsidRDefault="007368FA">
      <w:pPr>
        <w:ind w:firstLine="480"/>
      </w:pPr>
      <w:r>
        <w:t>Power interface for wide voltage input 7-30V. 485 signal line wiring attention to A-B two lines can not be connected back, the bus address between multiple devices can not conflict.</w:t>
      </w:r>
    </w:p>
    <w:p w:rsidR="00CB22B6" w:rsidRDefault="007368FA">
      <w:pPr>
        <w:pStyle w:val="3"/>
      </w:pPr>
      <w:r>
        <w:t>2.2.1 sensor wiring</w:t>
      </w:r>
    </w:p>
    <w:p w:rsidR="00CB22B6" w:rsidRDefault="007368FA">
      <w:pPr>
        <w:spacing w:line="240" w:lineRule="auto"/>
        <w:jc w:val="center"/>
      </w:pPr>
      <w:r>
        <w:rPr>
          <w:rFonts w:hint="eastAsia"/>
          <w:noProof/>
        </w:rPr>
        <w:drawing>
          <wp:inline distT="0" distB="0" distL="0" distR="0">
            <wp:extent cx="5073650" cy="2831465"/>
            <wp:effectExtent l="0" t="0" r="0" b="0"/>
            <wp:docPr id="7" name="图片 153" descr="C:/Users/Administrator/AppData/Local/Temp/picturecompress_20210408160741/output_1.pn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3" descr="C:/Users/Administrator/AppData/Local/Temp/picturecompress_20210408160741/output_1.pngoutput_1"/>
                    <pic:cNvPicPr>
                      <a:picLocks noChangeAspect="1" noChangeArrowheads="1"/>
                    </pic:cNvPicPr>
                  </pic:nvPicPr>
                  <pic:blipFill>
                    <a:blip r:embed="rId13" cstate="print">
                      <a:extLst>
                        <a:ext uri="{28A0092B-C50C-407E-A947-70E740481C1C}">
                          <a14:useLocalDpi xmlns:a14="http://schemas.microsoft.com/office/drawing/2010/main" val="0"/>
                        </a:ext>
                      </a:extLst>
                    </a:blip>
                    <a:srcRect t="11459" r="844" b="10799"/>
                    <a:stretch>
                      <a:fillRect/>
                    </a:stretch>
                  </pic:blipFill>
                  <pic:spPr bwMode="auto">
                    <a:xfrm>
                      <a:off x="0" y="0"/>
                      <a:ext cx="5073650" cy="2831465"/>
                    </a:xfrm>
                    <a:prstGeom prst="rect">
                      <a:avLst/>
                    </a:prstGeom>
                    <a:noFill/>
                    <a:ln>
                      <a:noFill/>
                    </a:ln>
                    <a:effectLst/>
                  </pic:spPr>
                </pic:pic>
              </a:graphicData>
            </a:graphic>
          </wp:inline>
        </w:drawing>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203"/>
        <w:gridCol w:w="3117"/>
      </w:tblGrid>
      <w:tr w:rsidR="00CB22B6">
        <w:trPr>
          <w:jc w:val="center"/>
        </w:trPr>
        <w:tc>
          <w:tcPr>
            <w:tcW w:w="1985" w:type="dxa"/>
            <w:vAlign w:val="center"/>
          </w:tcPr>
          <w:p w:rsidR="00CB22B6" w:rsidRDefault="00CB22B6">
            <w:pPr>
              <w:autoSpaceDE w:val="0"/>
              <w:autoSpaceDN w:val="0"/>
              <w:adjustRightInd w:val="0"/>
              <w:ind w:firstLine="420"/>
              <w:jc w:val="center"/>
              <w:rPr>
                <w:rFonts w:cs="宋体"/>
                <w:kern w:val="0"/>
                <w:szCs w:val="28"/>
              </w:rPr>
            </w:pPr>
          </w:p>
        </w:tc>
        <w:tc>
          <w:tcPr>
            <w:tcW w:w="3203" w:type="dxa"/>
            <w:vAlign w:val="center"/>
          </w:tcPr>
          <w:p w:rsidR="00CB22B6" w:rsidRDefault="007368FA">
            <w:pPr>
              <w:autoSpaceDE w:val="0"/>
              <w:autoSpaceDN w:val="0"/>
              <w:adjustRightInd w:val="0"/>
              <w:jc w:val="center"/>
              <w:rPr>
                <w:rFonts w:cs="宋体"/>
                <w:kern w:val="0"/>
                <w:szCs w:val="28"/>
              </w:rPr>
            </w:pPr>
            <w:r>
              <w:t>Color</w:t>
            </w:r>
          </w:p>
        </w:tc>
        <w:tc>
          <w:tcPr>
            <w:tcW w:w="3117" w:type="dxa"/>
            <w:vAlign w:val="center"/>
          </w:tcPr>
          <w:p w:rsidR="00CB22B6" w:rsidRDefault="007368FA">
            <w:pPr>
              <w:autoSpaceDE w:val="0"/>
              <w:autoSpaceDN w:val="0"/>
              <w:adjustRightInd w:val="0"/>
              <w:jc w:val="center"/>
              <w:rPr>
                <w:rFonts w:cs="宋体"/>
                <w:kern w:val="0"/>
                <w:szCs w:val="28"/>
              </w:rPr>
            </w:pPr>
            <w:r>
              <w:t>Description</w:t>
            </w:r>
          </w:p>
        </w:tc>
      </w:tr>
      <w:tr w:rsidR="00CB22B6">
        <w:trPr>
          <w:jc w:val="center"/>
        </w:trPr>
        <w:tc>
          <w:tcPr>
            <w:tcW w:w="1985" w:type="dxa"/>
            <w:vMerge w:val="restart"/>
            <w:vAlign w:val="center"/>
          </w:tcPr>
          <w:p w:rsidR="00CB22B6" w:rsidRDefault="007368FA">
            <w:pPr>
              <w:autoSpaceDE w:val="0"/>
              <w:autoSpaceDN w:val="0"/>
              <w:adjustRightInd w:val="0"/>
              <w:jc w:val="center"/>
              <w:rPr>
                <w:rFonts w:cs="宋体"/>
                <w:kern w:val="0"/>
                <w:szCs w:val="28"/>
              </w:rPr>
            </w:pPr>
            <w:r>
              <w:rPr>
                <w:rFonts w:cs="宋体" w:hint="eastAsia"/>
                <w:kern w:val="0"/>
                <w:szCs w:val="28"/>
              </w:rPr>
              <w:t>电</w:t>
            </w:r>
          </w:p>
          <w:p w:rsidR="00CB22B6" w:rsidRDefault="007368FA">
            <w:pPr>
              <w:autoSpaceDE w:val="0"/>
              <w:autoSpaceDN w:val="0"/>
              <w:adjustRightInd w:val="0"/>
              <w:jc w:val="center"/>
              <w:rPr>
                <w:rFonts w:cs="宋体"/>
                <w:kern w:val="0"/>
                <w:szCs w:val="28"/>
              </w:rPr>
            </w:pPr>
            <w:r>
              <w:rPr>
                <w:rFonts w:cs="宋体" w:hint="eastAsia"/>
                <w:kern w:val="0"/>
                <w:szCs w:val="28"/>
              </w:rPr>
              <w:t>源</w:t>
            </w:r>
          </w:p>
        </w:tc>
        <w:tc>
          <w:tcPr>
            <w:tcW w:w="3203" w:type="dxa"/>
            <w:vAlign w:val="center"/>
          </w:tcPr>
          <w:p w:rsidR="00CB22B6" w:rsidRDefault="007368FA">
            <w:pPr>
              <w:autoSpaceDE w:val="0"/>
              <w:autoSpaceDN w:val="0"/>
              <w:adjustRightInd w:val="0"/>
              <w:jc w:val="center"/>
              <w:rPr>
                <w:rFonts w:cs="宋体"/>
                <w:kern w:val="0"/>
                <w:szCs w:val="28"/>
              </w:rPr>
            </w:pPr>
            <w:r>
              <w:t>Brown</w:t>
            </w:r>
          </w:p>
        </w:tc>
        <w:tc>
          <w:tcPr>
            <w:tcW w:w="3117" w:type="dxa"/>
            <w:vAlign w:val="center"/>
          </w:tcPr>
          <w:p w:rsidR="00CB22B6" w:rsidRDefault="007368FA">
            <w:pPr>
              <w:autoSpaceDE w:val="0"/>
              <w:autoSpaceDN w:val="0"/>
              <w:adjustRightInd w:val="0"/>
              <w:jc w:val="center"/>
              <w:rPr>
                <w:rFonts w:cs="宋体"/>
                <w:kern w:val="0"/>
                <w:szCs w:val="28"/>
              </w:rPr>
            </w:pPr>
            <w:r>
              <w:t xml:space="preserve">Power supply positive (7 ~ 30V DC) </w:t>
            </w:r>
          </w:p>
        </w:tc>
      </w:tr>
      <w:tr w:rsidR="00CB22B6">
        <w:trPr>
          <w:jc w:val="center"/>
        </w:trPr>
        <w:tc>
          <w:tcPr>
            <w:tcW w:w="1985" w:type="dxa"/>
            <w:vMerge/>
            <w:vAlign w:val="center"/>
          </w:tcPr>
          <w:p w:rsidR="00CB22B6" w:rsidRDefault="00CB22B6">
            <w:pPr>
              <w:autoSpaceDE w:val="0"/>
              <w:autoSpaceDN w:val="0"/>
              <w:adjustRightInd w:val="0"/>
              <w:ind w:firstLine="420"/>
              <w:jc w:val="center"/>
              <w:rPr>
                <w:rFonts w:cs="宋体"/>
                <w:kern w:val="0"/>
                <w:szCs w:val="28"/>
              </w:rPr>
            </w:pPr>
          </w:p>
        </w:tc>
        <w:tc>
          <w:tcPr>
            <w:tcW w:w="3203" w:type="dxa"/>
            <w:vAlign w:val="center"/>
          </w:tcPr>
          <w:p w:rsidR="00CB22B6" w:rsidRDefault="007368FA">
            <w:pPr>
              <w:autoSpaceDE w:val="0"/>
              <w:autoSpaceDN w:val="0"/>
              <w:adjustRightInd w:val="0"/>
              <w:jc w:val="center"/>
              <w:rPr>
                <w:rFonts w:cs="宋体"/>
                <w:kern w:val="0"/>
                <w:szCs w:val="28"/>
              </w:rPr>
            </w:pPr>
            <w:r>
              <w:t>Black</w:t>
            </w:r>
          </w:p>
        </w:tc>
        <w:tc>
          <w:tcPr>
            <w:tcW w:w="3117" w:type="dxa"/>
            <w:vAlign w:val="center"/>
          </w:tcPr>
          <w:p w:rsidR="00CB22B6" w:rsidRDefault="007368FA">
            <w:pPr>
              <w:autoSpaceDE w:val="0"/>
              <w:autoSpaceDN w:val="0"/>
              <w:adjustRightInd w:val="0"/>
              <w:jc w:val="center"/>
              <w:rPr>
                <w:rFonts w:cs="宋体"/>
                <w:kern w:val="0"/>
                <w:szCs w:val="28"/>
              </w:rPr>
            </w:pPr>
            <w:r>
              <w:t>The power supply is negative</w:t>
            </w:r>
          </w:p>
        </w:tc>
      </w:tr>
      <w:tr w:rsidR="00CB22B6">
        <w:trPr>
          <w:jc w:val="center"/>
        </w:trPr>
        <w:tc>
          <w:tcPr>
            <w:tcW w:w="1985" w:type="dxa"/>
            <w:vMerge w:val="restart"/>
            <w:vAlign w:val="center"/>
          </w:tcPr>
          <w:p w:rsidR="00CB22B6" w:rsidRDefault="007368FA">
            <w:pPr>
              <w:autoSpaceDE w:val="0"/>
              <w:autoSpaceDN w:val="0"/>
              <w:adjustRightInd w:val="0"/>
              <w:jc w:val="center"/>
              <w:rPr>
                <w:rFonts w:cs="宋体"/>
                <w:kern w:val="0"/>
                <w:szCs w:val="28"/>
              </w:rPr>
            </w:pPr>
            <w:r>
              <w:rPr>
                <w:rFonts w:cs="宋体" w:hint="eastAsia"/>
                <w:kern w:val="0"/>
                <w:szCs w:val="28"/>
              </w:rPr>
              <w:t>通</w:t>
            </w:r>
          </w:p>
          <w:p w:rsidR="00CB22B6" w:rsidRDefault="007368FA">
            <w:pPr>
              <w:autoSpaceDE w:val="0"/>
              <w:autoSpaceDN w:val="0"/>
              <w:adjustRightInd w:val="0"/>
              <w:jc w:val="center"/>
              <w:rPr>
                <w:rFonts w:cs="宋体"/>
                <w:kern w:val="0"/>
                <w:szCs w:val="28"/>
              </w:rPr>
            </w:pPr>
            <w:r>
              <w:rPr>
                <w:rFonts w:cs="宋体" w:hint="eastAsia"/>
                <w:kern w:val="0"/>
                <w:szCs w:val="28"/>
              </w:rPr>
              <w:t>信</w:t>
            </w:r>
          </w:p>
        </w:tc>
        <w:tc>
          <w:tcPr>
            <w:tcW w:w="3203" w:type="dxa"/>
            <w:vAlign w:val="center"/>
          </w:tcPr>
          <w:p w:rsidR="00CB22B6" w:rsidRDefault="007368FA">
            <w:pPr>
              <w:autoSpaceDE w:val="0"/>
              <w:autoSpaceDN w:val="0"/>
              <w:adjustRightInd w:val="0"/>
              <w:jc w:val="center"/>
              <w:rPr>
                <w:rFonts w:cs="宋体"/>
                <w:kern w:val="0"/>
                <w:szCs w:val="28"/>
              </w:rPr>
            </w:pPr>
            <w:r>
              <w:t>Green</w:t>
            </w:r>
          </w:p>
        </w:tc>
        <w:tc>
          <w:tcPr>
            <w:tcW w:w="3117" w:type="dxa"/>
            <w:vAlign w:val="center"/>
          </w:tcPr>
          <w:p w:rsidR="00CB22B6" w:rsidRDefault="007368FA">
            <w:pPr>
              <w:autoSpaceDE w:val="0"/>
              <w:autoSpaceDN w:val="0"/>
              <w:adjustRightInd w:val="0"/>
              <w:jc w:val="center"/>
              <w:rPr>
                <w:rFonts w:cs="宋体"/>
                <w:kern w:val="0"/>
                <w:szCs w:val="28"/>
              </w:rPr>
            </w:pPr>
            <w:r>
              <w:t>485-A</w:t>
            </w:r>
          </w:p>
        </w:tc>
      </w:tr>
      <w:tr w:rsidR="00CB22B6">
        <w:trPr>
          <w:jc w:val="center"/>
        </w:trPr>
        <w:tc>
          <w:tcPr>
            <w:tcW w:w="1985" w:type="dxa"/>
            <w:vMerge/>
            <w:vAlign w:val="center"/>
          </w:tcPr>
          <w:p w:rsidR="00CB22B6" w:rsidRDefault="00CB22B6">
            <w:pPr>
              <w:autoSpaceDE w:val="0"/>
              <w:autoSpaceDN w:val="0"/>
              <w:adjustRightInd w:val="0"/>
              <w:ind w:firstLine="420"/>
              <w:jc w:val="center"/>
              <w:rPr>
                <w:rFonts w:cs="宋体"/>
                <w:kern w:val="0"/>
                <w:szCs w:val="28"/>
              </w:rPr>
            </w:pPr>
          </w:p>
        </w:tc>
        <w:tc>
          <w:tcPr>
            <w:tcW w:w="3203" w:type="dxa"/>
            <w:vAlign w:val="center"/>
          </w:tcPr>
          <w:p w:rsidR="00CB22B6" w:rsidRDefault="007368FA">
            <w:pPr>
              <w:autoSpaceDE w:val="0"/>
              <w:autoSpaceDN w:val="0"/>
              <w:adjustRightInd w:val="0"/>
              <w:jc w:val="center"/>
              <w:rPr>
                <w:rFonts w:cs="宋体"/>
                <w:kern w:val="0"/>
                <w:szCs w:val="28"/>
              </w:rPr>
            </w:pPr>
            <w:r>
              <w:t>Blue</w:t>
            </w:r>
          </w:p>
        </w:tc>
        <w:tc>
          <w:tcPr>
            <w:tcW w:w="3117" w:type="dxa"/>
            <w:vAlign w:val="center"/>
          </w:tcPr>
          <w:p w:rsidR="00CB22B6" w:rsidRDefault="007368FA">
            <w:pPr>
              <w:autoSpaceDE w:val="0"/>
              <w:autoSpaceDN w:val="0"/>
              <w:adjustRightInd w:val="0"/>
              <w:jc w:val="center"/>
              <w:rPr>
                <w:rFonts w:cs="宋体"/>
                <w:kern w:val="0"/>
                <w:szCs w:val="28"/>
              </w:rPr>
            </w:pPr>
            <w:r>
              <w:t>485-B</w:t>
            </w:r>
          </w:p>
        </w:tc>
      </w:tr>
    </w:tbl>
    <w:p w:rsidR="00CB22B6" w:rsidRDefault="007368FA">
      <w:pPr>
        <w:pStyle w:val="2"/>
      </w:pPr>
      <w:r>
        <w:t>2.3 installation</w:t>
      </w:r>
    </w:p>
    <w:p w:rsidR="00CB22B6" w:rsidRDefault="007368FA">
      <w:r>
        <w:t>The sensor is fixed on the mounting bracket through the mounting hole of the sensor by using a screw</w:t>
      </w:r>
    </w:p>
    <w:p w:rsidR="00CB22B6" w:rsidRDefault="007368FA">
      <w:r>
        <w:t xml:space="preserve">Make sure the device is parallel to the ground (adjust the hand screw and check the horizontal bubble status to see if it is parallel) </w:t>
      </w:r>
    </w:p>
    <w:p w:rsidR="00CB22B6" w:rsidRDefault="007368FA">
      <w:r>
        <w:t>After installation, remove the protective cover</w:t>
      </w:r>
    </w:p>
    <w:p w:rsidR="00CB22B6" w:rsidRDefault="007368FA">
      <w:pPr>
        <w:spacing w:line="240" w:lineRule="auto"/>
        <w:jc w:val="center"/>
      </w:pPr>
      <w:r>
        <w:rPr>
          <w:rFonts w:hint="eastAsia"/>
        </w:rPr>
        <w:t xml:space="preserve">        </w:t>
      </w:r>
      <w:r>
        <w:rPr>
          <w:rFonts w:hint="eastAsia"/>
          <w:noProof/>
        </w:rPr>
        <w:drawing>
          <wp:inline distT="0" distB="0" distL="0" distR="0">
            <wp:extent cx="2330450" cy="2467610"/>
            <wp:effectExtent l="0" t="0" r="0" b="0"/>
            <wp:docPr id="8" name="图片 154" descr="光电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4" descr="光电式2"/>
                    <pic:cNvPicPr>
                      <a:picLocks noChangeAspect="1" noChangeArrowheads="1"/>
                    </pic:cNvPicPr>
                  </pic:nvPicPr>
                  <pic:blipFill>
                    <a:blip r:embed="rId14" cstate="print">
                      <a:extLst>
                        <a:ext uri="{28A0092B-C50C-407E-A947-70E740481C1C}">
                          <a14:useLocalDpi xmlns:a14="http://schemas.microsoft.com/office/drawing/2010/main" val="0"/>
                        </a:ext>
                      </a:extLst>
                    </a:blip>
                    <a:srcRect l="26381" t="14528" r="24669" b="12477"/>
                    <a:stretch>
                      <a:fillRect/>
                    </a:stretch>
                  </pic:blipFill>
                  <pic:spPr bwMode="auto">
                    <a:xfrm>
                      <a:off x="0" y="0"/>
                      <a:ext cx="2330450" cy="2467610"/>
                    </a:xfrm>
                    <a:prstGeom prst="rect">
                      <a:avLst/>
                    </a:prstGeom>
                    <a:noFill/>
                    <a:ln>
                      <a:noFill/>
                    </a:ln>
                    <a:effectLst/>
                  </pic:spPr>
                </pic:pic>
              </a:graphicData>
            </a:graphic>
          </wp:inline>
        </w:drawing>
      </w:r>
    </w:p>
    <w:p w:rsidR="00CB22B6" w:rsidRDefault="00CB22B6">
      <w:pPr>
        <w:spacing w:line="240" w:lineRule="auto"/>
        <w:jc w:val="center"/>
      </w:pPr>
    </w:p>
    <w:p w:rsidR="00CB22B6" w:rsidRDefault="007368FA">
      <w:pPr>
        <w:pStyle w:val="1"/>
      </w:pPr>
      <w:r>
        <w:t>Chapter 3 configuration software installation and use</w:t>
      </w:r>
    </w:p>
    <w:p w:rsidR="00CB22B6" w:rsidRDefault="007368FA">
      <w:pPr>
        <w:ind w:firstLine="480"/>
      </w:pPr>
      <w:r>
        <w:t>We prov</w:t>
      </w:r>
      <w:r>
        <w:t>ide the supporting“485 parameter configuration software”, can easily use the computer to read the parameters of the sensor, while flexible modification of the sensor device ID and address.</w:t>
      </w:r>
    </w:p>
    <w:p w:rsidR="00CB22B6" w:rsidRDefault="007368FA">
      <w:pPr>
        <w:ind w:firstLine="480"/>
      </w:pPr>
      <w:r>
        <w:t>Note that using software for automatic acquisition requires ensurin</w:t>
      </w:r>
      <w:r>
        <w:t>g that there is only one sensor on the 485 bus.</w:t>
      </w:r>
    </w:p>
    <w:p w:rsidR="00CB22B6" w:rsidRDefault="007368FA">
      <w:pPr>
        <w:pStyle w:val="2"/>
      </w:pPr>
      <w:r>
        <w:t>3.1 the sensor is connected to the computer</w:t>
      </w:r>
    </w:p>
    <w:p w:rsidR="00CB22B6" w:rsidRDefault="007368FA">
      <w:pPr>
        <w:ind w:firstLine="480"/>
      </w:pPr>
      <w:r>
        <w:t>After connecting the sensor to the 485 via USB and powering it properly, you can see the correct COM port on your computer (see the COM port in my pc-properties-dev</w:t>
      </w:r>
      <w:r>
        <w:t>ice manager-port) .</w:t>
      </w:r>
    </w:p>
    <w:p w:rsidR="00CB22B6" w:rsidRDefault="007368FA">
      <w:pPr>
        <w:spacing w:line="240" w:lineRule="auto"/>
        <w:jc w:val="center"/>
      </w:pPr>
      <w:r>
        <w:rPr>
          <w:rFonts w:hint="eastAsia"/>
          <w:noProof/>
        </w:rPr>
        <w:drawing>
          <wp:inline distT="0" distB="0" distL="0" distR="0">
            <wp:extent cx="3205480" cy="786765"/>
            <wp:effectExtent l="0" t="0" r="0" b="0"/>
            <wp:docPr id="9" name="图片 67" descr="4444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descr="44444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5480" cy="786765"/>
                    </a:xfrm>
                    <a:prstGeom prst="rect">
                      <a:avLst/>
                    </a:prstGeom>
                    <a:noFill/>
                    <a:ln>
                      <a:noFill/>
                    </a:ln>
                  </pic:spPr>
                </pic:pic>
              </a:graphicData>
            </a:graphic>
          </wp:inline>
        </w:drawing>
      </w:r>
    </w:p>
    <w:p w:rsidR="00CB22B6" w:rsidRDefault="007368FA">
      <w:pPr>
        <w:spacing w:line="240" w:lineRule="auto"/>
        <w:ind w:firstLine="480"/>
      </w:pPr>
      <w:r>
        <w:t>Open the package, select“Debugging software”-“485 parameter configuration software”, find to open.</w:t>
      </w:r>
    </w:p>
    <w:p w:rsidR="00CB22B6" w:rsidRDefault="007368FA">
      <w:pPr>
        <w:ind w:firstLine="480"/>
      </w:pPr>
      <w:r>
        <w:t>If you do not find a COM port in device manager, it means that you do not have a USB to 485 driver installed (in the package) or you do</w:t>
      </w:r>
      <w:r>
        <w:t xml:space="preserve"> not have the driver installed correctly, please contact a technical person for help.</w:t>
      </w:r>
    </w:p>
    <w:p w:rsidR="00CB22B6" w:rsidRDefault="007368FA">
      <w:pPr>
        <w:pStyle w:val="2"/>
      </w:pPr>
      <w:r>
        <w:t>3.2 use of sensor monitoring software</w:t>
      </w:r>
    </w:p>
    <w:p w:rsidR="00CB22B6" w:rsidRDefault="007368FA">
      <w:r>
        <w:t>Configuration interface as shown in the figure, first according to Section 3.1 method to get the serial port number and select the c</w:t>
      </w:r>
      <w:r>
        <w:t>orrect serial port.</w:t>
      </w:r>
    </w:p>
    <w:p w:rsidR="00CB22B6" w:rsidRDefault="007368FA">
      <w:r>
        <w:t>Click on the test baud rate of the software, the software will test the current device baud rate and address, the default baud rate is 4800 bit/s, the default address is 0x01.</w:t>
      </w:r>
    </w:p>
    <w:p w:rsidR="00CB22B6" w:rsidRDefault="007368FA">
      <w:r>
        <w:t>3. Change the address and baud rate as needed, and query the</w:t>
      </w:r>
      <w:r>
        <w:t xml:space="preserve"> current function status of the device.</w:t>
      </w:r>
    </w:p>
    <w:p w:rsidR="00CB22B6" w:rsidRDefault="007368FA">
      <w:r>
        <w:t>If the test is not successful, please re-check the wiring and 485 driver installation.</w:t>
      </w:r>
    </w:p>
    <w:p w:rsidR="00CB22B6" w:rsidRDefault="007368FA">
      <w:pPr>
        <w:spacing w:line="240" w:lineRule="auto"/>
        <w:jc w:val="center"/>
      </w:pPr>
      <w:r>
        <w:rPr>
          <w:rFonts w:hint="eastAsia"/>
          <w:noProof/>
        </w:rPr>
        <w:drawing>
          <wp:inline distT="0" distB="0" distL="0" distR="0">
            <wp:extent cx="2733675" cy="4030980"/>
            <wp:effectExtent l="0" t="0" r="0" b="0"/>
            <wp:docPr id="11" name="图片 157" descr="222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7" descr="22222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3675" cy="4030980"/>
                    </a:xfrm>
                    <a:prstGeom prst="rect">
                      <a:avLst/>
                    </a:prstGeom>
                    <a:noFill/>
                    <a:ln>
                      <a:noFill/>
                    </a:ln>
                  </pic:spPr>
                </pic:pic>
              </a:graphicData>
            </a:graphic>
          </wp:inline>
        </w:drawing>
      </w:r>
    </w:p>
    <w:p w:rsidR="00CB22B6" w:rsidRDefault="007368FA">
      <w:pPr>
        <w:pStyle w:val="1"/>
      </w:pPr>
      <w:r>
        <w:t>Chapter 4 Communication Protocol</w:t>
      </w:r>
    </w:p>
    <w:p w:rsidR="00CB22B6" w:rsidRDefault="007368FA">
      <w:pPr>
        <w:pStyle w:val="2"/>
      </w:pPr>
      <w:r>
        <w:t>4.1 basic communication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6490"/>
      </w:tblGrid>
      <w:tr w:rsidR="00CB22B6">
        <w:trPr>
          <w:trHeight w:val="394"/>
          <w:jc w:val="center"/>
        </w:trPr>
        <w:tc>
          <w:tcPr>
            <w:tcW w:w="1526" w:type="dxa"/>
            <w:vAlign w:val="center"/>
          </w:tcPr>
          <w:p w:rsidR="00CB22B6" w:rsidRDefault="007368FA">
            <w:pPr>
              <w:widowControl/>
              <w:wordWrap w:val="0"/>
              <w:jc w:val="left"/>
              <w:rPr>
                <w:sz w:val="21"/>
                <w:szCs w:val="21"/>
              </w:rPr>
            </w:pPr>
            <w:r>
              <w:t>Code</w:t>
            </w:r>
          </w:p>
        </w:tc>
        <w:tc>
          <w:tcPr>
            <w:tcW w:w="6490" w:type="dxa"/>
            <w:vAlign w:val="center"/>
          </w:tcPr>
          <w:p w:rsidR="00CB22B6" w:rsidRDefault="007368FA">
            <w:pPr>
              <w:widowControl/>
              <w:wordWrap w:val="0"/>
              <w:jc w:val="center"/>
              <w:rPr>
                <w:sz w:val="21"/>
                <w:szCs w:val="21"/>
              </w:rPr>
            </w:pPr>
            <w:r>
              <w:t>8-bit binary</w:t>
            </w:r>
          </w:p>
        </w:tc>
      </w:tr>
      <w:tr w:rsidR="00CB22B6">
        <w:trPr>
          <w:jc w:val="center"/>
        </w:trPr>
        <w:tc>
          <w:tcPr>
            <w:tcW w:w="1526" w:type="dxa"/>
            <w:vAlign w:val="center"/>
          </w:tcPr>
          <w:p w:rsidR="00CB22B6" w:rsidRDefault="007368FA">
            <w:pPr>
              <w:widowControl/>
              <w:wordWrap w:val="0"/>
              <w:jc w:val="left"/>
              <w:rPr>
                <w:sz w:val="21"/>
                <w:szCs w:val="21"/>
              </w:rPr>
            </w:pPr>
            <w:r>
              <w:t>Data bits</w:t>
            </w:r>
          </w:p>
        </w:tc>
        <w:tc>
          <w:tcPr>
            <w:tcW w:w="6490" w:type="dxa"/>
            <w:vAlign w:val="center"/>
          </w:tcPr>
          <w:p w:rsidR="00CB22B6" w:rsidRDefault="007368FA">
            <w:pPr>
              <w:widowControl/>
              <w:wordWrap w:val="0"/>
              <w:jc w:val="center"/>
              <w:rPr>
                <w:sz w:val="21"/>
                <w:szCs w:val="21"/>
              </w:rPr>
            </w:pPr>
            <w:r>
              <w:t>8 bits</w:t>
            </w:r>
          </w:p>
        </w:tc>
      </w:tr>
      <w:tr w:rsidR="00CB22B6">
        <w:trPr>
          <w:jc w:val="center"/>
        </w:trPr>
        <w:tc>
          <w:tcPr>
            <w:tcW w:w="1526" w:type="dxa"/>
            <w:vAlign w:val="center"/>
          </w:tcPr>
          <w:p w:rsidR="00CB22B6" w:rsidRDefault="007368FA">
            <w:pPr>
              <w:widowControl/>
              <w:wordWrap w:val="0"/>
              <w:jc w:val="left"/>
              <w:rPr>
                <w:sz w:val="21"/>
                <w:szCs w:val="21"/>
              </w:rPr>
            </w:pPr>
            <w:r>
              <w:t>Parity bit</w:t>
            </w:r>
          </w:p>
        </w:tc>
        <w:tc>
          <w:tcPr>
            <w:tcW w:w="6490" w:type="dxa"/>
            <w:vAlign w:val="center"/>
          </w:tcPr>
          <w:p w:rsidR="00CB22B6" w:rsidRDefault="007368FA">
            <w:pPr>
              <w:widowControl/>
              <w:wordWrap w:val="0"/>
              <w:jc w:val="center"/>
              <w:rPr>
                <w:sz w:val="21"/>
                <w:szCs w:val="21"/>
              </w:rPr>
            </w:pPr>
            <w:r>
              <w:rPr>
                <w:rFonts w:hint="eastAsia"/>
                <w:sz w:val="21"/>
                <w:szCs w:val="21"/>
              </w:rPr>
              <w:t>无</w:t>
            </w:r>
          </w:p>
        </w:tc>
      </w:tr>
      <w:tr w:rsidR="00CB22B6">
        <w:trPr>
          <w:jc w:val="center"/>
        </w:trPr>
        <w:tc>
          <w:tcPr>
            <w:tcW w:w="1526" w:type="dxa"/>
            <w:vAlign w:val="center"/>
          </w:tcPr>
          <w:p w:rsidR="00CB22B6" w:rsidRDefault="007368FA">
            <w:pPr>
              <w:widowControl/>
              <w:wordWrap w:val="0"/>
              <w:jc w:val="left"/>
              <w:rPr>
                <w:sz w:val="21"/>
                <w:szCs w:val="21"/>
              </w:rPr>
            </w:pPr>
            <w:r>
              <w:t>Stop bit</w:t>
            </w:r>
          </w:p>
        </w:tc>
        <w:tc>
          <w:tcPr>
            <w:tcW w:w="6490" w:type="dxa"/>
            <w:vAlign w:val="center"/>
          </w:tcPr>
          <w:p w:rsidR="00CB22B6" w:rsidRDefault="007368FA">
            <w:pPr>
              <w:widowControl/>
              <w:wordWrap w:val="0"/>
              <w:jc w:val="center"/>
              <w:rPr>
                <w:sz w:val="21"/>
                <w:szCs w:val="21"/>
              </w:rPr>
            </w:pPr>
            <w:r>
              <w:t>1</w:t>
            </w:r>
          </w:p>
        </w:tc>
      </w:tr>
      <w:tr w:rsidR="00CB22B6">
        <w:trPr>
          <w:jc w:val="center"/>
        </w:trPr>
        <w:tc>
          <w:tcPr>
            <w:tcW w:w="1526" w:type="dxa"/>
            <w:vAlign w:val="center"/>
          </w:tcPr>
          <w:p w:rsidR="00CB22B6" w:rsidRDefault="007368FA">
            <w:pPr>
              <w:widowControl/>
              <w:wordWrap w:val="0"/>
              <w:jc w:val="left"/>
              <w:rPr>
                <w:sz w:val="21"/>
                <w:szCs w:val="21"/>
              </w:rPr>
            </w:pPr>
            <w:r>
              <w:t>Error checking</w:t>
            </w:r>
          </w:p>
        </w:tc>
        <w:tc>
          <w:tcPr>
            <w:tcW w:w="6490" w:type="dxa"/>
            <w:vAlign w:val="center"/>
          </w:tcPr>
          <w:p w:rsidR="00CB22B6" w:rsidRDefault="007368FA">
            <w:pPr>
              <w:widowControl/>
              <w:wordWrap w:val="0"/>
              <w:jc w:val="center"/>
              <w:rPr>
                <w:sz w:val="21"/>
                <w:szCs w:val="21"/>
              </w:rPr>
            </w:pPr>
            <w:r>
              <w:t xml:space="preserve">CRC (redundant cyclic code) </w:t>
            </w:r>
          </w:p>
        </w:tc>
      </w:tr>
      <w:tr w:rsidR="00CB22B6">
        <w:trPr>
          <w:jc w:val="center"/>
        </w:trPr>
        <w:tc>
          <w:tcPr>
            <w:tcW w:w="1526" w:type="dxa"/>
            <w:vAlign w:val="center"/>
          </w:tcPr>
          <w:p w:rsidR="00CB22B6" w:rsidRDefault="007368FA">
            <w:pPr>
              <w:widowControl/>
              <w:wordWrap w:val="0"/>
              <w:jc w:val="left"/>
              <w:rPr>
                <w:sz w:val="21"/>
                <w:szCs w:val="21"/>
              </w:rPr>
            </w:pPr>
            <w:r>
              <w:t>Baud rate</w:t>
            </w:r>
          </w:p>
        </w:tc>
        <w:tc>
          <w:tcPr>
            <w:tcW w:w="6490" w:type="dxa"/>
            <w:vAlign w:val="center"/>
          </w:tcPr>
          <w:p w:rsidR="00CB22B6" w:rsidRDefault="007368FA">
            <w:pPr>
              <w:widowControl/>
              <w:wordWrap w:val="0"/>
              <w:jc w:val="center"/>
              <w:rPr>
                <w:sz w:val="21"/>
                <w:szCs w:val="21"/>
              </w:rPr>
            </w:pPr>
            <w:r>
              <w:t>2400bit/s, 4800bit/s, 9600bit/s can be set, the factory default is 4800bit/s</w:t>
            </w:r>
          </w:p>
        </w:tc>
      </w:tr>
    </w:tbl>
    <w:p w:rsidR="00CB22B6" w:rsidRDefault="007368FA">
      <w:pPr>
        <w:pStyle w:val="2"/>
      </w:pPr>
      <w:r>
        <w:t>4.2 data frame format definition</w:t>
      </w:r>
    </w:p>
    <w:p w:rsidR="00CB22B6" w:rsidRDefault="007368FA">
      <w:r>
        <w:t>Using Modbus-RTU protocol, the format is as follows:</w:t>
      </w:r>
    </w:p>
    <w:p w:rsidR="00CB22B6" w:rsidRDefault="007368FA">
      <w:r>
        <w:t xml:space="preserve">Initial structure ≥4 bytes of </w:t>
      </w:r>
      <w:r>
        <w:t>time</w:t>
      </w:r>
    </w:p>
    <w:p w:rsidR="00CB22B6" w:rsidRDefault="007368FA">
      <w:r>
        <w:t>Address code = 1 byte</w:t>
      </w:r>
    </w:p>
    <w:p w:rsidR="00CB22B6" w:rsidRDefault="007368FA">
      <w:r>
        <w:t>Function code = 1 byte</w:t>
      </w:r>
    </w:p>
    <w:p w:rsidR="00CB22B6" w:rsidRDefault="007368FA">
      <w:r>
        <w:t>Data area = N bytes</w:t>
      </w:r>
    </w:p>
    <w:p w:rsidR="00CB22B6" w:rsidRDefault="007368FA">
      <w:r>
        <w:t>Error Check = 16-bit CRC code</w:t>
      </w:r>
    </w:p>
    <w:p w:rsidR="00CB22B6" w:rsidRDefault="007368FA">
      <w:r>
        <w:t>Time to end structure ≥4 bytes</w:t>
      </w:r>
    </w:p>
    <w:p w:rsidR="00CB22B6" w:rsidRDefault="007368FA">
      <w:r>
        <w:t>Address Code: the address of the transmitter, which is unique in the communication network (factory default 0x01) .</w:t>
      </w:r>
    </w:p>
    <w:p w:rsidR="00CB22B6" w:rsidRDefault="007368FA">
      <w:r>
        <w:t xml:space="preserve">Function </w:t>
      </w:r>
      <w:r>
        <w:t>code: this transmitter only uses the function code 0x03(reads register data) .</w:t>
      </w:r>
    </w:p>
    <w:p w:rsidR="00CB22B6" w:rsidRDefault="007368FA">
      <w:r>
        <w:t>Data area: Data area is the specific communication data, note 16bits data high bytes in front!</w:t>
      </w:r>
    </w:p>
    <w:p w:rsidR="00CB22B6" w:rsidRDefault="007368FA">
      <w:r>
        <w:t>CRC code: two-byte checksum code.</w:t>
      </w:r>
    </w:p>
    <w:p w:rsidR="00CB22B6" w:rsidRDefault="007368FA">
      <w:pPr>
        <w:ind w:right="-2026"/>
      </w:pPr>
      <w:r>
        <w:rPr>
          <w:sz w:val="21"/>
        </w:rPr>
        <w:t>Host queries frame structure:</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1066"/>
        <w:gridCol w:w="1135"/>
        <w:gridCol w:w="1639"/>
        <w:gridCol w:w="1378"/>
        <w:gridCol w:w="1567"/>
        <w:gridCol w:w="1540"/>
      </w:tblGrid>
      <w:tr w:rsidR="00CB22B6">
        <w:trPr>
          <w:tblCellSpacing w:w="15" w:type="dxa"/>
          <w:jc w:val="center"/>
        </w:trPr>
        <w:tc>
          <w:tcPr>
            <w:tcW w:w="1021" w:type="dxa"/>
            <w:tcBorders>
              <w:top w:val="outset" w:sz="6" w:space="0" w:color="auto"/>
              <w:left w:val="outset" w:sz="6" w:space="0" w:color="auto"/>
              <w:bottom w:val="outset" w:sz="6" w:space="0" w:color="auto"/>
              <w:right w:val="outset" w:sz="6" w:space="0" w:color="auto"/>
            </w:tcBorders>
            <w:vAlign w:val="center"/>
          </w:tcPr>
          <w:p w:rsidR="00CB22B6" w:rsidRDefault="007368FA">
            <w:pPr>
              <w:widowControl/>
              <w:wordWrap w:val="0"/>
              <w:jc w:val="center"/>
              <w:rPr>
                <w:bCs/>
                <w:kern w:val="0"/>
                <w:sz w:val="21"/>
                <w:szCs w:val="21"/>
              </w:rPr>
            </w:pPr>
            <w:r>
              <w:t>Address Code</w:t>
            </w:r>
          </w:p>
        </w:tc>
        <w:tc>
          <w:tcPr>
            <w:tcW w:w="1105" w:type="dxa"/>
            <w:tcBorders>
              <w:top w:val="outset" w:sz="6" w:space="0" w:color="auto"/>
              <w:left w:val="outset" w:sz="6" w:space="0" w:color="auto"/>
              <w:bottom w:val="outset" w:sz="6" w:space="0" w:color="auto"/>
              <w:right w:val="outset" w:sz="6" w:space="0" w:color="auto"/>
            </w:tcBorders>
            <w:vAlign w:val="center"/>
          </w:tcPr>
          <w:p w:rsidR="00CB22B6" w:rsidRDefault="007368FA">
            <w:pPr>
              <w:widowControl/>
              <w:wordWrap w:val="0"/>
              <w:jc w:val="center"/>
              <w:rPr>
                <w:bCs/>
                <w:kern w:val="0"/>
                <w:sz w:val="21"/>
                <w:szCs w:val="21"/>
              </w:rPr>
            </w:pPr>
            <w:r>
              <w:t>Function codes</w:t>
            </w:r>
          </w:p>
        </w:tc>
        <w:tc>
          <w:tcPr>
            <w:tcW w:w="1609" w:type="dxa"/>
            <w:tcBorders>
              <w:top w:val="outset" w:sz="6" w:space="0" w:color="auto"/>
              <w:left w:val="outset" w:sz="6" w:space="0" w:color="auto"/>
              <w:bottom w:val="outset" w:sz="6" w:space="0" w:color="auto"/>
              <w:right w:val="outset" w:sz="6" w:space="0" w:color="auto"/>
            </w:tcBorders>
          </w:tcPr>
          <w:p w:rsidR="00CB22B6" w:rsidRDefault="007368FA">
            <w:pPr>
              <w:widowControl/>
              <w:wordWrap w:val="0"/>
              <w:jc w:val="center"/>
              <w:rPr>
                <w:rFonts w:cs="宋体"/>
                <w:kern w:val="0"/>
                <w:sz w:val="21"/>
                <w:szCs w:val="21"/>
              </w:rPr>
            </w:pPr>
            <w:r>
              <w:t>Register start address</w:t>
            </w:r>
          </w:p>
        </w:tc>
        <w:tc>
          <w:tcPr>
            <w:tcW w:w="1348" w:type="dxa"/>
            <w:tcBorders>
              <w:top w:val="outset" w:sz="6" w:space="0" w:color="auto"/>
              <w:left w:val="outset" w:sz="6" w:space="0" w:color="auto"/>
              <w:bottom w:val="outset" w:sz="6" w:space="0" w:color="auto"/>
              <w:right w:val="outset" w:sz="6" w:space="0" w:color="auto"/>
            </w:tcBorders>
            <w:vAlign w:val="center"/>
          </w:tcPr>
          <w:p w:rsidR="00CB22B6" w:rsidRDefault="007368FA">
            <w:pPr>
              <w:widowControl/>
              <w:wordWrap w:val="0"/>
              <w:jc w:val="center"/>
              <w:rPr>
                <w:bCs/>
                <w:kern w:val="0"/>
                <w:sz w:val="21"/>
                <w:szCs w:val="21"/>
              </w:rPr>
            </w:pPr>
            <w:r>
              <w:t>Register length</w:t>
            </w:r>
          </w:p>
        </w:tc>
        <w:tc>
          <w:tcPr>
            <w:tcW w:w="1537" w:type="dxa"/>
            <w:tcBorders>
              <w:top w:val="outset" w:sz="6" w:space="0" w:color="auto"/>
              <w:left w:val="outset" w:sz="6" w:space="0" w:color="auto"/>
              <w:bottom w:val="outset" w:sz="6" w:space="0" w:color="auto"/>
              <w:right w:val="outset" w:sz="6" w:space="0" w:color="auto"/>
            </w:tcBorders>
            <w:vAlign w:val="center"/>
          </w:tcPr>
          <w:p w:rsidR="00CB22B6" w:rsidRDefault="007368FA">
            <w:pPr>
              <w:widowControl/>
              <w:wordWrap w:val="0"/>
              <w:ind w:leftChars="100" w:left="470" w:hangingChars="96" w:hanging="230"/>
              <w:rPr>
                <w:bCs/>
                <w:kern w:val="0"/>
                <w:sz w:val="21"/>
                <w:szCs w:val="21"/>
              </w:rPr>
            </w:pPr>
            <w:r>
              <w:t>Low checksum</w:t>
            </w:r>
          </w:p>
        </w:tc>
        <w:tc>
          <w:tcPr>
            <w:tcW w:w="1495" w:type="dxa"/>
            <w:tcBorders>
              <w:top w:val="outset" w:sz="6" w:space="0" w:color="auto"/>
              <w:left w:val="outset" w:sz="6" w:space="0" w:color="auto"/>
              <w:bottom w:val="outset" w:sz="6" w:space="0" w:color="auto"/>
            </w:tcBorders>
          </w:tcPr>
          <w:p w:rsidR="00CB22B6" w:rsidRDefault="007368FA">
            <w:pPr>
              <w:widowControl/>
              <w:wordWrap w:val="0"/>
              <w:ind w:left="588" w:hangingChars="245" w:hanging="588"/>
              <w:jc w:val="center"/>
              <w:rPr>
                <w:rFonts w:cs="宋体"/>
                <w:kern w:val="0"/>
                <w:sz w:val="21"/>
                <w:szCs w:val="21"/>
              </w:rPr>
            </w:pPr>
            <w:r>
              <w:t>Check code high bit</w:t>
            </w:r>
          </w:p>
        </w:tc>
      </w:tr>
      <w:tr w:rsidR="00CB22B6">
        <w:trPr>
          <w:trHeight w:val="245"/>
          <w:tblCellSpacing w:w="15" w:type="dxa"/>
          <w:jc w:val="center"/>
        </w:trPr>
        <w:tc>
          <w:tcPr>
            <w:tcW w:w="1021" w:type="dxa"/>
            <w:tcBorders>
              <w:top w:val="outset" w:sz="6" w:space="0" w:color="auto"/>
              <w:left w:val="outset" w:sz="6" w:space="0" w:color="auto"/>
              <w:bottom w:val="outset" w:sz="6" w:space="0" w:color="auto"/>
              <w:right w:val="outset" w:sz="6" w:space="0" w:color="auto"/>
            </w:tcBorders>
            <w:vAlign w:val="center"/>
          </w:tcPr>
          <w:p w:rsidR="00CB22B6" w:rsidRDefault="007368FA">
            <w:pPr>
              <w:widowControl/>
              <w:wordWrap w:val="0"/>
              <w:jc w:val="center"/>
              <w:rPr>
                <w:rFonts w:cs="宋体"/>
                <w:kern w:val="0"/>
                <w:sz w:val="21"/>
                <w:szCs w:val="21"/>
              </w:rPr>
            </w:pPr>
            <w:r>
              <w:t>1 byte</w:t>
            </w:r>
          </w:p>
        </w:tc>
        <w:tc>
          <w:tcPr>
            <w:tcW w:w="1105" w:type="dxa"/>
            <w:tcBorders>
              <w:top w:val="outset" w:sz="6" w:space="0" w:color="auto"/>
              <w:left w:val="outset" w:sz="6" w:space="0" w:color="auto"/>
              <w:bottom w:val="outset" w:sz="6" w:space="0" w:color="auto"/>
              <w:right w:val="outset" w:sz="6" w:space="0" w:color="auto"/>
            </w:tcBorders>
            <w:vAlign w:val="center"/>
          </w:tcPr>
          <w:p w:rsidR="00CB22B6" w:rsidRDefault="007368FA">
            <w:pPr>
              <w:widowControl/>
              <w:wordWrap w:val="0"/>
              <w:jc w:val="center"/>
              <w:rPr>
                <w:rFonts w:cs="宋体"/>
                <w:kern w:val="0"/>
                <w:sz w:val="21"/>
                <w:szCs w:val="21"/>
              </w:rPr>
            </w:pPr>
            <w:r>
              <w:t>1 byte</w:t>
            </w:r>
          </w:p>
        </w:tc>
        <w:tc>
          <w:tcPr>
            <w:tcW w:w="1609" w:type="dxa"/>
            <w:tcBorders>
              <w:top w:val="outset" w:sz="6" w:space="0" w:color="auto"/>
              <w:left w:val="outset" w:sz="6" w:space="0" w:color="auto"/>
              <w:bottom w:val="outset" w:sz="6" w:space="0" w:color="auto"/>
              <w:right w:val="outset" w:sz="6" w:space="0" w:color="auto"/>
            </w:tcBorders>
          </w:tcPr>
          <w:p w:rsidR="00CB22B6" w:rsidRDefault="007368FA">
            <w:pPr>
              <w:widowControl/>
              <w:wordWrap w:val="0"/>
              <w:jc w:val="center"/>
              <w:rPr>
                <w:rFonts w:cs="宋体"/>
                <w:kern w:val="0"/>
                <w:sz w:val="21"/>
                <w:szCs w:val="21"/>
              </w:rPr>
            </w:pPr>
            <w:r>
              <w:t>2 bytes</w:t>
            </w:r>
          </w:p>
        </w:tc>
        <w:tc>
          <w:tcPr>
            <w:tcW w:w="1348" w:type="dxa"/>
            <w:tcBorders>
              <w:top w:val="outset" w:sz="6" w:space="0" w:color="auto"/>
              <w:left w:val="outset" w:sz="6" w:space="0" w:color="auto"/>
              <w:bottom w:val="outset" w:sz="6" w:space="0" w:color="auto"/>
              <w:right w:val="outset" w:sz="6" w:space="0" w:color="auto"/>
            </w:tcBorders>
            <w:vAlign w:val="center"/>
          </w:tcPr>
          <w:p w:rsidR="00CB22B6" w:rsidRDefault="007368FA">
            <w:pPr>
              <w:widowControl/>
              <w:wordWrap w:val="0"/>
              <w:jc w:val="center"/>
              <w:rPr>
                <w:rFonts w:cs="宋体"/>
                <w:kern w:val="0"/>
                <w:sz w:val="21"/>
                <w:szCs w:val="21"/>
              </w:rPr>
            </w:pPr>
            <w:r>
              <w:t>2 bytes</w:t>
            </w:r>
          </w:p>
        </w:tc>
        <w:tc>
          <w:tcPr>
            <w:tcW w:w="1537" w:type="dxa"/>
            <w:tcBorders>
              <w:top w:val="outset" w:sz="6" w:space="0" w:color="auto"/>
              <w:left w:val="outset" w:sz="6" w:space="0" w:color="auto"/>
              <w:bottom w:val="outset" w:sz="6" w:space="0" w:color="auto"/>
              <w:right w:val="outset" w:sz="6" w:space="0" w:color="auto"/>
            </w:tcBorders>
            <w:vAlign w:val="center"/>
          </w:tcPr>
          <w:p w:rsidR="00CB22B6" w:rsidRDefault="007368FA">
            <w:pPr>
              <w:widowControl/>
              <w:wordWrap w:val="0"/>
              <w:jc w:val="center"/>
              <w:rPr>
                <w:rFonts w:cs="宋体"/>
                <w:kern w:val="0"/>
                <w:sz w:val="21"/>
                <w:szCs w:val="21"/>
              </w:rPr>
            </w:pPr>
            <w:r>
              <w:t>1 byte</w:t>
            </w:r>
          </w:p>
        </w:tc>
        <w:tc>
          <w:tcPr>
            <w:tcW w:w="1495" w:type="dxa"/>
            <w:tcBorders>
              <w:top w:val="outset" w:sz="6" w:space="0" w:color="auto"/>
              <w:left w:val="outset" w:sz="6" w:space="0" w:color="auto"/>
              <w:bottom w:val="outset" w:sz="6" w:space="0" w:color="auto"/>
            </w:tcBorders>
          </w:tcPr>
          <w:p w:rsidR="00CB22B6" w:rsidRDefault="007368FA">
            <w:pPr>
              <w:widowControl/>
              <w:wordWrap w:val="0"/>
              <w:jc w:val="center"/>
              <w:rPr>
                <w:rFonts w:cs="宋体"/>
                <w:kern w:val="0"/>
                <w:sz w:val="21"/>
                <w:szCs w:val="21"/>
              </w:rPr>
            </w:pPr>
            <w:r>
              <w:t>1 byte</w:t>
            </w:r>
          </w:p>
        </w:tc>
      </w:tr>
    </w:tbl>
    <w:p w:rsidR="00CB22B6" w:rsidRDefault="007368FA">
      <w:r>
        <w:rPr>
          <w:sz w:val="21"/>
        </w:rPr>
        <w:t>Slave reply frame structure:</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939"/>
        <w:gridCol w:w="885"/>
        <w:gridCol w:w="1267"/>
        <w:gridCol w:w="1150"/>
        <w:gridCol w:w="1336"/>
        <w:gridCol w:w="1397"/>
        <w:gridCol w:w="1364"/>
      </w:tblGrid>
      <w:tr w:rsidR="00CB22B6">
        <w:trPr>
          <w:trHeight w:val="418"/>
          <w:tblCellSpacing w:w="15" w:type="dxa"/>
          <w:jc w:val="center"/>
        </w:trPr>
        <w:tc>
          <w:tcPr>
            <w:tcW w:w="894" w:type="dxa"/>
            <w:tcBorders>
              <w:top w:val="outset" w:sz="6" w:space="0" w:color="auto"/>
              <w:left w:val="outset" w:sz="6" w:space="0" w:color="auto"/>
              <w:bottom w:val="outset" w:sz="6" w:space="0" w:color="auto"/>
              <w:right w:val="outset" w:sz="6" w:space="0" w:color="auto"/>
            </w:tcBorders>
            <w:vAlign w:val="center"/>
          </w:tcPr>
          <w:p w:rsidR="00CB22B6" w:rsidRDefault="007368FA">
            <w:pPr>
              <w:widowControl/>
              <w:wordWrap w:val="0"/>
              <w:jc w:val="center"/>
              <w:rPr>
                <w:bCs/>
                <w:kern w:val="0"/>
                <w:sz w:val="21"/>
                <w:szCs w:val="21"/>
              </w:rPr>
            </w:pPr>
            <w:r>
              <w:t>Address Code</w:t>
            </w:r>
          </w:p>
        </w:tc>
        <w:tc>
          <w:tcPr>
            <w:tcW w:w="855" w:type="dxa"/>
            <w:tcBorders>
              <w:top w:val="outset" w:sz="6" w:space="0" w:color="auto"/>
              <w:left w:val="outset" w:sz="6" w:space="0" w:color="auto"/>
              <w:bottom w:val="outset" w:sz="6" w:space="0" w:color="auto"/>
              <w:right w:val="outset" w:sz="6" w:space="0" w:color="auto"/>
            </w:tcBorders>
            <w:vAlign w:val="center"/>
          </w:tcPr>
          <w:p w:rsidR="00CB22B6" w:rsidRDefault="007368FA">
            <w:pPr>
              <w:widowControl/>
              <w:wordWrap w:val="0"/>
              <w:jc w:val="center"/>
              <w:rPr>
                <w:bCs/>
                <w:kern w:val="0"/>
                <w:sz w:val="21"/>
                <w:szCs w:val="21"/>
              </w:rPr>
            </w:pPr>
            <w:r>
              <w:t>Function codes</w:t>
            </w:r>
          </w:p>
        </w:tc>
        <w:tc>
          <w:tcPr>
            <w:tcW w:w="1237" w:type="dxa"/>
            <w:tcBorders>
              <w:top w:val="outset" w:sz="6" w:space="0" w:color="auto"/>
              <w:left w:val="outset" w:sz="6" w:space="0" w:color="auto"/>
              <w:bottom w:val="outset" w:sz="6" w:space="0" w:color="auto"/>
              <w:right w:val="outset" w:sz="6" w:space="0" w:color="auto"/>
            </w:tcBorders>
          </w:tcPr>
          <w:p w:rsidR="00CB22B6" w:rsidRDefault="007368FA">
            <w:pPr>
              <w:widowControl/>
              <w:wordWrap w:val="0"/>
              <w:jc w:val="center"/>
              <w:rPr>
                <w:rFonts w:cs="宋体"/>
                <w:kern w:val="0"/>
                <w:sz w:val="21"/>
                <w:szCs w:val="21"/>
              </w:rPr>
            </w:pPr>
            <w:r>
              <w:t>Number of valid bytes</w:t>
            </w:r>
          </w:p>
        </w:tc>
        <w:tc>
          <w:tcPr>
            <w:tcW w:w="1120" w:type="dxa"/>
            <w:tcBorders>
              <w:top w:val="outset" w:sz="6" w:space="0" w:color="auto"/>
              <w:left w:val="outset" w:sz="6" w:space="0" w:color="auto"/>
              <w:bottom w:val="outset" w:sz="6" w:space="0" w:color="auto"/>
              <w:right w:val="outset" w:sz="6" w:space="0" w:color="auto"/>
            </w:tcBorders>
            <w:vAlign w:val="center"/>
          </w:tcPr>
          <w:p w:rsidR="00CB22B6" w:rsidRDefault="007368FA">
            <w:pPr>
              <w:widowControl/>
              <w:wordWrap w:val="0"/>
              <w:jc w:val="center"/>
              <w:rPr>
                <w:bCs/>
                <w:kern w:val="0"/>
                <w:sz w:val="21"/>
                <w:szCs w:val="21"/>
              </w:rPr>
            </w:pPr>
            <w:r>
              <w:t>Data Area One</w:t>
            </w:r>
          </w:p>
        </w:tc>
        <w:tc>
          <w:tcPr>
            <w:tcW w:w="1306" w:type="dxa"/>
            <w:tcBorders>
              <w:top w:val="outset" w:sz="6" w:space="0" w:color="auto"/>
              <w:left w:val="outset" w:sz="6" w:space="0" w:color="auto"/>
              <w:bottom w:val="outset" w:sz="6" w:space="0" w:color="auto"/>
              <w:right w:val="outset" w:sz="6" w:space="0" w:color="auto"/>
            </w:tcBorders>
          </w:tcPr>
          <w:p w:rsidR="00CB22B6" w:rsidRDefault="007368FA">
            <w:pPr>
              <w:widowControl/>
              <w:wordWrap w:val="0"/>
              <w:jc w:val="center"/>
              <w:rPr>
                <w:rFonts w:cs="宋体"/>
                <w:kern w:val="0"/>
                <w:sz w:val="21"/>
                <w:szCs w:val="21"/>
              </w:rPr>
            </w:pPr>
            <w:r>
              <w:t>Second data area</w:t>
            </w:r>
          </w:p>
        </w:tc>
        <w:tc>
          <w:tcPr>
            <w:tcW w:w="1367" w:type="dxa"/>
            <w:tcBorders>
              <w:top w:val="outset" w:sz="6" w:space="0" w:color="auto"/>
              <w:left w:val="outset" w:sz="6" w:space="0" w:color="auto"/>
              <w:bottom w:val="outset" w:sz="6" w:space="0" w:color="auto"/>
              <w:right w:val="outset" w:sz="6" w:space="0" w:color="auto"/>
            </w:tcBorders>
          </w:tcPr>
          <w:p w:rsidR="00CB22B6" w:rsidRDefault="007368FA">
            <w:pPr>
              <w:widowControl/>
              <w:wordWrap w:val="0"/>
              <w:jc w:val="center"/>
              <w:rPr>
                <w:rFonts w:cs="宋体"/>
                <w:kern w:val="0"/>
                <w:sz w:val="21"/>
                <w:szCs w:val="21"/>
              </w:rPr>
            </w:pPr>
            <w:r>
              <w:t xml:space="preserve">The N data </w:t>
            </w:r>
            <w:r>
              <w:t>area</w:t>
            </w:r>
          </w:p>
        </w:tc>
        <w:tc>
          <w:tcPr>
            <w:tcW w:w="1319" w:type="dxa"/>
            <w:tcBorders>
              <w:top w:val="outset" w:sz="6" w:space="0" w:color="auto"/>
              <w:left w:val="outset" w:sz="6" w:space="0" w:color="auto"/>
              <w:bottom w:val="outset" w:sz="6" w:space="0" w:color="auto"/>
              <w:right w:val="outset" w:sz="6" w:space="0" w:color="auto"/>
            </w:tcBorders>
            <w:vAlign w:val="center"/>
          </w:tcPr>
          <w:p w:rsidR="00CB22B6" w:rsidRDefault="007368FA">
            <w:pPr>
              <w:widowControl/>
              <w:wordWrap w:val="0"/>
              <w:jc w:val="center"/>
              <w:rPr>
                <w:bCs/>
                <w:kern w:val="0"/>
                <w:sz w:val="21"/>
                <w:szCs w:val="21"/>
              </w:rPr>
            </w:pPr>
            <w:r>
              <w:t>Check Code</w:t>
            </w:r>
          </w:p>
        </w:tc>
      </w:tr>
      <w:tr w:rsidR="00CB22B6">
        <w:trPr>
          <w:trHeight w:val="444"/>
          <w:tblCellSpacing w:w="15" w:type="dxa"/>
          <w:jc w:val="center"/>
        </w:trPr>
        <w:tc>
          <w:tcPr>
            <w:tcW w:w="894" w:type="dxa"/>
            <w:tcBorders>
              <w:top w:val="outset" w:sz="6" w:space="0" w:color="auto"/>
              <w:left w:val="outset" w:sz="6" w:space="0" w:color="auto"/>
              <w:bottom w:val="outset" w:sz="6" w:space="0" w:color="auto"/>
              <w:right w:val="outset" w:sz="6" w:space="0" w:color="auto"/>
            </w:tcBorders>
            <w:vAlign w:val="center"/>
          </w:tcPr>
          <w:p w:rsidR="00CB22B6" w:rsidRDefault="007368FA">
            <w:pPr>
              <w:widowControl/>
              <w:wordWrap w:val="0"/>
              <w:jc w:val="center"/>
              <w:rPr>
                <w:rFonts w:cs="宋体"/>
                <w:kern w:val="0"/>
                <w:sz w:val="21"/>
                <w:szCs w:val="21"/>
              </w:rPr>
            </w:pPr>
            <w:r>
              <w:t>1 byte</w:t>
            </w:r>
          </w:p>
        </w:tc>
        <w:tc>
          <w:tcPr>
            <w:tcW w:w="855" w:type="dxa"/>
            <w:tcBorders>
              <w:top w:val="outset" w:sz="6" w:space="0" w:color="auto"/>
              <w:left w:val="outset" w:sz="6" w:space="0" w:color="auto"/>
              <w:bottom w:val="outset" w:sz="6" w:space="0" w:color="auto"/>
              <w:right w:val="outset" w:sz="6" w:space="0" w:color="auto"/>
            </w:tcBorders>
            <w:vAlign w:val="center"/>
          </w:tcPr>
          <w:p w:rsidR="00CB22B6" w:rsidRDefault="007368FA">
            <w:pPr>
              <w:widowControl/>
              <w:wordWrap w:val="0"/>
              <w:jc w:val="center"/>
              <w:rPr>
                <w:rFonts w:cs="宋体"/>
                <w:kern w:val="0"/>
                <w:sz w:val="21"/>
                <w:szCs w:val="21"/>
              </w:rPr>
            </w:pPr>
            <w:r>
              <w:t>1 byte</w:t>
            </w:r>
          </w:p>
        </w:tc>
        <w:tc>
          <w:tcPr>
            <w:tcW w:w="1237" w:type="dxa"/>
            <w:tcBorders>
              <w:top w:val="outset" w:sz="6" w:space="0" w:color="auto"/>
              <w:left w:val="outset" w:sz="6" w:space="0" w:color="auto"/>
              <w:bottom w:val="outset" w:sz="6" w:space="0" w:color="auto"/>
              <w:right w:val="outset" w:sz="6" w:space="0" w:color="auto"/>
            </w:tcBorders>
          </w:tcPr>
          <w:p w:rsidR="00CB22B6" w:rsidRDefault="007368FA">
            <w:pPr>
              <w:widowControl/>
              <w:wordWrap w:val="0"/>
              <w:ind w:firstLineChars="150" w:firstLine="360"/>
              <w:jc w:val="center"/>
              <w:rPr>
                <w:rFonts w:cs="宋体"/>
                <w:kern w:val="0"/>
                <w:sz w:val="21"/>
                <w:szCs w:val="21"/>
              </w:rPr>
            </w:pPr>
            <w:r>
              <w:t>1 byte</w:t>
            </w:r>
          </w:p>
        </w:tc>
        <w:tc>
          <w:tcPr>
            <w:tcW w:w="1120" w:type="dxa"/>
            <w:tcBorders>
              <w:top w:val="outset" w:sz="6" w:space="0" w:color="auto"/>
              <w:left w:val="outset" w:sz="6" w:space="0" w:color="auto"/>
              <w:bottom w:val="outset" w:sz="6" w:space="0" w:color="auto"/>
              <w:right w:val="outset" w:sz="6" w:space="0" w:color="auto"/>
            </w:tcBorders>
            <w:vAlign w:val="center"/>
          </w:tcPr>
          <w:p w:rsidR="00CB22B6" w:rsidRDefault="007368FA">
            <w:pPr>
              <w:widowControl/>
              <w:wordWrap w:val="0"/>
              <w:ind w:firstLineChars="50" w:firstLine="120"/>
              <w:jc w:val="center"/>
              <w:rPr>
                <w:rFonts w:cs="宋体"/>
                <w:kern w:val="0"/>
                <w:sz w:val="21"/>
                <w:szCs w:val="21"/>
              </w:rPr>
            </w:pPr>
            <w:r>
              <w:t>2 bytes</w:t>
            </w:r>
          </w:p>
        </w:tc>
        <w:tc>
          <w:tcPr>
            <w:tcW w:w="1306" w:type="dxa"/>
            <w:tcBorders>
              <w:top w:val="outset" w:sz="6" w:space="0" w:color="auto"/>
              <w:left w:val="outset" w:sz="6" w:space="0" w:color="auto"/>
              <w:bottom w:val="outset" w:sz="6" w:space="0" w:color="auto"/>
              <w:right w:val="outset" w:sz="6" w:space="0" w:color="auto"/>
            </w:tcBorders>
          </w:tcPr>
          <w:p w:rsidR="00CB22B6" w:rsidRDefault="007368FA">
            <w:pPr>
              <w:widowControl/>
              <w:wordWrap w:val="0"/>
              <w:jc w:val="center"/>
              <w:rPr>
                <w:rFonts w:cs="宋体"/>
                <w:kern w:val="0"/>
                <w:sz w:val="21"/>
                <w:szCs w:val="21"/>
              </w:rPr>
            </w:pPr>
            <w:r>
              <w:t>2 bytes</w:t>
            </w:r>
          </w:p>
        </w:tc>
        <w:tc>
          <w:tcPr>
            <w:tcW w:w="1367" w:type="dxa"/>
            <w:tcBorders>
              <w:top w:val="outset" w:sz="6" w:space="0" w:color="auto"/>
              <w:left w:val="outset" w:sz="6" w:space="0" w:color="auto"/>
              <w:bottom w:val="outset" w:sz="6" w:space="0" w:color="auto"/>
              <w:right w:val="outset" w:sz="6" w:space="0" w:color="auto"/>
            </w:tcBorders>
          </w:tcPr>
          <w:p w:rsidR="00CB22B6" w:rsidRDefault="007368FA">
            <w:pPr>
              <w:widowControl/>
              <w:wordWrap w:val="0"/>
              <w:jc w:val="center"/>
              <w:rPr>
                <w:rFonts w:cs="宋体"/>
                <w:kern w:val="0"/>
                <w:sz w:val="21"/>
                <w:szCs w:val="21"/>
              </w:rPr>
            </w:pPr>
            <w:r>
              <w:t>2 bytes</w:t>
            </w:r>
          </w:p>
        </w:tc>
        <w:tc>
          <w:tcPr>
            <w:tcW w:w="1319" w:type="dxa"/>
            <w:tcBorders>
              <w:top w:val="outset" w:sz="6" w:space="0" w:color="auto"/>
              <w:left w:val="outset" w:sz="6" w:space="0" w:color="auto"/>
              <w:bottom w:val="outset" w:sz="6" w:space="0" w:color="auto"/>
              <w:right w:val="outset" w:sz="6" w:space="0" w:color="auto"/>
            </w:tcBorders>
            <w:vAlign w:val="center"/>
          </w:tcPr>
          <w:p w:rsidR="00CB22B6" w:rsidRDefault="007368FA">
            <w:pPr>
              <w:widowControl/>
              <w:wordWrap w:val="0"/>
              <w:jc w:val="center"/>
              <w:rPr>
                <w:rFonts w:cs="宋体"/>
                <w:kern w:val="0"/>
                <w:sz w:val="21"/>
                <w:szCs w:val="21"/>
              </w:rPr>
            </w:pPr>
            <w:r>
              <w:t>2 bytes</w:t>
            </w:r>
          </w:p>
        </w:tc>
      </w:tr>
    </w:tbl>
    <w:p w:rsidR="00CB22B6" w:rsidRDefault="007368FA">
      <w:pPr>
        <w:pStyle w:val="2"/>
      </w:pPr>
      <w:r>
        <w:t>4.3 register addresses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9"/>
        <w:gridCol w:w="1492"/>
        <w:gridCol w:w="1671"/>
        <w:gridCol w:w="3759"/>
      </w:tblGrid>
      <w:tr w:rsidR="00CB22B6">
        <w:trPr>
          <w:jc w:val="center"/>
        </w:trPr>
        <w:tc>
          <w:tcPr>
            <w:tcW w:w="1359" w:type="dxa"/>
          </w:tcPr>
          <w:p w:rsidR="00CB22B6" w:rsidRDefault="007368FA">
            <w:pPr>
              <w:autoSpaceDE w:val="0"/>
              <w:autoSpaceDN w:val="0"/>
              <w:adjustRightInd w:val="0"/>
              <w:jc w:val="center"/>
              <w:rPr>
                <w:rFonts w:cs="宋体"/>
                <w:kern w:val="0"/>
                <w:sz w:val="21"/>
                <w:szCs w:val="24"/>
              </w:rPr>
            </w:pPr>
            <w:r>
              <w:t>Register address</w:t>
            </w:r>
          </w:p>
        </w:tc>
        <w:tc>
          <w:tcPr>
            <w:tcW w:w="1492" w:type="dxa"/>
          </w:tcPr>
          <w:p w:rsidR="00CB22B6" w:rsidRDefault="007368FA">
            <w:pPr>
              <w:autoSpaceDE w:val="0"/>
              <w:autoSpaceDN w:val="0"/>
              <w:adjustRightInd w:val="0"/>
              <w:jc w:val="center"/>
              <w:rPr>
                <w:rFonts w:cs="宋体"/>
                <w:kern w:val="0"/>
                <w:sz w:val="21"/>
                <w:szCs w:val="24"/>
              </w:rPr>
            </w:pPr>
            <w:r>
              <w:t>Contents</w:t>
            </w:r>
          </w:p>
        </w:tc>
        <w:tc>
          <w:tcPr>
            <w:tcW w:w="1671" w:type="dxa"/>
          </w:tcPr>
          <w:p w:rsidR="00CB22B6" w:rsidRDefault="007368FA">
            <w:pPr>
              <w:autoSpaceDE w:val="0"/>
              <w:autoSpaceDN w:val="0"/>
              <w:adjustRightInd w:val="0"/>
              <w:jc w:val="center"/>
              <w:rPr>
                <w:rFonts w:cs="宋体"/>
                <w:kern w:val="0"/>
                <w:sz w:val="21"/>
                <w:szCs w:val="24"/>
              </w:rPr>
            </w:pPr>
            <w:r>
              <w:t>Operation</w:t>
            </w:r>
          </w:p>
        </w:tc>
        <w:tc>
          <w:tcPr>
            <w:tcW w:w="3759" w:type="dxa"/>
          </w:tcPr>
          <w:p w:rsidR="00CB22B6" w:rsidRDefault="007368FA">
            <w:pPr>
              <w:autoSpaceDE w:val="0"/>
              <w:autoSpaceDN w:val="0"/>
              <w:adjustRightInd w:val="0"/>
              <w:jc w:val="center"/>
              <w:rPr>
                <w:rFonts w:cs="宋体"/>
                <w:kern w:val="0"/>
                <w:sz w:val="21"/>
                <w:szCs w:val="24"/>
              </w:rPr>
            </w:pPr>
            <w:r>
              <w:t>Description of scope and definition</w:t>
            </w:r>
          </w:p>
        </w:tc>
      </w:tr>
      <w:tr w:rsidR="00CB22B6">
        <w:trPr>
          <w:jc w:val="center"/>
        </w:trPr>
        <w:tc>
          <w:tcPr>
            <w:tcW w:w="1359" w:type="dxa"/>
          </w:tcPr>
          <w:p w:rsidR="00CB22B6" w:rsidRDefault="007368FA">
            <w:pPr>
              <w:autoSpaceDE w:val="0"/>
              <w:autoSpaceDN w:val="0"/>
              <w:adjustRightInd w:val="0"/>
              <w:jc w:val="center"/>
              <w:rPr>
                <w:rFonts w:cs="宋体"/>
                <w:kern w:val="0"/>
                <w:sz w:val="21"/>
                <w:szCs w:val="24"/>
              </w:rPr>
            </w:pPr>
            <w:r>
              <w:t>0000h</w:t>
            </w:r>
          </w:p>
        </w:tc>
        <w:tc>
          <w:tcPr>
            <w:tcW w:w="1492" w:type="dxa"/>
          </w:tcPr>
          <w:p w:rsidR="00CB22B6" w:rsidRDefault="007368FA">
            <w:pPr>
              <w:autoSpaceDE w:val="0"/>
              <w:autoSpaceDN w:val="0"/>
              <w:adjustRightInd w:val="0"/>
              <w:jc w:val="center"/>
              <w:rPr>
                <w:rFonts w:cs="宋体"/>
                <w:kern w:val="0"/>
                <w:sz w:val="21"/>
                <w:szCs w:val="24"/>
              </w:rPr>
            </w:pPr>
            <w:r>
              <w:t>Solar radiation</w:t>
            </w:r>
          </w:p>
        </w:tc>
        <w:tc>
          <w:tcPr>
            <w:tcW w:w="1671" w:type="dxa"/>
          </w:tcPr>
          <w:p w:rsidR="00CB22B6" w:rsidRDefault="007368FA">
            <w:pPr>
              <w:autoSpaceDE w:val="0"/>
              <w:autoSpaceDN w:val="0"/>
              <w:adjustRightInd w:val="0"/>
              <w:jc w:val="center"/>
              <w:rPr>
                <w:rFonts w:cs="宋体"/>
                <w:kern w:val="0"/>
                <w:sz w:val="21"/>
                <w:szCs w:val="24"/>
              </w:rPr>
            </w:pPr>
            <w:r>
              <w:t>Read only</w:t>
            </w:r>
          </w:p>
        </w:tc>
        <w:tc>
          <w:tcPr>
            <w:tcW w:w="3759" w:type="dxa"/>
          </w:tcPr>
          <w:p w:rsidR="00CB22B6" w:rsidRDefault="007368FA">
            <w:pPr>
              <w:autoSpaceDE w:val="0"/>
              <w:autoSpaceDN w:val="0"/>
              <w:adjustRightInd w:val="0"/>
              <w:jc w:val="center"/>
              <w:rPr>
                <w:rFonts w:cs="宋体"/>
                <w:kern w:val="0"/>
                <w:sz w:val="21"/>
                <w:szCs w:val="24"/>
              </w:rPr>
            </w:pPr>
            <w:r>
              <w:t>True Value</w:t>
            </w:r>
          </w:p>
        </w:tc>
      </w:tr>
      <w:tr w:rsidR="00CB22B6">
        <w:trPr>
          <w:jc w:val="center"/>
        </w:trPr>
        <w:tc>
          <w:tcPr>
            <w:tcW w:w="1359" w:type="dxa"/>
          </w:tcPr>
          <w:p w:rsidR="00CB22B6" w:rsidRDefault="007368FA">
            <w:pPr>
              <w:autoSpaceDE w:val="0"/>
              <w:autoSpaceDN w:val="0"/>
              <w:adjustRightInd w:val="0"/>
              <w:jc w:val="center"/>
              <w:rPr>
                <w:rFonts w:cs="宋体"/>
                <w:kern w:val="0"/>
                <w:sz w:val="21"/>
                <w:szCs w:val="24"/>
              </w:rPr>
            </w:pPr>
            <w:r>
              <w:t>0052H</w:t>
            </w:r>
          </w:p>
        </w:tc>
        <w:tc>
          <w:tcPr>
            <w:tcW w:w="1492" w:type="dxa"/>
          </w:tcPr>
          <w:p w:rsidR="00CB22B6" w:rsidRDefault="007368FA">
            <w:pPr>
              <w:autoSpaceDE w:val="0"/>
              <w:autoSpaceDN w:val="0"/>
              <w:adjustRightInd w:val="0"/>
              <w:jc w:val="center"/>
              <w:rPr>
                <w:rFonts w:cs="宋体"/>
                <w:kern w:val="0"/>
                <w:sz w:val="21"/>
                <w:szCs w:val="24"/>
              </w:rPr>
            </w:pPr>
            <w:r>
              <w:t>Deviation values</w:t>
            </w:r>
          </w:p>
        </w:tc>
        <w:tc>
          <w:tcPr>
            <w:tcW w:w="1671" w:type="dxa"/>
          </w:tcPr>
          <w:p w:rsidR="00CB22B6" w:rsidRDefault="007368FA">
            <w:pPr>
              <w:autoSpaceDE w:val="0"/>
              <w:autoSpaceDN w:val="0"/>
              <w:adjustRightInd w:val="0"/>
              <w:jc w:val="center"/>
              <w:rPr>
                <w:rFonts w:cs="宋体"/>
                <w:kern w:val="0"/>
                <w:sz w:val="21"/>
                <w:szCs w:val="24"/>
              </w:rPr>
            </w:pPr>
            <w:r>
              <w:t>Read and write</w:t>
            </w:r>
          </w:p>
        </w:tc>
        <w:tc>
          <w:tcPr>
            <w:tcW w:w="3759" w:type="dxa"/>
          </w:tcPr>
          <w:p w:rsidR="00CB22B6" w:rsidRDefault="007368FA">
            <w:pPr>
              <w:autoSpaceDE w:val="0"/>
              <w:autoSpaceDN w:val="0"/>
              <w:adjustRightInd w:val="0"/>
              <w:jc w:val="center"/>
              <w:rPr>
                <w:rFonts w:cs="宋体"/>
                <w:kern w:val="0"/>
                <w:sz w:val="21"/>
                <w:szCs w:val="24"/>
              </w:rPr>
            </w:pPr>
            <w:r>
              <w:t xml:space="preserve">Solar radiation deviation (0-1800) </w:t>
            </w:r>
          </w:p>
        </w:tc>
      </w:tr>
      <w:tr w:rsidR="00CB22B6">
        <w:trPr>
          <w:jc w:val="center"/>
        </w:trPr>
        <w:tc>
          <w:tcPr>
            <w:tcW w:w="1359" w:type="dxa"/>
          </w:tcPr>
          <w:p w:rsidR="00CB22B6" w:rsidRDefault="007368FA">
            <w:pPr>
              <w:autoSpaceDE w:val="0"/>
              <w:autoSpaceDN w:val="0"/>
              <w:adjustRightInd w:val="0"/>
              <w:jc w:val="center"/>
              <w:rPr>
                <w:rFonts w:cs="宋体"/>
                <w:kern w:val="0"/>
                <w:sz w:val="21"/>
                <w:szCs w:val="24"/>
              </w:rPr>
            </w:pPr>
            <w:r>
              <w:t>07D0H</w:t>
            </w:r>
          </w:p>
        </w:tc>
        <w:tc>
          <w:tcPr>
            <w:tcW w:w="1492" w:type="dxa"/>
          </w:tcPr>
          <w:p w:rsidR="00CB22B6" w:rsidRDefault="007368FA">
            <w:pPr>
              <w:autoSpaceDE w:val="0"/>
              <w:autoSpaceDN w:val="0"/>
              <w:adjustRightInd w:val="0"/>
              <w:jc w:val="center"/>
              <w:rPr>
                <w:rFonts w:cs="宋体"/>
                <w:kern w:val="0"/>
                <w:sz w:val="21"/>
                <w:szCs w:val="24"/>
              </w:rPr>
            </w:pPr>
            <w:r>
              <w:t>Device address</w:t>
            </w:r>
          </w:p>
        </w:tc>
        <w:tc>
          <w:tcPr>
            <w:tcW w:w="1671" w:type="dxa"/>
          </w:tcPr>
          <w:p w:rsidR="00CB22B6" w:rsidRDefault="007368FA">
            <w:pPr>
              <w:autoSpaceDE w:val="0"/>
              <w:autoSpaceDN w:val="0"/>
              <w:adjustRightInd w:val="0"/>
              <w:jc w:val="center"/>
              <w:rPr>
                <w:rFonts w:cs="宋体"/>
                <w:kern w:val="0"/>
                <w:sz w:val="21"/>
                <w:szCs w:val="24"/>
              </w:rPr>
            </w:pPr>
            <w:r>
              <w:t>Read and write</w:t>
            </w:r>
          </w:p>
        </w:tc>
        <w:tc>
          <w:tcPr>
            <w:tcW w:w="3759" w:type="dxa"/>
          </w:tcPr>
          <w:p w:rsidR="00CB22B6" w:rsidRDefault="007368FA">
            <w:pPr>
              <w:autoSpaceDE w:val="0"/>
              <w:autoSpaceDN w:val="0"/>
              <w:adjustRightInd w:val="0"/>
              <w:jc w:val="center"/>
              <w:rPr>
                <w:rFonts w:cs="宋体"/>
                <w:kern w:val="0"/>
                <w:sz w:val="21"/>
                <w:szCs w:val="24"/>
              </w:rPr>
            </w:pPr>
            <w:r>
              <w:t xml:space="preserve">1-254(factory default 1) </w:t>
            </w:r>
          </w:p>
        </w:tc>
      </w:tr>
      <w:tr w:rsidR="00CB22B6">
        <w:trPr>
          <w:jc w:val="center"/>
        </w:trPr>
        <w:tc>
          <w:tcPr>
            <w:tcW w:w="1359" w:type="dxa"/>
          </w:tcPr>
          <w:p w:rsidR="00CB22B6" w:rsidRDefault="007368FA">
            <w:pPr>
              <w:autoSpaceDE w:val="0"/>
              <w:autoSpaceDN w:val="0"/>
              <w:adjustRightInd w:val="0"/>
              <w:jc w:val="center"/>
              <w:rPr>
                <w:rFonts w:cs="宋体"/>
                <w:kern w:val="0"/>
                <w:sz w:val="21"/>
                <w:szCs w:val="24"/>
              </w:rPr>
            </w:pPr>
            <w:r>
              <w:t>07D1H</w:t>
            </w:r>
          </w:p>
        </w:tc>
        <w:tc>
          <w:tcPr>
            <w:tcW w:w="1492" w:type="dxa"/>
          </w:tcPr>
          <w:p w:rsidR="00CB22B6" w:rsidRDefault="007368FA">
            <w:pPr>
              <w:autoSpaceDE w:val="0"/>
              <w:autoSpaceDN w:val="0"/>
              <w:adjustRightInd w:val="0"/>
              <w:jc w:val="center"/>
              <w:rPr>
                <w:rFonts w:cs="宋体"/>
                <w:kern w:val="0"/>
                <w:sz w:val="21"/>
                <w:szCs w:val="24"/>
              </w:rPr>
            </w:pPr>
            <w:r>
              <w:t>Device Baud rate</w:t>
            </w:r>
          </w:p>
        </w:tc>
        <w:tc>
          <w:tcPr>
            <w:tcW w:w="1671" w:type="dxa"/>
          </w:tcPr>
          <w:p w:rsidR="00CB22B6" w:rsidRDefault="007368FA">
            <w:pPr>
              <w:autoSpaceDE w:val="0"/>
              <w:autoSpaceDN w:val="0"/>
              <w:adjustRightInd w:val="0"/>
              <w:jc w:val="center"/>
              <w:rPr>
                <w:rFonts w:cs="宋体"/>
                <w:kern w:val="0"/>
                <w:sz w:val="21"/>
                <w:szCs w:val="24"/>
              </w:rPr>
            </w:pPr>
            <w:r>
              <w:t>Read and write</w:t>
            </w:r>
          </w:p>
        </w:tc>
        <w:tc>
          <w:tcPr>
            <w:tcW w:w="3759" w:type="dxa"/>
          </w:tcPr>
          <w:p w:rsidR="00CB22B6" w:rsidRDefault="007368FA">
            <w:pPr>
              <w:autoSpaceDE w:val="0"/>
              <w:autoSpaceDN w:val="0"/>
              <w:adjustRightInd w:val="0"/>
              <w:jc w:val="center"/>
              <w:rPr>
                <w:rFonts w:cs="宋体"/>
                <w:kern w:val="0"/>
                <w:sz w:val="21"/>
                <w:szCs w:val="24"/>
              </w:rPr>
            </w:pPr>
            <w:r>
              <w:t>Zero is 2400</w:t>
            </w:r>
          </w:p>
          <w:p w:rsidR="00CB22B6" w:rsidRDefault="007368FA">
            <w:pPr>
              <w:autoSpaceDE w:val="0"/>
              <w:autoSpaceDN w:val="0"/>
              <w:adjustRightInd w:val="0"/>
              <w:jc w:val="center"/>
              <w:rPr>
                <w:rFonts w:cs="宋体"/>
                <w:kern w:val="0"/>
                <w:sz w:val="21"/>
                <w:szCs w:val="24"/>
              </w:rPr>
            </w:pPr>
            <w:r>
              <w:t>One is 4800</w:t>
            </w:r>
          </w:p>
          <w:p w:rsidR="00CB22B6" w:rsidRDefault="007368FA">
            <w:pPr>
              <w:autoSpaceDE w:val="0"/>
              <w:autoSpaceDN w:val="0"/>
              <w:adjustRightInd w:val="0"/>
              <w:jc w:val="center"/>
              <w:rPr>
                <w:rFonts w:cs="宋体"/>
                <w:kern w:val="0"/>
                <w:sz w:val="21"/>
                <w:szCs w:val="24"/>
              </w:rPr>
            </w:pPr>
            <w:r>
              <w:t>2 is 9,600</w:t>
            </w:r>
          </w:p>
        </w:tc>
      </w:tr>
    </w:tbl>
    <w:p w:rsidR="00CB22B6" w:rsidRDefault="007368FA">
      <w:pPr>
        <w:pStyle w:val="2"/>
      </w:pPr>
      <w:r>
        <w:t>4.4 examples and explanations of communication protocols</w:t>
      </w:r>
    </w:p>
    <w:p w:rsidR="00CB22B6" w:rsidRDefault="007368FA">
      <w:pPr>
        <w:pStyle w:val="3"/>
      </w:pPr>
      <w:r>
        <w:t>4.4.1 read current solar</w:t>
      </w:r>
      <w:r>
        <w:t xml:space="preserve"> radiation</w:t>
      </w:r>
    </w:p>
    <w:p w:rsidR="00CB22B6" w:rsidRDefault="007368FA">
      <w:pPr>
        <w:ind w:left="-1850" w:right="-2026" w:firstLine="1625"/>
      </w:pPr>
      <w:r>
        <w:t>Query frame: read numeric function code 03/04</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1230"/>
        <w:gridCol w:w="1410"/>
        <w:gridCol w:w="1440"/>
        <w:gridCol w:w="1455"/>
        <w:gridCol w:w="1410"/>
        <w:gridCol w:w="1318"/>
      </w:tblGrid>
      <w:tr w:rsidR="00CB22B6">
        <w:trPr>
          <w:trHeight w:val="295"/>
          <w:tblCellSpacing w:w="15" w:type="dxa"/>
          <w:jc w:val="center"/>
        </w:trPr>
        <w:tc>
          <w:tcPr>
            <w:tcW w:w="1185" w:type="dxa"/>
            <w:tcBorders>
              <w:tl2br w:val="nil"/>
              <w:tr2bl w:val="nil"/>
            </w:tcBorders>
          </w:tcPr>
          <w:p w:rsidR="00CB22B6" w:rsidRDefault="007368FA">
            <w:pPr>
              <w:pStyle w:val="h11"/>
              <w:spacing w:before="0" w:after="0" w:line="240" w:lineRule="auto"/>
              <w:jc w:val="center"/>
              <w:rPr>
                <w:rFonts w:ascii="Times New Roman" w:hAnsi="Times New Roman" w:cs="Times New Roman"/>
                <w:bCs/>
                <w:sz w:val="21"/>
                <w:szCs w:val="21"/>
              </w:rPr>
            </w:pPr>
            <w:r>
              <w:t>Address Code</w:t>
            </w:r>
          </w:p>
        </w:tc>
        <w:tc>
          <w:tcPr>
            <w:tcW w:w="1380" w:type="dxa"/>
            <w:tcBorders>
              <w:tl2br w:val="nil"/>
              <w:tr2bl w:val="nil"/>
            </w:tcBorders>
          </w:tcPr>
          <w:p w:rsidR="00CB22B6" w:rsidRDefault="007368FA">
            <w:pPr>
              <w:pStyle w:val="h11"/>
              <w:spacing w:before="0" w:after="0" w:line="240" w:lineRule="auto"/>
              <w:jc w:val="center"/>
              <w:rPr>
                <w:rFonts w:ascii="Times New Roman" w:hAnsi="Times New Roman" w:cs="Times New Roman"/>
                <w:bCs/>
                <w:sz w:val="21"/>
                <w:szCs w:val="21"/>
              </w:rPr>
            </w:pPr>
            <w:r>
              <w:t>Function codes</w:t>
            </w:r>
          </w:p>
        </w:tc>
        <w:tc>
          <w:tcPr>
            <w:tcW w:w="1410" w:type="dxa"/>
            <w:tcBorders>
              <w:tl2br w:val="nil"/>
              <w:tr2bl w:val="nil"/>
            </w:tcBorders>
          </w:tcPr>
          <w:p w:rsidR="00CB22B6" w:rsidRDefault="007368FA">
            <w:pPr>
              <w:pStyle w:val="h11"/>
              <w:spacing w:before="0" w:after="0" w:line="240" w:lineRule="auto"/>
              <w:jc w:val="center"/>
              <w:rPr>
                <w:rStyle w:val="aa"/>
                <w:rFonts w:ascii="Times New Roman" w:hAnsi="Times New Roman"/>
                <w:b w:val="0"/>
                <w:sz w:val="21"/>
                <w:szCs w:val="21"/>
              </w:rPr>
            </w:pPr>
            <w:r>
              <w:t>Starting address</w:t>
            </w:r>
          </w:p>
        </w:tc>
        <w:tc>
          <w:tcPr>
            <w:tcW w:w="1425" w:type="dxa"/>
            <w:tcBorders>
              <w:tl2br w:val="nil"/>
              <w:tr2bl w:val="nil"/>
            </w:tcBorders>
          </w:tcPr>
          <w:p w:rsidR="00CB22B6" w:rsidRDefault="007368FA">
            <w:pPr>
              <w:pStyle w:val="h11"/>
              <w:spacing w:before="0" w:after="0" w:line="240" w:lineRule="auto"/>
              <w:jc w:val="center"/>
              <w:rPr>
                <w:rFonts w:ascii="Times New Roman" w:hAnsi="Times New Roman"/>
                <w:sz w:val="21"/>
                <w:szCs w:val="21"/>
              </w:rPr>
            </w:pPr>
            <w:r>
              <w:t>Data Length</w:t>
            </w:r>
          </w:p>
        </w:tc>
        <w:tc>
          <w:tcPr>
            <w:tcW w:w="1380" w:type="dxa"/>
            <w:tcBorders>
              <w:tl2br w:val="nil"/>
              <w:tr2bl w:val="nil"/>
            </w:tcBorders>
          </w:tcPr>
          <w:p w:rsidR="00CB22B6" w:rsidRDefault="007368FA">
            <w:pPr>
              <w:pStyle w:val="h11"/>
              <w:spacing w:before="0" w:after="0" w:line="240" w:lineRule="auto"/>
              <w:jc w:val="center"/>
              <w:rPr>
                <w:rFonts w:ascii="Times New Roman" w:hAnsi="Times New Roman" w:cs="Times New Roman"/>
                <w:bCs/>
                <w:sz w:val="21"/>
                <w:szCs w:val="21"/>
              </w:rPr>
            </w:pPr>
            <w:r>
              <w:t>Low checksum</w:t>
            </w:r>
          </w:p>
        </w:tc>
        <w:tc>
          <w:tcPr>
            <w:tcW w:w="1273" w:type="dxa"/>
            <w:tcBorders>
              <w:tl2br w:val="nil"/>
              <w:tr2bl w:val="nil"/>
            </w:tcBorders>
          </w:tcPr>
          <w:p w:rsidR="00CB22B6" w:rsidRDefault="007368FA">
            <w:pPr>
              <w:pStyle w:val="h11"/>
              <w:spacing w:before="0" w:after="0" w:line="240" w:lineRule="auto"/>
              <w:jc w:val="center"/>
              <w:rPr>
                <w:rStyle w:val="aa"/>
                <w:rFonts w:ascii="Times New Roman" w:hAnsi="Times New Roman" w:cs="宋体"/>
                <w:b w:val="0"/>
                <w:bCs w:val="0"/>
                <w:sz w:val="21"/>
                <w:szCs w:val="21"/>
              </w:rPr>
            </w:pPr>
            <w:r>
              <w:t>Check code high bit</w:t>
            </w:r>
          </w:p>
        </w:tc>
      </w:tr>
      <w:tr w:rsidR="00CB22B6">
        <w:trPr>
          <w:trHeight w:val="267"/>
          <w:tblCellSpacing w:w="15" w:type="dxa"/>
          <w:jc w:val="center"/>
        </w:trPr>
        <w:tc>
          <w:tcPr>
            <w:tcW w:w="1185"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0x01</w:t>
            </w:r>
          </w:p>
        </w:tc>
        <w:tc>
          <w:tcPr>
            <w:tcW w:w="1380"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0x03</w:t>
            </w:r>
          </w:p>
        </w:tc>
        <w:tc>
          <w:tcPr>
            <w:tcW w:w="1410"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0x000x00</w:t>
            </w:r>
          </w:p>
        </w:tc>
        <w:tc>
          <w:tcPr>
            <w:tcW w:w="1425"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0x000x01</w:t>
            </w:r>
          </w:p>
        </w:tc>
        <w:tc>
          <w:tcPr>
            <w:tcW w:w="1380"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0x84</w:t>
            </w:r>
          </w:p>
        </w:tc>
        <w:tc>
          <w:tcPr>
            <w:tcW w:w="1273"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0x0A</w:t>
            </w:r>
          </w:p>
        </w:tc>
      </w:tr>
    </w:tbl>
    <w:p w:rsidR="00CB22B6" w:rsidRDefault="007368FA">
      <w:pPr>
        <w:ind w:left="-1850" w:right="-2026" w:firstLine="1625"/>
      </w:pPr>
      <w:r>
        <w:t>Response Frame</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1190"/>
        <w:gridCol w:w="1230"/>
        <w:gridCol w:w="1695"/>
        <w:gridCol w:w="1350"/>
        <w:gridCol w:w="1380"/>
        <w:gridCol w:w="1459"/>
      </w:tblGrid>
      <w:tr w:rsidR="00CB22B6">
        <w:trPr>
          <w:trHeight w:val="221"/>
          <w:tblCellSpacing w:w="15" w:type="dxa"/>
          <w:jc w:val="center"/>
        </w:trPr>
        <w:tc>
          <w:tcPr>
            <w:tcW w:w="1145" w:type="dxa"/>
            <w:tcBorders>
              <w:tl2br w:val="nil"/>
              <w:tr2bl w:val="nil"/>
            </w:tcBorders>
          </w:tcPr>
          <w:p w:rsidR="00CB22B6" w:rsidRDefault="007368FA">
            <w:pPr>
              <w:pStyle w:val="h11"/>
              <w:spacing w:before="0" w:after="0" w:line="240" w:lineRule="auto"/>
              <w:jc w:val="center"/>
              <w:rPr>
                <w:rFonts w:ascii="Times New Roman" w:hAnsi="Times New Roman" w:cs="Times New Roman"/>
                <w:bCs/>
                <w:sz w:val="21"/>
                <w:szCs w:val="21"/>
              </w:rPr>
            </w:pPr>
            <w:r>
              <w:t>Address Code</w:t>
            </w:r>
          </w:p>
        </w:tc>
        <w:tc>
          <w:tcPr>
            <w:tcW w:w="1200" w:type="dxa"/>
            <w:tcBorders>
              <w:tl2br w:val="nil"/>
              <w:tr2bl w:val="nil"/>
            </w:tcBorders>
          </w:tcPr>
          <w:p w:rsidR="00CB22B6" w:rsidRDefault="007368FA">
            <w:pPr>
              <w:pStyle w:val="h11"/>
              <w:spacing w:before="0" w:after="0" w:line="240" w:lineRule="auto"/>
              <w:jc w:val="center"/>
              <w:rPr>
                <w:rFonts w:ascii="Times New Roman" w:hAnsi="Times New Roman" w:cs="Times New Roman"/>
                <w:bCs/>
                <w:sz w:val="21"/>
                <w:szCs w:val="21"/>
              </w:rPr>
            </w:pPr>
            <w:r>
              <w:t>Function codes</w:t>
            </w:r>
          </w:p>
        </w:tc>
        <w:tc>
          <w:tcPr>
            <w:tcW w:w="1665" w:type="dxa"/>
            <w:tcBorders>
              <w:tl2br w:val="nil"/>
              <w:tr2bl w:val="nil"/>
            </w:tcBorders>
          </w:tcPr>
          <w:p w:rsidR="00CB22B6" w:rsidRDefault="007368FA">
            <w:pPr>
              <w:pStyle w:val="h11"/>
              <w:spacing w:before="0" w:after="0" w:line="240" w:lineRule="auto"/>
              <w:jc w:val="center"/>
              <w:rPr>
                <w:rStyle w:val="aa"/>
                <w:rFonts w:ascii="Times New Roman" w:hAnsi="Times New Roman"/>
                <w:b w:val="0"/>
                <w:sz w:val="21"/>
                <w:szCs w:val="21"/>
              </w:rPr>
            </w:pPr>
            <w:r>
              <w:t xml:space="preserve">Returns the number of </w:t>
            </w:r>
            <w:r>
              <w:t>valid bytes</w:t>
            </w:r>
          </w:p>
        </w:tc>
        <w:tc>
          <w:tcPr>
            <w:tcW w:w="1320" w:type="dxa"/>
            <w:tcBorders>
              <w:tl2br w:val="nil"/>
              <w:tr2bl w:val="nil"/>
            </w:tcBorders>
          </w:tcPr>
          <w:p w:rsidR="00CB22B6" w:rsidRDefault="007368FA">
            <w:pPr>
              <w:pStyle w:val="h11"/>
              <w:spacing w:before="0" w:after="0" w:line="240" w:lineRule="auto"/>
              <w:jc w:val="center"/>
              <w:rPr>
                <w:rFonts w:ascii="Times New Roman" w:hAnsi="Times New Roman" w:cs="Times New Roman"/>
                <w:bCs/>
                <w:sz w:val="21"/>
                <w:szCs w:val="21"/>
              </w:rPr>
            </w:pPr>
            <w:r>
              <w:t>Solar radiation</w:t>
            </w:r>
          </w:p>
        </w:tc>
        <w:tc>
          <w:tcPr>
            <w:tcW w:w="1350" w:type="dxa"/>
            <w:tcBorders>
              <w:tl2br w:val="nil"/>
              <w:tr2bl w:val="nil"/>
            </w:tcBorders>
          </w:tcPr>
          <w:p w:rsidR="00CB22B6" w:rsidRDefault="007368FA">
            <w:pPr>
              <w:pStyle w:val="h11"/>
              <w:spacing w:before="0" w:after="0" w:line="240" w:lineRule="auto"/>
              <w:jc w:val="center"/>
              <w:rPr>
                <w:rFonts w:ascii="Times New Roman" w:hAnsi="Times New Roman" w:cs="Times New Roman"/>
                <w:bCs/>
                <w:sz w:val="21"/>
                <w:szCs w:val="21"/>
              </w:rPr>
            </w:pPr>
            <w:r>
              <w:t>Low checksum</w:t>
            </w:r>
          </w:p>
        </w:tc>
        <w:tc>
          <w:tcPr>
            <w:tcW w:w="1414" w:type="dxa"/>
            <w:tcBorders>
              <w:tl2br w:val="nil"/>
              <w:tr2bl w:val="nil"/>
            </w:tcBorders>
          </w:tcPr>
          <w:p w:rsidR="00CB22B6" w:rsidRDefault="007368FA">
            <w:pPr>
              <w:pStyle w:val="h11"/>
              <w:spacing w:before="0" w:after="0" w:line="240" w:lineRule="auto"/>
              <w:ind w:left="588" w:hangingChars="245" w:hanging="588"/>
              <w:jc w:val="center"/>
              <w:rPr>
                <w:rStyle w:val="aa"/>
                <w:rFonts w:ascii="Times New Roman" w:hAnsi="Times New Roman"/>
                <w:b w:val="0"/>
                <w:sz w:val="21"/>
                <w:szCs w:val="21"/>
              </w:rPr>
            </w:pPr>
            <w:r>
              <w:t>Check code high bit</w:t>
            </w:r>
          </w:p>
        </w:tc>
      </w:tr>
      <w:tr w:rsidR="00CB22B6">
        <w:trPr>
          <w:trHeight w:val="264"/>
          <w:tblCellSpacing w:w="15" w:type="dxa"/>
          <w:jc w:val="center"/>
        </w:trPr>
        <w:tc>
          <w:tcPr>
            <w:tcW w:w="1145" w:type="dxa"/>
            <w:tcBorders>
              <w:tl2br w:val="nil"/>
              <w:tr2bl w:val="nil"/>
            </w:tcBorders>
            <w:vAlign w:val="center"/>
          </w:tcPr>
          <w:p w:rsidR="00CB22B6" w:rsidRDefault="007368FA">
            <w:pPr>
              <w:pStyle w:val="h11"/>
              <w:spacing w:before="0" w:after="0" w:line="240" w:lineRule="auto"/>
              <w:ind w:firstLineChars="100" w:firstLine="240"/>
              <w:jc w:val="center"/>
              <w:rPr>
                <w:rFonts w:ascii="Times New Roman" w:hAnsi="Times New Roman"/>
                <w:sz w:val="21"/>
                <w:szCs w:val="21"/>
              </w:rPr>
            </w:pPr>
            <w:r>
              <w:t>0x01</w:t>
            </w:r>
          </w:p>
        </w:tc>
        <w:tc>
          <w:tcPr>
            <w:tcW w:w="1200" w:type="dxa"/>
            <w:tcBorders>
              <w:tl2br w:val="nil"/>
              <w:tr2bl w:val="nil"/>
            </w:tcBorders>
            <w:vAlign w:val="center"/>
          </w:tcPr>
          <w:p w:rsidR="00CB22B6" w:rsidRDefault="007368FA">
            <w:pPr>
              <w:pStyle w:val="h11"/>
              <w:spacing w:before="0" w:after="0" w:line="240" w:lineRule="auto"/>
              <w:ind w:firstLineChars="100" w:firstLine="240"/>
              <w:jc w:val="center"/>
              <w:rPr>
                <w:rFonts w:ascii="Times New Roman" w:hAnsi="Times New Roman"/>
                <w:sz w:val="21"/>
                <w:szCs w:val="21"/>
              </w:rPr>
            </w:pPr>
            <w:r>
              <w:t>0x03</w:t>
            </w:r>
          </w:p>
        </w:tc>
        <w:tc>
          <w:tcPr>
            <w:tcW w:w="1665" w:type="dxa"/>
            <w:tcBorders>
              <w:tl2br w:val="nil"/>
              <w:tr2bl w:val="nil"/>
            </w:tcBorders>
          </w:tcPr>
          <w:p w:rsidR="00CB22B6" w:rsidRDefault="007368FA">
            <w:pPr>
              <w:pStyle w:val="h11"/>
              <w:spacing w:before="0" w:after="0" w:line="240" w:lineRule="auto"/>
              <w:ind w:firstLineChars="300" w:firstLine="720"/>
              <w:jc w:val="both"/>
              <w:rPr>
                <w:rFonts w:ascii="Times New Roman" w:hAnsi="Times New Roman"/>
                <w:sz w:val="21"/>
                <w:szCs w:val="21"/>
              </w:rPr>
            </w:pPr>
            <w:r>
              <w:t>0x02</w:t>
            </w:r>
          </w:p>
        </w:tc>
        <w:tc>
          <w:tcPr>
            <w:tcW w:w="1320"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0x000x64</w:t>
            </w:r>
          </w:p>
        </w:tc>
        <w:tc>
          <w:tcPr>
            <w:tcW w:w="1350" w:type="dxa"/>
            <w:tcBorders>
              <w:tl2br w:val="nil"/>
              <w:tr2bl w:val="nil"/>
            </w:tcBorders>
            <w:vAlign w:val="center"/>
          </w:tcPr>
          <w:p w:rsidR="00CB22B6" w:rsidRDefault="007368FA">
            <w:pPr>
              <w:pStyle w:val="h11"/>
              <w:spacing w:before="0" w:after="0" w:line="240" w:lineRule="auto"/>
              <w:jc w:val="both"/>
              <w:rPr>
                <w:rFonts w:ascii="Times New Roman" w:hAnsi="Times New Roman"/>
                <w:sz w:val="21"/>
                <w:szCs w:val="21"/>
              </w:rPr>
            </w:pPr>
            <w:r>
              <w:t>0x9B</w:t>
            </w:r>
          </w:p>
        </w:tc>
        <w:tc>
          <w:tcPr>
            <w:tcW w:w="1414" w:type="dxa"/>
            <w:tcBorders>
              <w:tl2br w:val="nil"/>
              <w:tr2bl w:val="nil"/>
            </w:tcBorders>
          </w:tcPr>
          <w:p w:rsidR="00CB22B6" w:rsidRDefault="007368FA">
            <w:pPr>
              <w:pStyle w:val="h11"/>
              <w:spacing w:before="0" w:after="0" w:line="240" w:lineRule="auto"/>
              <w:jc w:val="center"/>
              <w:rPr>
                <w:rFonts w:ascii="Times New Roman" w:hAnsi="Times New Roman"/>
                <w:sz w:val="21"/>
                <w:szCs w:val="21"/>
              </w:rPr>
            </w:pPr>
            <w:r>
              <w:t>0xAF</w:t>
            </w:r>
          </w:p>
        </w:tc>
      </w:tr>
    </w:tbl>
    <w:p w:rsidR="00CB22B6" w:rsidRDefault="007368FA">
      <w:r>
        <w:t>Solar radiation:</w:t>
      </w:r>
    </w:p>
    <w:p w:rsidR="00CB22B6" w:rsidRDefault="007368FA">
      <w:r>
        <w:t>0064(hexadecimal) = 100 = &gt; solar radiation = 100 w/m2</w:t>
      </w:r>
    </w:p>
    <w:p w:rsidR="00CB22B6" w:rsidRDefault="007368FA">
      <w:pPr>
        <w:pStyle w:val="3"/>
      </w:pPr>
      <w:r>
        <w:t>4.4.2 write the deviation value</w:t>
      </w:r>
    </w:p>
    <w:p w:rsidR="00CB22B6" w:rsidRDefault="007368FA">
      <w:r>
        <w:t>Query frame: write numeric function code 06/10</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1230"/>
        <w:gridCol w:w="1410"/>
        <w:gridCol w:w="1440"/>
        <w:gridCol w:w="1455"/>
        <w:gridCol w:w="1410"/>
        <w:gridCol w:w="1318"/>
      </w:tblGrid>
      <w:tr w:rsidR="00CB22B6">
        <w:trPr>
          <w:trHeight w:val="295"/>
          <w:tblCellSpacing w:w="15" w:type="dxa"/>
          <w:jc w:val="center"/>
        </w:trPr>
        <w:tc>
          <w:tcPr>
            <w:tcW w:w="1185" w:type="dxa"/>
            <w:tcBorders>
              <w:tl2br w:val="nil"/>
              <w:tr2bl w:val="nil"/>
            </w:tcBorders>
          </w:tcPr>
          <w:p w:rsidR="00CB22B6" w:rsidRDefault="007368FA">
            <w:pPr>
              <w:pStyle w:val="h11"/>
              <w:spacing w:before="0" w:after="0" w:line="240" w:lineRule="auto"/>
              <w:jc w:val="center"/>
              <w:rPr>
                <w:rFonts w:ascii="Times New Roman" w:hAnsi="Times New Roman" w:cs="Times New Roman"/>
                <w:bCs/>
                <w:sz w:val="21"/>
                <w:szCs w:val="21"/>
              </w:rPr>
            </w:pPr>
            <w:r>
              <w:t xml:space="preserve">Address </w:t>
            </w:r>
            <w:r>
              <w:t>Code</w:t>
            </w:r>
          </w:p>
        </w:tc>
        <w:tc>
          <w:tcPr>
            <w:tcW w:w="1380" w:type="dxa"/>
            <w:tcBorders>
              <w:tl2br w:val="nil"/>
              <w:tr2bl w:val="nil"/>
            </w:tcBorders>
          </w:tcPr>
          <w:p w:rsidR="00CB22B6" w:rsidRDefault="007368FA">
            <w:pPr>
              <w:pStyle w:val="h11"/>
              <w:spacing w:before="0" w:after="0" w:line="240" w:lineRule="auto"/>
              <w:jc w:val="center"/>
              <w:rPr>
                <w:rFonts w:ascii="Times New Roman" w:hAnsi="Times New Roman" w:cs="Times New Roman"/>
                <w:bCs/>
                <w:sz w:val="21"/>
                <w:szCs w:val="21"/>
              </w:rPr>
            </w:pPr>
            <w:r>
              <w:t>Function codes</w:t>
            </w:r>
          </w:p>
        </w:tc>
        <w:tc>
          <w:tcPr>
            <w:tcW w:w="1410" w:type="dxa"/>
            <w:tcBorders>
              <w:tl2br w:val="nil"/>
              <w:tr2bl w:val="nil"/>
            </w:tcBorders>
          </w:tcPr>
          <w:p w:rsidR="00CB22B6" w:rsidRDefault="007368FA">
            <w:pPr>
              <w:pStyle w:val="h11"/>
              <w:spacing w:before="0" w:after="0" w:line="240" w:lineRule="auto"/>
              <w:jc w:val="center"/>
              <w:rPr>
                <w:rStyle w:val="aa"/>
                <w:rFonts w:ascii="Times New Roman" w:hAnsi="Times New Roman"/>
                <w:b w:val="0"/>
                <w:sz w:val="21"/>
                <w:szCs w:val="21"/>
              </w:rPr>
            </w:pPr>
            <w:r>
              <w:t>Register address</w:t>
            </w:r>
          </w:p>
        </w:tc>
        <w:tc>
          <w:tcPr>
            <w:tcW w:w="1425" w:type="dxa"/>
            <w:tcBorders>
              <w:tl2br w:val="nil"/>
              <w:tr2bl w:val="nil"/>
            </w:tcBorders>
          </w:tcPr>
          <w:p w:rsidR="00CB22B6" w:rsidRDefault="007368FA">
            <w:pPr>
              <w:pStyle w:val="h11"/>
              <w:spacing w:before="0" w:after="0" w:line="240" w:lineRule="auto"/>
              <w:jc w:val="center"/>
              <w:rPr>
                <w:rFonts w:ascii="Times New Roman" w:hAnsi="Times New Roman"/>
                <w:sz w:val="21"/>
                <w:szCs w:val="21"/>
              </w:rPr>
            </w:pPr>
            <w:r>
              <w:t>Modify the numeric value</w:t>
            </w:r>
          </w:p>
        </w:tc>
        <w:tc>
          <w:tcPr>
            <w:tcW w:w="1380" w:type="dxa"/>
            <w:tcBorders>
              <w:tl2br w:val="nil"/>
              <w:tr2bl w:val="nil"/>
            </w:tcBorders>
          </w:tcPr>
          <w:p w:rsidR="00CB22B6" w:rsidRDefault="007368FA">
            <w:pPr>
              <w:pStyle w:val="h11"/>
              <w:spacing w:before="0" w:after="0" w:line="240" w:lineRule="auto"/>
              <w:jc w:val="center"/>
              <w:rPr>
                <w:rFonts w:ascii="Times New Roman" w:hAnsi="Times New Roman" w:cs="Times New Roman"/>
                <w:bCs/>
                <w:sz w:val="21"/>
                <w:szCs w:val="21"/>
              </w:rPr>
            </w:pPr>
            <w:r>
              <w:t>Low checksum</w:t>
            </w:r>
          </w:p>
        </w:tc>
        <w:tc>
          <w:tcPr>
            <w:tcW w:w="1273" w:type="dxa"/>
            <w:tcBorders>
              <w:tl2br w:val="nil"/>
              <w:tr2bl w:val="nil"/>
            </w:tcBorders>
          </w:tcPr>
          <w:p w:rsidR="00CB22B6" w:rsidRDefault="007368FA">
            <w:pPr>
              <w:pStyle w:val="h11"/>
              <w:spacing w:before="0" w:after="0" w:line="240" w:lineRule="auto"/>
              <w:jc w:val="center"/>
              <w:rPr>
                <w:rStyle w:val="aa"/>
                <w:rFonts w:ascii="Times New Roman" w:hAnsi="Times New Roman" w:cs="宋体"/>
                <w:b w:val="0"/>
                <w:bCs w:val="0"/>
                <w:sz w:val="21"/>
                <w:szCs w:val="21"/>
              </w:rPr>
            </w:pPr>
            <w:r>
              <w:t>Check code high bit</w:t>
            </w:r>
          </w:p>
        </w:tc>
      </w:tr>
      <w:tr w:rsidR="00CB22B6">
        <w:trPr>
          <w:trHeight w:val="267"/>
          <w:tblCellSpacing w:w="15" w:type="dxa"/>
          <w:jc w:val="center"/>
        </w:trPr>
        <w:tc>
          <w:tcPr>
            <w:tcW w:w="1185"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0x01</w:t>
            </w:r>
          </w:p>
        </w:tc>
        <w:tc>
          <w:tcPr>
            <w:tcW w:w="1380"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0x06</w:t>
            </w:r>
          </w:p>
        </w:tc>
        <w:tc>
          <w:tcPr>
            <w:tcW w:w="1410"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0x000x52</w:t>
            </w:r>
          </w:p>
        </w:tc>
        <w:tc>
          <w:tcPr>
            <w:tcW w:w="1425"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0x000x0a</w:t>
            </w:r>
          </w:p>
        </w:tc>
        <w:tc>
          <w:tcPr>
            <w:tcW w:w="1380"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0xA8</w:t>
            </w:r>
          </w:p>
        </w:tc>
        <w:tc>
          <w:tcPr>
            <w:tcW w:w="1273"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0x1C</w:t>
            </w:r>
          </w:p>
        </w:tc>
      </w:tr>
    </w:tbl>
    <w:p w:rsidR="00CB22B6" w:rsidRDefault="007368FA">
      <w:r>
        <w:t>Response Frame</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1230"/>
        <w:gridCol w:w="1410"/>
        <w:gridCol w:w="1440"/>
        <w:gridCol w:w="1455"/>
        <w:gridCol w:w="1410"/>
        <w:gridCol w:w="1318"/>
      </w:tblGrid>
      <w:tr w:rsidR="00CB22B6">
        <w:trPr>
          <w:trHeight w:val="295"/>
          <w:tblCellSpacing w:w="15" w:type="dxa"/>
          <w:jc w:val="center"/>
        </w:trPr>
        <w:tc>
          <w:tcPr>
            <w:tcW w:w="1185" w:type="dxa"/>
            <w:tcBorders>
              <w:tl2br w:val="nil"/>
              <w:tr2bl w:val="nil"/>
            </w:tcBorders>
          </w:tcPr>
          <w:p w:rsidR="00CB22B6" w:rsidRDefault="007368FA">
            <w:pPr>
              <w:pStyle w:val="h11"/>
              <w:spacing w:before="0" w:after="0" w:line="240" w:lineRule="auto"/>
              <w:jc w:val="center"/>
              <w:rPr>
                <w:rFonts w:ascii="Times New Roman" w:hAnsi="Times New Roman" w:cs="Times New Roman"/>
                <w:bCs/>
                <w:sz w:val="21"/>
                <w:szCs w:val="21"/>
              </w:rPr>
            </w:pPr>
            <w:r>
              <w:t>Address Code</w:t>
            </w:r>
          </w:p>
        </w:tc>
        <w:tc>
          <w:tcPr>
            <w:tcW w:w="1380" w:type="dxa"/>
            <w:tcBorders>
              <w:tl2br w:val="nil"/>
              <w:tr2bl w:val="nil"/>
            </w:tcBorders>
          </w:tcPr>
          <w:p w:rsidR="00CB22B6" w:rsidRDefault="007368FA">
            <w:pPr>
              <w:pStyle w:val="h11"/>
              <w:spacing w:before="0" w:after="0" w:line="240" w:lineRule="auto"/>
              <w:jc w:val="center"/>
              <w:rPr>
                <w:rFonts w:ascii="Times New Roman" w:hAnsi="Times New Roman" w:cs="Times New Roman"/>
                <w:bCs/>
                <w:sz w:val="21"/>
                <w:szCs w:val="21"/>
              </w:rPr>
            </w:pPr>
            <w:r>
              <w:t>Function codes</w:t>
            </w:r>
          </w:p>
        </w:tc>
        <w:tc>
          <w:tcPr>
            <w:tcW w:w="1410" w:type="dxa"/>
            <w:tcBorders>
              <w:tl2br w:val="nil"/>
              <w:tr2bl w:val="nil"/>
            </w:tcBorders>
          </w:tcPr>
          <w:p w:rsidR="00CB22B6" w:rsidRDefault="007368FA">
            <w:pPr>
              <w:pStyle w:val="h11"/>
              <w:spacing w:before="0" w:after="0" w:line="240" w:lineRule="auto"/>
              <w:jc w:val="center"/>
              <w:rPr>
                <w:rStyle w:val="aa"/>
                <w:rFonts w:ascii="Times New Roman" w:hAnsi="Times New Roman"/>
                <w:b w:val="0"/>
                <w:sz w:val="21"/>
                <w:szCs w:val="21"/>
              </w:rPr>
            </w:pPr>
            <w:r>
              <w:t>Register address</w:t>
            </w:r>
          </w:p>
        </w:tc>
        <w:tc>
          <w:tcPr>
            <w:tcW w:w="1425" w:type="dxa"/>
            <w:tcBorders>
              <w:tl2br w:val="nil"/>
              <w:tr2bl w:val="nil"/>
            </w:tcBorders>
          </w:tcPr>
          <w:p w:rsidR="00CB22B6" w:rsidRDefault="007368FA">
            <w:pPr>
              <w:pStyle w:val="h11"/>
              <w:spacing w:before="0" w:after="0" w:line="240" w:lineRule="auto"/>
              <w:jc w:val="center"/>
              <w:rPr>
                <w:rFonts w:ascii="Times New Roman" w:hAnsi="Times New Roman"/>
                <w:sz w:val="21"/>
                <w:szCs w:val="21"/>
              </w:rPr>
            </w:pPr>
            <w:r>
              <w:t>Modify the numeric value</w:t>
            </w:r>
          </w:p>
        </w:tc>
        <w:tc>
          <w:tcPr>
            <w:tcW w:w="1380" w:type="dxa"/>
            <w:tcBorders>
              <w:tl2br w:val="nil"/>
              <w:tr2bl w:val="nil"/>
            </w:tcBorders>
          </w:tcPr>
          <w:p w:rsidR="00CB22B6" w:rsidRDefault="007368FA">
            <w:pPr>
              <w:pStyle w:val="h11"/>
              <w:spacing w:before="0" w:after="0" w:line="240" w:lineRule="auto"/>
              <w:jc w:val="center"/>
              <w:rPr>
                <w:rFonts w:ascii="Times New Roman" w:hAnsi="Times New Roman" w:cs="Times New Roman"/>
                <w:bCs/>
                <w:sz w:val="21"/>
                <w:szCs w:val="21"/>
              </w:rPr>
            </w:pPr>
            <w:r>
              <w:t>Low checksum</w:t>
            </w:r>
          </w:p>
        </w:tc>
        <w:tc>
          <w:tcPr>
            <w:tcW w:w="1273" w:type="dxa"/>
            <w:tcBorders>
              <w:tl2br w:val="nil"/>
              <w:tr2bl w:val="nil"/>
            </w:tcBorders>
          </w:tcPr>
          <w:p w:rsidR="00CB22B6" w:rsidRDefault="007368FA">
            <w:pPr>
              <w:pStyle w:val="h11"/>
              <w:spacing w:before="0" w:after="0" w:line="240" w:lineRule="auto"/>
              <w:jc w:val="center"/>
              <w:rPr>
                <w:rStyle w:val="aa"/>
                <w:rFonts w:ascii="Times New Roman" w:hAnsi="Times New Roman" w:cs="宋体"/>
                <w:b w:val="0"/>
                <w:bCs w:val="0"/>
                <w:sz w:val="21"/>
                <w:szCs w:val="21"/>
              </w:rPr>
            </w:pPr>
            <w:r>
              <w:t>Check code high bit</w:t>
            </w:r>
          </w:p>
        </w:tc>
      </w:tr>
      <w:tr w:rsidR="00CB22B6">
        <w:trPr>
          <w:trHeight w:val="267"/>
          <w:tblCellSpacing w:w="15" w:type="dxa"/>
          <w:jc w:val="center"/>
        </w:trPr>
        <w:tc>
          <w:tcPr>
            <w:tcW w:w="1185"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0x01</w:t>
            </w:r>
          </w:p>
        </w:tc>
        <w:tc>
          <w:tcPr>
            <w:tcW w:w="1380"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0x06</w:t>
            </w:r>
          </w:p>
        </w:tc>
        <w:tc>
          <w:tcPr>
            <w:tcW w:w="1410"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0x000x52</w:t>
            </w:r>
          </w:p>
        </w:tc>
        <w:tc>
          <w:tcPr>
            <w:tcW w:w="1425"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0x000x0a</w:t>
            </w:r>
          </w:p>
        </w:tc>
        <w:tc>
          <w:tcPr>
            <w:tcW w:w="1380"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0xA8</w:t>
            </w:r>
          </w:p>
        </w:tc>
        <w:tc>
          <w:tcPr>
            <w:tcW w:w="1273"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0x1C</w:t>
            </w:r>
          </w:p>
        </w:tc>
      </w:tr>
    </w:tbl>
    <w:p w:rsidR="00CB22B6" w:rsidRDefault="007368FA">
      <w:r>
        <w:t>Writes the current solar radiation offset</w:t>
      </w:r>
    </w:p>
    <w:p w:rsidR="00CB22B6" w:rsidRDefault="007368FA">
      <w:pPr>
        <w:ind w:firstLine="480"/>
      </w:pPr>
      <w:r>
        <w:t>000A (hexadecimal) = 10 = &gt; solar radiation deviation value = 10 w/M2 deviation value is 10 w/m2</w:t>
      </w:r>
    </w:p>
    <w:p w:rsidR="00CB22B6" w:rsidRDefault="007368FA">
      <w:pPr>
        <w:pStyle w:val="3"/>
      </w:pPr>
      <w:r>
        <w:t>4.4.3 modify the current address</w:t>
      </w:r>
    </w:p>
    <w:p w:rsidR="00CB22B6" w:rsidRDefault="007368FA">
      <w:r>
        <w:t xml:space="preserve">Query frame (change current address to 0x02) </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1230"/>
        <w:gridCol w:w="1410"/>
        <w:gridCol w:w="1440"/>
        <w:gridCol w:w="1455"/>
        <w:gridCol w:w="1410"/>
        <w:gridCol w:w="1318"/>
      </w:tblGrid>
      <w:tr w:rsidR="00CB22B6">
        <w:trPr>
          <w:trHeight w:val="295"/>
          <w:tblCellSpacing w:w="15" w:type="dxa"/>
          <w:jc w:val="center"/>
        </w:trPr>
        <w:tc>
          <w:tcPr>
            <w:tcW w:w="1185" w:type="dxa"/>
            <w:tcBorders>
              <w:tl2br w:val="nil"/>
              <w:tr2bl w:val="nil"/>
            </w:tcBorders>
          </w:tcPr>
          <w:p w:rsidR="00CB22B6" w:rsidRDefault="007368FA">
            <w:pPr>
              <w:pStyle w:val="h11"/>
              <w:spacing w:before="0" w:after="0" w:line="240" w:lineRule="auto"/>
              <w:jc w:val="center"/>
              <w:rPr>
                <w:rFonts w:ascii="Times New Roman" w:hAnsi="Times New Roman" w:cs="Times New Roman"/>
                <w:bCs/>
                <w:sz w:val="21"/>
                <w:szCs w:val="21"/>
              </w:rPr>
            </w:pPr>
            <w:r>
              <w:t>Address Code</w:t>
            </w:r>
          </w:p>
        </w:tc>
        <w:tc>
          <w:tcPr>
            <w:tcW w:w="1380" w:type="dxa"/>
            <w:tcBorders>
              <w:tl2br w:val="nil"/>
              <w:tr2bl w:val="nil"/>
            </w:tcBorders>
          </w:tcPr>
          <w:p w:rsidR="00CB22B6" w:rsidRDefault="007368FA">
            <w:pPr>
              <w:pStyle w:val="h11"/>
              <w:spacing w:before="0" w:after="0" w:line="240" w:lineRule="auto"/>
              <w:jc w:val="center"/>
              <w:rPr>
                <w:rFonts w:ascii="Times New Roman" w:hAnsi="Times New Roman" w:cs="Times New Roman"/>
                <w:bCs/>
                <w:sz w:val="21"/>
                <w:szCs w:val="21"/>
              </w:rPr>
            </w:pPr>
            <w:r>
              <w:t>Function codes</w:t>
            </w:r>
          </w:p>
        </w:tc>
        <w:tc>
          <w:tcPr>
            <w:tcW w:w="1410" w:type="dxa"/>
            <w:tcBorders>
              <w:tl2br w:val="nil"/>
              <w:tr2bl w:val="nil"/>
            </w:tcBorders>
          </w:tcPr>
          <w:p w:rsidR="00CB22B6" w:rsidRDefault="007368FA">
            <w:pPr>
              <w:pStyle w:val="h11"/>
              <w:spacing w:before="0" w:after="0" w:line="240" w:lineRule="auto"/>
              <w:jc w:val="center"/>
              <w:rPr>
                <w:rStyle w:val="aa"/>
                <w:rFonts w:ascii="Times New Roman" w:hAnsi="Times New Roman"/>
                <w:b w:val="0"/>
                <w:sz w:val="21"/>
                <w:szCs w:val="21"/>
              </w:rPr>
            </w:pPr>
            <w:r>
              <w:t>Starting address</w:t>
            </w:r>
          </w:p>
        </w:tc>
        <w:tc>
          <w:tcPr>
            <w:tcW w:w="1425" w:type="dxa"/>
            <w:tcBorders>
              <w:tl2br w:val="nil"/>
              <w:tr2bl w:val="nil"/>
            </w:tcBorders>
          </w:tcPr>
          <w:p w:rsidR="00CB22B6" w:rsidRDefault="007368FA">
            <w:pPr>
              <w:pStyle w:val="h11"/>
              <w:spacing w:before="0" w:after="0" w:line="240" w:lineRule="auto"/>
              <w:jc w:val="center"/>
              <w:rPr>
                <w:rFonts w:ascii="Times New Roman" w:hAnsi="Times New Roman"/>
                <w:sz w:val="21"/>
                <w:szCs w:val="21"/>
              </w:rPr>
            </w:pPr>
            <w:r>
              <w:t>Modify the numeric value</w:t>
            </w:r>
          </w:p>
        </w:tc>
        <w:tc>
          <w:tcPr>
            <w:tcW w:w="1380" w:type="dxa"/>
            <w:tcBorders>
              <w:tl2br w:val="nil"/>
              <w:tr2bl w:val="nil"/>
            </w:tcBorders>
          </w:tcPr>
          <w:p w:rsidR="00CB22B6" w:rsidRDefault="007368FA">
            <w:pPr>
              <w:pStyle w:val="h11"/>
              <w:spacing w:before="0" w:after="0" w:line="240" w:lineRule="auto"/>
              <w:jc w:val="center"/>
              <w:rPr>
                <w:rFonts w:ascii="Times New Roman" w:hAnsi="Times New Roman" w:cs="Times New Roman"/>
                <w:bCs/>
                <w:sz w:val="21"/>
                <w:szCs w:val="21"/>
              </w:rPr>
            </w:pPr>
            <w:r>
              <w:t>Low checksum</w:t>
            </w:r>
          </w:p>
        </w:tc>
        <w:tc>
          <w:tcPr>
            <w:tcW w:w="1273" w:type="dxa"/>
            <w:tcBorders>
              <w:tl2br w:val="nil"/>
              <w:tr2bl w:val="nil"/>
            </w:tcBorders>
          </w:tcPr>
          <w:p w:rsidR="00CB22B6" w:rsidRDefault="007368FA">
            <w:pPr>
              <w:pStyle w:val="h11"/>
              <w:spacing w:before="0" w:after="0" w:line="240" w:lineRule="auto"/>
              <w:jc w:val="center"/>
              <w:rPr>
                <w:rStyle w:val="aa"/>
                <w:rFonts w:ascii="Times New Roman" w:hAnsi="Times New Roman" w:cs="宋体"/>
                <w:b w:val="0"/>
                <w:bCs w:val="0"/>
                <w:sz w:val="21"/>
                <w:szCs w:val="21"/>
              </w:rPr>
            </w:pPr>
            <w:r>
              <w:t>Check code high bit</w:t>
            </w:r>
          </w:p>
        </w:tc>
      </w:tr>
      <w:tr w:rsidR="00CB22B6">
        <w:trPr>
          <w:trHeight w:val="267"/>
          <w:tblCellSpacing w:w="15" w:type="dxa"/>
          <w:jc w:val="center"/>
        </w:trPr>
        <w:tc>
          <w:tcPr>
            <w:tcW w:w="1185"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0x01</w:t>
            </w:r>
          </w:p>
        </w:tc>
        <w:tc>
          <w:tcPr>
            <w:tcW w:w="1380"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0x06</w:t>
            </w:r>
          </w:p>
        </w:tc>
        <w:tc>
          <w:tcPr>
            <w:tcW w:w="1410"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0x070xd0</w:t>
            </w:r>
          </w:p>
        </w:tc>
        <w:tc>
          <w:tcPr>
            <w:tcW w:w="1425"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0x000x02</w:t>
            </w:r>
          </w:p>
        </w:tc>
        <w:tc>
          <w:tcPr>
            <w:tcW w:w="1380"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0x08</w:t>
            </w:r>
          </w:p>
        </w:tc>
        <w:tc>
          <w:tcPr>
            <w:tcW w:w="1273"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0x86</w:t>
            </w:r>
          </w:p>
        </w:tc>
      </w:tr>
    </w:tbl>
    <w:p w:rsidR="00CB22B6" w:rsidRDefault="007368FA">
      <w:r>
        <w:t>Response Frame</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1230"/>
        <w:gridCol w:w="1410"/>
        <w:gridCol w:w="1440"/>
        <w:gridCol w:w="1455"/>
        <w:gridCol w:w="1410"/>
        <w:gridCol w:w="1318"/>
      </w:tblGrid>
      <w:tr w:rsidR="00CB22B6">
        <w:trPr>
          <w:trHeight w:val="295"/>
          <w:tblCellSpacing w:w="15" w:type="dxa"/>
          <w:jc w:val="center"/>
        </w:trPr>
        <w:tc>
          <w:tcPr>
            <w:tcW w:w="1185" w:type="dxa"/>
            <w:tcBorders>
              <w:tl2br w:val="nil"/>
              <w:tr2bl w:val="nil"/>
            </w:tcBorders>
          </w:tcPr>
          <w:p w:rsidR="00CB22B6" w:rsidRDefault="007368FA">
            <w:pPr>
              <w:pStyle w:val="h11"/>
              <w:spacing w:before="0" w:after="0" w:line="240" w:lineRule="auto"/>
              <w:jc w:val="center"/>
              <w:rPr>
                <w:rFonts w:ascii="Times New Roman" w:hAnsi="Times New Roman" w:cs="Times New Roman"/>
                <w:bCs/>
                <w:sz w:val="21"/>
                <w:szCs w:val="21"/>
              </w:rPr>
            </w:pPr>
            <w:r>
              <w:t>Address Code</w:t>
            </w:r>
          </w:p>
        </w:tc>
        <w:tc>
          <w:tcPr>
            <w:tcW w:w="1380" w:type="dxa"/>
            <w:tcBorders>
              <w:tl2br w:val="nil"/>
              <w:tr2bl w:val="nil"/>
            </w:tcBorders>
          </w:tcPr>
          <w:p w:rsidR="00CB22B6" w:rsidRDefault="007368FA">
            <w:pPr>
              <w:pStyle w:val="h11"/>
              <w:spacing w:before="0" w:after="0" w:line="240" w:lineRule="auto"/>
              <w:jc w:val="center"/>
              <w:rPr>
                <w:rFonts w:ascii="Times New Roman" w:hAnsi="Times New Roman" w:cs="Times New Roman"/>
                <w:bCs/>
                <w:sz w:val="21"/>
                <w:szCs w:val="21"/>
              </w:rPr>
            </w:pPr>
            <w:r>
              <w:t>Function codes</w:t>
            </w:r>
          </w:p>
        </w:tc>
        <w:tc>
          <w:tcPr>
            <w:tcW w:w="1410" w:type="dxa"/>
            <w:tcBorders>
              <w:tl2br w:val="nil"/>
              <w:tr2bl w:val="nil"/>
            </w:tcBorders>
          </w:tcPr>
          <w:p w:rsidR="00CB22B6" w:rsidRDefault="007368FA">
            <w:pPr>
              <w:pStyle w:val="h11"/>
              <w:spacing w:before="0" w:after="0" w:line="240" w:lineRule="auto"/>
              <w:jc w:val="center"/>
              <w:rPr>
                <w:rStyle w:val="aa"/>
                <w:rFonts w:ascii="Times New Roman" w:hAnsi="Times New Roman"/>
                <w:b w:val="0"/>
                <w:sz w:val="21"/>
                <w:szCs w:val="21"/>
              </w:rPr>
            </w:pPr>
            <w:r>
              <w:t>Starting address</w:t>
            </w:r>
          </w:p>
        </w:tc>
        <w:tc>
          <w:tcPr>
            <w:tcW w:w="1425" w:type="dxa"/>
            <w:tcBorders>
              <w:tl2br w:val="nil"/>
              <w:tr2bl w:val="nil"/>
            </w:tcBorders>
          </w:tcPr>
          <w:p w:rsidR="00CB22B6" w:rsidRDefault="007368FA">
            <w:pPr>
              <w:pStyle w:val="h11"/>
              <w:spacing w:before="0" w:after="0" w:line="240" w:lineRule="auto"/>
              <w:jc w:val="center"/>
              <w:rPr>
                <w:rFonts w:ascii="Times New Roman" w:hAnsi="Times New Roman"/>
                <w:sz w:val="21"/>
                <w:szCs w:val="21"/>
              </w:rPr>
            </w:pPr>
            <w:r>
              <w:t>Modify the numeric value</w:t>
            </w:r>
          </w:p>
        </w:tc>
        <w:tc>
          <w:tcPr>
            <w:tcW w:w="1380" w:type="dxa"/>
            <w:tcBorders>
              <w:tl2br w:val="nil"/>
              <w:tr2bl w:val="nil"/>
            </w:tcBorders>
          </w:tcPr>
          <w:p w:rsidR="00CB22B6" w:rsidRDefault="007368FA">
            <w:pPr>
              <w:pStyle w:val="h11"/>
              <w:spacing w:before="0" w:after="0" w:line="240" w:lineRule="auto"/>
              <w:jc w:val="center"/>
              <w:rPr>
                <w:rFonts w:ascii="Times New Roman" w:hAnsi="Times New Roman" w:cs="Times New Roman"/>
                <w:bCs/>
                <w:sz w:val="21"/>
                <w:szCs w:val="21"/>
              </w:rPr>
            </w:pPr>
            <w:r>
              <w:t>Low checksum</w:t>
            </w:r>
          </w:p>
        </w:tc>
        <w:tc>
          <w:tcPr>
            <w:tcW w:w="1273" w:type="dxa"/>
            <w:tcBorders>
              <w:tl2br w:val="nil"/>
              <w:tr2bl w:val="nil"/>
            </w:tcBorders>
          </w:tcPr>
          <w:p w:rsidR="00CB22B6" w:rsidRDefault="007368FA">
            <w:pPr>
              <w:pStyle w:val="h11"/>
              <w:spacing w:before="0" w:after="0" w:line="240" w:lineRule="auto"/>
              <w:jc w:val="center"/>
              <w:rPr>
                <w:rStyle w:val="aa"/>
                <w:rFonts w:ascii="Times New Roman" w:hAnsi="Times New Roman" w:cs="宋体"/>
                <w:b w:val="0"/>
                <w:bCs w:val="0"/>
                <w:sz w:val="21"/>
                <w:szCs w:val="21"/>
              </w:rPr>
            </w:pPr>
            <w:r>
              <w:t xml:space="preserve">Check code </w:t>
            </w:r>
            <w:r>
              <w:t>high bit</w:t>
            </w:r>
          </w:p>
        </w:tc>
      </w:tr>
      <w:tr w:rsidR="00CB22B6">
        <w:trPr>
          <w:trHeight w:val="267"/>
          <w:tblCellSpacing w:w="15" w:type="dxa"/>
          <w:jc w:val="center"/>
        </w:trPr>
        <w:tc>
          <w:tcPr>
            <w:tcW w:w="1185"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0x01</w:t>
            </w:r>
          </w:p>
        </w:tc>
        <w:tc>
          <w:tcPr>
            <w:tcW w:w="1380"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0x06</w:t>
            </w:r>
          </w:p>
        </w:tc>
        <w:tc>
          <w:tcPr>
            <w:tcW w:w="1410"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0x070xd0</w:t>
            </w:r>
          </w:p>
        </w:tc>
        <w:tc>
          <w:tcPr>
            <w:tcW w:w="1425"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0x000x02</w:t>
            </w:r>
          </w:p>
        </w:tc>
        <w:tc>
          <w:tcPr>
            <w:tcW w:w="1380"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0x08</w:t>
            </w:r>
          </w:p>
        </w:tc>
        <w:tc>
          <w:tcPr>
            <w:tcW w:w="1273"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0x86</w:t>
            </w:r>
          </w:p>
        </w:tc>
      </w:tr>
    </w:tbl>
    <w:p w:rsidR="00CB22B6" w:rsidRDefault="007368FA">
      <w:pPr>
        <w:pStyle w:val="3"/>
      </w:pPr>
      <w:r>
        <w:t>4.4.4 modifies the current baud rate</w:t>
      </w:r>
    </w:p>
    <w:p w:rsidR="00CB22B6" w:rsidRDefault="007368FA">
      <w:r>
        <w:t xml:space="preserve">Frame of inquiry (assuming a modified baud rate of 9600) </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1230"/>
        <w:gridCol w:w="1410"/>
        <w:gridCol w:w="1440"/>
        <w:gridCol w:w="1455"/>
        <w:gridCol w:w="1410"/>
        <w:gridCol w:w="1318"/>
      </w:tblGrid>
      <w:tr w:rsidR="00CB22B6">
        <w:trPr>
          <w:trHeight w:val="295"/>
          <w:tblCellSpacing w:w="15" w:type="dxa"/>
          <w:jc w:val="center"/>
        </w:trPr>
        <w:tc>
          <w:tcPr>
            <w:tcW w:w="1185" w:type="dxa"/>
            <w:tcBorders>
              <w:tl2br w:val="nil"/>
              <w:tr2bl w:val="nil"/>
            </w:tcBorders>
          </w:tcPr>
          <w:p w:rsidR="00CB22B6" w:rsidRDefault="007368FA">
            <w:pPr>
              <w:pStyle w:val="h11"/>
              <w:spacing w:before="0" w:after="0" w:line="240" w:lineRule="auto"/>
              <w:jc w:val="center"/>
              <w:rPr>
                <w:rFonts w:ascii="Times New Roman" w:hAnsi="Times New Roman" w:cs="Times New Roman"/>
                <w:bCs/>
                <w:sz w:val="21"/>
                <w:szCs w:val="21"/>
              </w:rPr>
            </w:pPr>
            <w:r>
              <w:t>Address Code</w:t>
            </w:r>
          </w:p>
        </w:tc>
        <w:tc>
          <w:tcPr>
            <w:tcW w:w="1380" w:type="dxa"/>
            <w:tcBorders>
              <w:tl2br w:val="nil"/>
              <w:tr2bl w:val="nil"/>
            </w:tcBorders>
          </w:tcPr>
          <w:p w:rsidR="00CB22B6" w:rsidRDefault="007368FA">
            <w:pPr>
              <w:pStyle w:val="h11"/>
              <w:spacing w:before="0" w:after="0" w:line="240" w:lineRule="auto"/>
              <w:jc w:val="center"/>
              <w:rPr>
                <w:rFonts w:ascii="Times New Roman" w:hAnsi="Times New Roman" w:cs="Times New Roman"/>
                <w:bCs/>
                <w:sz w:val="21"/>
                <w:szCs w:val="21"/>
              </w:rPr>
            </w:pPr>
            <w:r>
              <w:t>Function codes</w:t>
            </w:r>
          </w:p>
        </w:tc>
        <w:tc>
          <w:tcPr>
            <w:tcW w:w="1410" w:type="dxa"/>
            <w:tcBorders>
              <w:tl2br w:val="nil"/>
              <w:tr2bl w:val="nil"/>
            </w:tcBorders>
          </w:tcPr>
          <w:p w:rsidR="00CB22B6" w:rsidRDefault="007368FA">
            <w:pPr>
              <w:pStyle w:val="h11"/>
              <w:spacing w:before="0" w:after="0" w:line="240" w:lineRule="auto"/>
              <w:jc w:val="center"/>
              <w:rPr>
                <w:rStyle w:val="aa"/>
                <w:rFonts w:ascii="Times New Roman" w:hAnsi="Times New Roman"/>
                <w:b w:val="0"/>
                <w:sz w:val="21"/>
                <w:szCs w:val="21"/>
              </w:rPr>
            </w:pPr>
            <w:r>
              <w:t>Starting address</w:t>
            </w:r>
          </w:p>
        </w:tc>
        <w:tc>
          <w:tcPr>
            <w:tcW w:w="1425" w:type="dxa"/>
            <w:tcBorders>
              <w:tl2br w:val="nil"/>
              <w:tr2bl w:val="nil"/>
            </w:tcBorders>
          </w:tcPr>
          <w:p w:rsidR="00CB22B6" w:rsidRDefault="007368FA">
            <w:pPr>
              <w:pStyle w:val="h11"/>
              <w:spacing w:before="0" w:after="0" w:line="240" w:lineRule="auto"/>
              <w:jc w:val="center"/>
              <w:rPr>
                <w:rFonts w:ascii="Times New Roman" w:hAnsi="Times New Roman"/>
                <w:sz w:val="21"/>
                <w:szCs w:val="21"/>
              </w:rPr>
            </w:pPr>
            <w:r>
              <w:t>Modify the numeric value</w:t>
            </w:r>
          </w:p>
        </w:tc>
        <w:tc>
          <w:tcPr>
            <w:tcW w:w="1380" w:type="dxa"/>
            <w:tcBorders>
              <w:tl2br w:val="nil"/>
              <w:tr2bl w:val="nil"/>
            </w:tcBorders>
          </w:tcPr>
          <w:p w:rsidR="00CB22B6" w:rsidRDefault="007368FA">
            <w:pPr>
              <w:pStyle w:val="h11"/>
              <w:spacing w:before="0" w:after="0" w:line="240" w:lineRule="auto"/>
              <w:jc w:val="center"/>
              <w:rPr>
                <w:rFonts w:ascii="Times New Roman" w:hAnsi="Times New Roman" w:cs="Times New Roman"/>
                <w:bCs/>
                <w:sz w:val="21"/>
                <w:szCs w:val="21"/>
              </w:rPr>
            </w:pPr>
            <w:r>
              <w:t>Low checksum</w:t>
            </w:r>
          </w:p>
        </w:tc>
        <w:tc>
          <w:tcPr>
            <w:tcW w:w="1273" w:type="dxa"/>
            <w:tcBorders>
              <w:tl2br w:val="nil"/>
              <w:tr2bl w:val="nil"/>
            </w:tcBorders>
          </w:tcPr>
          <w:p w:rsidR="00CB22B6" w:rsidRDefault="007368FA">
            <w:pPr>
              <w:pStyle w:val="h11"/>
              <w:spacing w:before="0" w:after="0" w:line="240" w:lineRule="auto"/>
              <w:jc w:val="center"/>
              <w:rPr>
                <w:rStyle w:val="aa"/>
                <w:rFonts w:ascii="Times New Roman" w:hAnsi="Times New Roman" w:cs="宋体"/>
                <w:b w:val="0"/>
                <w:bCs w:val="0"/>
                <w:sz w:val="21"/>
                <w:szCs w:val="21"/>
              </w:rPr>
            </w:pPr>
            <w:r>
              <w:t>Check code high bit</w:t>
            </w:r>
          </w:p>
        </w:tc>
      </w:tr>
      <w:tr w:rsidR="00CB22B6">
        <w:trPr>
          <w:trHeight w:val="267"/>
          <w:tblCellSpacing w:w="15" w:type="dxa"/>
          <w:jc w:val="center"/>
        </w:trPr>
        <w:tc>
          <w:tcPr>
            <w:tcW w:w="1185"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0x01</w:t>
            </w:r>
          </w:p>
        </w:tc>
        <w:tc>
          <w:tcPr>
            <w:tcW w:w="1380"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0x06</w:t>
            </w:r>
          </w:p>
        </w:tc>
        <w:tc>
          <w:tcPr>
            <w:tcW w:w="1410"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0x070xd1</w:t>
            </w:r>
          </w:p>
        </w:tc>
        <w:tc>
          <w:tcPr>
            <w:tcW w:w="1425"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0x000x02</w:t>
            </w:r>
          </w:p>
        </w:tc>
        <w:tc>
          <w:tcPr>
            <w:tcW w:w="1380"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0x59</w:t>
            </w:r>
          </w:p>
        </w:tc>
        <w:tc>
          <w:tcPr>
            <w:tcW w:w="1273"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0x46</w:t>
            </w:r>
          </w:p>
        </w:tc>
      </w:tr>
    </w:tbl>
    <w:p w:rsidR="00CB22B6" w:rsidRDefault="007368FA">
      <w:r>
        <w:t>Response Frame</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1230"/>
        <w:gridCol w:w="1410"/>
        <w:gridCol w:w="1440"/>
        <w:gridCol w:w="1455"/>
        <w:gridCol w:w="1410"/>
        <w:gridCol w:w="1318"/>
      </w:tblGrid>
      <w:tr w:rsidR="00CB22B6">
        <w:trPr>
          <w:trHeight w:val="295"/>
          <w:tblCellSpacing w:w="15" w:type="dxa"/>
          <w:jc w:val="center"/>
        </w:trPr>
        <w:tc>
          <w:tcPr>
            <w:tcW w:w="1185" w:type="dxa"/>
            <w:tcBorders>
              <w:tl2br w:val="nil"/>
              <w:tr2bl w:val="nil"/>
            </w:tcBorders>
          </w:tcPr>
          <w:p w:rsidR="00CB22B6" w:rsidRDefault="007368FA">
            <w:pPr>
              <w:pStyle w:val="h11"/>
              <w:spacing w:before="0" w:after="0" w:line="240" w:lineRule="auto"/>
              <w:jc w:val="center"/>
              <w:rPr>
                <w:rFonts w:ascii="Times New Roman" w:hAnsi="Times New Roman" w:cs="Times New Roman"/>
                <w:bCs/>
                <w:sz w:val="21"/>
                <w:szCs w:val="21"/>
              </w:rPr>
            </w:pPr>
            <w:r>
              <w:t>Address Code</w:t>
            </w:r>
          </w:p>
        </w:tc>
        <w:tc>
          <w:tcPr>
            <w:tcW w:w="1380" w:type="dxa"/>
            <w:tcBorders>
              <w:tl2br w:val="nil"/>
              <w:tr2bl w:val="nil"/>
            </w:tcBorders>
          </w:tcPr>
          <w:p w:rsidR="00CB22B6" w:rsidRDefault="007368FA">
            <w:pPr>
              <w:pStyle w:val="h11"/>
              <w:spacing w:before="0" w:after="0" w:line="240" w:lineRule="auto"/>
              <w:jc w:val="center"/>
              <w:rPr>
                <w:rFonts w:ascii="Times New Roman" w:hAnsi="Times New Roman" w:cs="Times New Roman"/>
                <w:bCs/>
                <w:sz w:val="21"/>
                <w:szCs w:val="21"/>
              </w:rPr>
            </w:pPr>
            <w:r>
              <w:t>Function codes</w:t>
            </w:r>
          </w:p>
        </w:tc>
        <w:tc>
          <w:tcPr>
            <w:tcW w:w="1410" w:type="dxa"/>
            <w:tcBorders>
              <w:tl2br w:val="nil"/>
              <w:tr2bl w:val="nil"/>
            </w:tcBorders>
          </w:tcPr>
          <w:p w:rsidR="00CB22B6" w:rsidRDefault="007368FA">
            <w:pPr>
              <w:pStyle w:val="h11"/>
              <w:spacing w:before="0" w:after="0" w:line="240" w:lineRule="auto"/>
              <w:jc w:val="center"/>
              <w:rPr>
                <w:rStyle w:val="aa"/>
                <w:rFonts w:ascii="Times New Roman" w:hAnsi="Times New Roman"/>
                <w:b w:val="0"/>
                <w:sz w:val="21"/>
                <w:szCs w:val="21"/>
              </w:rPr>
            </w:pPr>
            <w:r>
              <w:t>Starting address</w:t>
            </w:r>
          </w:p>
        </w:tc>
        <w:tc>
          <w:tcPr>
            <w:tcW w:w="1425" w:type="dxa"/>
            <w:tcBorders>
              <w:tl2br w:val="nil"/>
              <w:tr2bl w:val="nil"/>
            </w:tcBorders>
          </w:tcPr>
          <w:p w:rsidR="00CB22B6" w:rsidRDefault="007368FA">
            <w:pPr>
              <w:pStyle w:val="h11"/>
              <w:spacing w:before="0" w:after="0" w:line="240" w:lineRule="auto"/>
              <w:jc w:val="center"/>
              <w:rPr>
                <w:rFonts w:ascii="Times New Roman" w:hAnsi="Times New Roman"/>
                <w:sz w:val="21"/>
                <w:szCs w:val="21"/>
              </w:rPr>
            </w:pPr>
            <w:r>
              <w:t>Modify the numeric value</w:t>
            </w:r>
          </w:p>
        </w:tc>
        <w:tc>
          <w:tcPr>
            <w:tcW w:w="1380" w:type="dxa"/>
            <w:tcBorders>
              <w:tl2br w:val="nil"/>
              <w:tr2bl w:val="nil"/>
            </w:tcBorders>
          </w:tcPr>
          <w:p w:rsidR="00CB22B6" w:rsidRDefault="007368FA">
            <w:pPr>
              <w:pStyle w:val="h11"/>
              <w:spacing w:before="0" w:after="0" w:line="240" w:lineRule="auto"/>
              <w:jc w:val="center"/>
              <w:rPr>
                <w:rFonts w:ascii="Times New Roman" w:hAnsi="Times New Roman" w:cs="Times New Roman"/>
                <w:bCs/>
                <w:sz w:val="21"/>
                <w:szCs w:val="21"/>
              </w:rPr>
            </w:pPr>
            <w:r>
              <w:t>Low checksum</w:t>
            </w:r>
          </w:p>
        </w:tc>
        <w:tc>
          <w:tcPr>
            <w:tcW w:w="1273" w:type="dxa"/>
            <w:tcBorders>
              <w:tl2br w:val="nil"/>
              <w:tr2bl w:val="nil"/>
            </w:tcBorders>
          </w:tcPr>
          <w:p w:rsidR="00CB22B6" w:rsidRDefault="007368FA">
            <w:pPr>
              <w:pStyle w:val="h11"/>
              <w:spacing w:before="0" w:after="0" w:line="240" w:lineRule="auto"/>
              <w:jc w:val="center"/>
              <w:rPr>
                <w:rStyle w:val="aa"/>
                <w:rFonts w:ascii="Times New Roman" w:hAnsi="Times New Roman" w:cs="宋体"/>
                <w:b w:val="0"/>
                <w:bCs w:val="0"/>
                <w:sz w:val="21"/>
                <w:szCs w:val="21"/>
              </w:rPr>
            </w:pPr>
            <w:r>
              <w:t>Check code high bit</w:t>
            </w:r>
          </w:p>
        </w:tc>
      </w:tr>
      <w:tr w:rsidR="00CB22B6">
        <w:trPr>
          <w:trHeight w:val="267"/>
          <w:tblCellSpacing w:w="15" w:type="dxa"/>
          <w:jc w:val="center"/>
        </w:trPr>
        <w:tc>
          <w:tcPr>
            <w:tcW w:w="1185"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0x01</w:t>
            </w:r>
          </w:p>
        </w:tc>
        <w:tc>
          <w:tcPr>
            <w:tcW w:w="1380"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0x06</w:t>
            </w:r>
          </w:p>
        </w:tc>
        <w:tc>
          <w:tcPr>
            <w:tcW w:w="1410"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0x070xd1</w:t>
            </w:r>
          </w:p>
        </w:tc>
        <w:tc>
          <w:tcPr>
            <w:tcW w:w="1425"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0x000x02</w:t>
            </w:r>
          </w:p>
        </w:tc>
        <w:tc>
          <w:tcPr>
            <w:tcW w:w="1380"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0x59</w:t>
            </w:r>
          </w:p>
        </w:tc>
        <w:tc>
          <w:tcPr>
            <w:tcW w:w="1273"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0x46</w:t>
            </w:r>
          </w:p>
        </w:tc>
      </w:tr>
    </w:tbl>
    <w:p w:rsidR="00CB22B6" w:rsidRDefault="007368FA">
      <w:pPr>
        <w:pStyle w:val="3"/>
      </w:pPr>
      <w:r>
        <w:t>4.4.5 query the current address</w:t>
      </w:r>
    </w:p>
    <w:p w:rsidR="00CB22B6" w:rsidRDefault="007368FA">
      <w:r>
        <w:t>Frame of inquiry:</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1230"/>
        <w:gridCol w:w="1410"/>
        <w:gridCol w:w="1440"/>
        <w:gridCol w:w="1455"/>
        <w:gridCol w:w="1410"/>
        <w:gridCol w:w="1318"/>
      </w:tblGrid>
      <w:tr w:rsidR="00CB22B6">
        <w:trPr>
          <w:trHeight w:val="295"/>
          <w:tblCellSpacing w:w="15" w:type="dxa"/>
          <w:jc w:val="center"/>
        </w:trPr>
        <w:tc>
          <w:tcPr>
            <w:tcW w:w="1185" w:type="dxa"/>
            <w:tcBorders>
              <w:tl2br w:val="nil"/>
              <w:tr2bl w:val="nil"/>
            </w:tcBorders>
          </w:tcPr>
          <w:p w:rsidR="00CB22B6" w:rsidRDefault="007368FA">
            <w:pPr>
              <w:pStyle w:val="h11"/>
              <w:spacing w:before="0" w:after="0" w:line="240" w:lineRule="auto"/>
              <w:jc w:val="center"/>
              <w:rPr>
                <w:rFonts w:ascii="Times New Roman" w:hAnsi="Times New Roman" w:cs="Times New Roman"/>
                <w:bCs/>
                <w:sz w:val="21"/>
                <w:szCs w:val="21"/>
              </w:rPr>
            </w:pPr>
            <w:r>
              <w:t>Address Code</w:t>
            </w:r>
          </w:p>
        </w:tc>
        <w:tc>
          <w:tcPr>
            <w:tcW w:w="1380" w:type="dxa"/>
            <w:tcBorders>
              <w:tl2br w:val="nil"/>
              <w:tr2bl w:val="nil"/>
            </w:tcBorders>
          </w:tcPr>
          <w:p w:rsidR="00CB22B6" w:rsidRDefault="007368FA">
            <w:pPr>
              <w:pStyle w:val="h11"/>
              <w:spacing w:before="0" w:after="0" w:line="240" w:lineRule="auto"/>
              <w:jc w:val="center"/>
              <w:rPr>
                <w:rFonts w:ascii="Times New Roman" w:hAnsi="Times New Roman" w:cs="Times New Roman"/>
                <w:bCs/>
                <w:sz w:val="21"/>
                <w:szCs w:val="21"/>
              </w:rPr>
            </w:pPr>
            <w:r>
              <w:t>Function codes</w:t>
            </w:r>
          </w:p>
        </w:tc>
        <w:tc>
          <w:tcPr>
            <w:tcW w:w="1410" w:type="dxa"/>
            <w:tcBorders>
              <w:tl2br w:val="nil"/>
              <w:tr2bl w:val="nil"/>
            </w:tcBorders>
          </w:tcPr>
          <w:p w:rsidR="00CB22B6" w:rsidRDefault="007368FA">
            <w:pPr>
              <w:pStyle w:val="h11"/>
              <w:spacing w:before="0" w:after="0" w:line="240" w:lineRule="auto"/>
              <w:jc w:val="center"/>
              <w:rPr>
                <w:rStyle w:val="aa"/>
                <w:rFonts w:ascii="Times New Roman" w:hAnsi="Times New Roman"/>
                <w:b w:val="0"/>
                <w:sz w:val="21"/>
                <w:szCs w:val="21"/>
              </w:rPr>
            </w:pPr>
            <w:r>
              <w:t>Starting address</w:t>
            </w:r>
          </w:p>
        </w:tc>
        <w:tc>
          <w:tcPr>
            <w:tcW w:w="1425" w:type="dxa"/>
            <w:tcBorders>
              <w:tl2br w:val="nil"/>
              <w:tr2bl w:val="nil"/>
            </w:tcBorders>
          </w:tcPr>
          <w:p w:rsidR="00CB22B6" w:rsidRDefault="007368FA">
            <w:pPr>
              <w:pStyle w:val="h11"/>
              <w:spacing w:before="0" w:after="0" w:line="240" w:lineRule="auto"/>
              <w:jc w:val="center"/>
              <w:rPr>
                <w:rFonts w:ascii="Times New Roman" w:hAnsi="Times New Roman"/>
                <w:sz w:val="21"/>
                <w:szCs w:val="21"/>
              </w:rPr>
            </w:pPr>
            <w:r>
              <w:t>Data Length</w:t>
            </w:r>
          </w:p>
        </w:tc>
        <w:tc>
          <w:tcPr>
            <w:tcW w:w="1380" w:type="dxa"/>
            <w:tcBorders>
              <w:tl2br w:val="nil"/>
              <w:tr2bl w:val="nil"/>
            </w:tcBorders>
          </w:tcPr>
          <w:p w:rsidR="00CB22B6" w:rsidRDefault="007368FA">
            <w:pPr>
              <w:pStyle w:val="h11"/>
              <w:spacing w:before="0" w:after="0" w:line="240" w:lineRule="auto"/>
              <w:jc w:val="center"/>
              <w:rPr>
                <w:rFonts w:ascii="Times New Roman" w:hAnsi="Times New Roman" w:cs="Times New Roman"/>
                <w:bCs/>
                <w:sz w:val="21"/>
                <w:szCs w:val="21"/>
              </w:rPr>
            </w:pPr>
            <w:r>
              <w:t>Low checksum</w:t>
            </w:r>
          </w:p>
        </w:tc>
        <w:tc>
          <w:tcPr>
            <w:tcW w:w="1273" w:type="dxa"/>
            <w:tcBorders>
              <w:tl2br w:val="nil"/>
              <w:tr2bl w:val="nil"/>
            </w:tcBorders>
          </w:tcPr>
          <w:p w:rsidR="00CB22B6" w:rsidRDefault="007368FA">
            <w:pPr>
              <w:pStyle w:val="h11"/>
              <w:spacing w:before="0" w:after="0" w:line="240" w:lineRule="auto"/>
              <w:jc w:val="center"/>
              <w:rPr>
                <w:rStyle w:val="aa"/>
                <w:rFonts w:ascii="Times New Roman" w:hAnsi="Times New Roman" w:cs="宋体"/>
                <w:b w:val="0"/>
                <w:bCs w:val="0"/>
                <w:sz w:val="21"/>
                <w:szCs w:val="21"/>
              </w:rPr>
            </w:pPr>
            <w:r>
              <w:t>Check code high bit</w:t>
            </w:r>
          </w:p>
        </w:tc>
      </w:tr>
      <w:tr w:rsidR="00CB22B6">
        <w:trPr>
          <w:trHeight w:val="267"/>
          <w:tblCellSpacing w:w="15" w:type="dxa"/>
          <w:jc w:val="center"/>
        </w:trPr>
        <w:tc>
          <w:tcPr>
            <w:tcW w:w="1185"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0xFF</w:t>
            </w:r>
          </w:p>
        </w:tc>
        <w:tc>
          <w:tcPr>
            <w:tcW w:w="1380"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0x03</w:t>
            </w:r>
          </w:p>
        </w:tc>
        <w:tc>
          <w:tcPr>
            <w:tcW w:w="1410"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0x070xd0</w:t>
            </w:r>
          </w:p>
        </w:tc>
        <w:tc>
          <w:tcPr>
            <w:tcW w:w="1425"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0x000x02</w:t>
            </w:r>
          </w:p>
        </w:tc>
        <w:tc>
          <w:tcPr>
            <w:tcW w:w="1380"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0x91</w:t>
            </w:r>
          </w:p>
        </w:tc>
        <w:tc>
          <w:tcPr>
            <w:tcW w:w="1273"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0x59</w:t>
            </w:r>
          </w:p>
        </w:tc>
      </w:tr>
    </w:tbl>
    <w:p w:rsidR="00CB22B6" w:rsidRDefault="007368FA">
      <w:r>
        <w:t>Response Frame</w:t>
      </w:r>
    </w:p>
    <w:tbl>
      <w:tblPr>
        <w:tblW w:w="9673"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1230"/>
        <w:gridCol w:w="1410"/>
        <w:gridCol w:w="1647"/>
        <w:gridCol w:w="1248"/>
        <w:gridCol w:w="1410"/>
        <w:gridCol w:w="1410"/>
        <w:gridCol w:w="1318"/>
      </w:tblGrid>
      <w:tr w:rsidR="00CB22B6">
        <w:trPr>
          <w:trHeight w:val="295"/>
          <w:tblCellSpacing w:w="15" w:type="dxa"/>
          <w:jc w:val="center"/>
        </w:trPr>
        <w:tc>
          <w:tcPr>
            <w:tcW w:w="1185" w:type="dxa"/>
            <w:tcBorders>
              <w:tl2br w:val="nil"/>
              <w:tr2bl w:val="nil"/>
            </w:tcBorders>
          </w:tcPr>
          <w:p w:rsidR="00CB22B6" w:rsidRDefault="007368FA">
            <w:pPr>
              <w:pStyle w:val="h11"/>
              <w:spacing w:before="0" w:after="0" w:line="240" w:lineRule="auto"/>
              <w:jc w:val="center"/>
              <w:rPr>
                <w:rFonts w:ascii="Times New Roman" w:hAnsi="Times New Roman" w:cs="Times New Roman"/>
                <w:bCs/>
                <w:sz w:val="21"/>
                <w:szCs w:val="21"/>
              </w:rPr>
            </w:pPr>
            <w:r>
              <w:t>Address Code</w:t>
            </w:r>
          </w:p>
        </w:tc>
        <w:tc>
          <w:tcPr>
            <w:tcW w:w="1380" w:type="dxa"/>
            <w:tcBorders>
              <w:tl2br w:val="nil"/>
              <w:tr2bl w:val="nil"/>
            </w:tcBorders>
          </w:tcPr>
          <w:p w:rsidR="00CB22B6" w:rsidRDefault="007368FA">
            <w:pPr>
              <w:pStyle w:val="h11"/>
              <w:spacing w:before="0" w:after="0" w:line="240" w:lineRule="auto"/>
              <w:jc w:val="center"/>
              <w:rPr>
                <w:rFonts w:ascii="Times New Roman" w:hAnsi="Times New Roman" w:cs="Times New Roman"/>
                <w:bCs/>
                <w:sz w:val="21"/>
                <w:szCs w:val="21"/>
              </w:rPr>
            </w:pPr>
            <w:r>
              <w:t>Function codes</w:t>
            </w:r>
          </w:p>
        </w:tc>
        <w:tc>
          <w:tcPr>
            <w:tcW w:w="1617" w:type="dxa"/>
            <w:tcBorders>
              <w:tl2br w:val="nil"/>
              <w:tr2bl w:val="nil"/>
            </w:tcBorders>
          </w:tcPr>
          <w:p w:rsidR="00CB22B6" w:rsidRDefault="007368FA">
            <w:pPr>
              <w:pStyle w:val="h11"/>
              <w:spacing w:before="0" w:after="0" w:line="240" w:lineRule="auto"/>
              <w:jc w:val="center"/>
              <w:rPr>
                <w:rStyle w:val="aa"/>
                <w:rFonts w:ascii="Times New Roman" w:hAnsi="Times New Roman"/>
                <w:b w:val="0"/>
                <w:sz w:val="21"/>
                <w:szCs w:val="21"/>
              </w:rPr>
            </w:pPr>
            <w:r>
              <w:t>Returns the number of valid bytes</w:t>
            </w:r>
          </w:p>
        </w:tc>
        <w:tc>
          <w:tcPr>
            <w:tcW w:w="1218" w:type="dxa"/>
            <w:tcBorders>
              <w:tl2br w:val="nil"/>
              <w:tr2bl w:val="nil"/>
            </w:tcBorders>
          </w:tcPr>
          <w:p w:rsidR="00CB22B6" w:rsidRDefault="007368FA">
            <w:pPr>
              <w:pStyle w:val="h11"/>
              <w:spacing w:before="0" w:after="0" w:line="240" w:lineRule="auto"/>
              <w:jc w:val="center"/>
              <w:rPr>
                <w:rFonts w:ascii="Times New Roman" w:hAnsi="Times New Roman"/>
                <w:sz w:val="21"/>
                <w:szCs w:val="21"/>
              </w:rPr>
            </w:pPr>
            <w:r>
              <w:t>Address</w:t>
            </w:r>
          </w:p>
        </w:tc>
        <w:tc>
          <w:tcPr>
            <w:tcW w:w="1380" w:type="dxa"/>
            <w:tcBorders>
              <w:tl2br w:val="nil"/>
              <w:tr2bl w:val="nil"/>
            </w:tcBorders>
          </w:tcPr>
          <w:p w:rsidR="00CB22B6" w:rsidRDefault="007368FA">
            <w:pPr>
              <w:pStyle w:val="h11"/>
              <w:spacing w:before="0" w:after="0" w:line="240" w:lineRule="auto"/>
              <w:jc w:val="center"/>
              <w:rPr>
                <w:rFonts w:ascii="Times New Roman" w:hAnsi="Times New Roman"/>
              </w:rPr>
            </w:pPr>
            <w:r>
              <w:t>Baud rate</w:t>
            </w:r>
          </w:p>
        </w:tc>
        <w:tc>
          <w:tcPr>
            <w:tcW w:w="1380" w:type="dxa"/>
            <w:tcBorders>
              <w:tl2br w:val="nil"/>
              <w:tr2bl w:val="nil"/>
            </w:tcBorders>
          </w:tcPr>
          <w:p w:rsidR="00CB22B6" w:rsidRDefault="007368FA">
            <w:pPr>
              <w:pStyle w:val="h11"/>
              <w:spacing w:before="0" w:after="0" w:line="240" w:lineRule="auto"/>
              <w:jc w:val="center"/>
              <w:rPr>
                <w:rFonts w:ascii="Times New Roman" w:hAnsi="Times New Roman" w:cs="Times New Roman"/>
                <w:bCs/>
                <w:sz w:val="21"/>
                <w:szCs w:val="21"/>
              </w:rPr>
            </w:pPr>
            <w:r>
              <w:t>Low checksum</w:t>
            </w:r>
          </w:p>
        </w:tc>
        <w:tc>
          <w:tcPr>
            <w:tcW w:w="1273" w:type="dxa"/>
            <w:tcBorders>
              <w:tl2br w:val="nil"/>
              <w:tr2bl w:val="nil"/>
            </w:tcBorders>
          </w:tcPr>
          <w:p w:rsidR="00CB22B6" w:rsidRDefault="007368FA">
            <w:pPr>
              <w:pStyle w:val="h11"/>
              <w:spacing w:before="0" w:after="0" w:line="240" w:lineRule="auto"/>
              <w:jc w:val="center"/>
              <w:rPr>
                <w:rStyle w:val="aa"/>
                <w:rFonts w:ascii="Times New Roman" w:hAnsi="Times New Roman" w:cs="宋体"/>
                <w:b w:val="0"/>
                <w:bCs w:val="0"/>
                <w:sz w:val="21"/>
                <w:szCs w:val="21"/>
              </w:rPr>
            </w:pPr>
            <w:r>
              <w:t>Check code high bit</w:t>
            </w:r>
          </w:p>
        </w:tc>
      </w:tr>
      <w:tr w:rsidR="00CB22B6">
        <w:trPr>
          <w:trHeight w:val="267"/>
          <w:tblCellSpacing w:w="15" w:type="dxa"/>
          <w:jc w:val="center"/>
        </w:trPr>
        <w:tc>
          <w:tcPr>
            <w:tcW w:w="1185"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0xFF</w:t>
            </w:r>
          </w:p>
        </w:tc>
        <w:tc>
          <w:tcPr>
            <w:tcW w:w="1380"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0x03</w:t>
            </w:r>
          </w:p>
        </w:tc>
        <w:tc>
          <w:tcPr>
            <w:tcW w:w="1617"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0x04</w:t>
            </w:r>
          </w:p>
        </w:tc>
        <w:tc>
          <w:tcPr>
            <w:tcW w:w="1218"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0x000x01</w:t>
            </w:r>
          </w:p>
        </w:tc>
        <w:tc>
          <w:tcPr>
            <w:tcW w:w="1380" w:type="dxa"/>
            <w:tcBorders>
              <w:tl2br w:val="nil"/>
              <w:tr2bl w:val="nil"/>
            </w:tcBorders>
            <w:vAlign w:val="center"/>
          </w:tcPr>
          <w:p w:rsidR="00CB22B6" w:rsidRDefault="007368FA">
            <w:pPr>
              <w:pStyle w:val="h11"/>
              <w:spacing w:before="0" w:after="0" w:line="240" w:lineRule="auto"/>
              <w:jc w:val="center"/>
              <w:rPr>
                <w:rFonts w:ascii="Times New Roman" w:hAnsi="Times New Roman"/>
              </w:rPr>
            </w:pPr>
            <w:r>
              <w:t>0x000x01</w:t>
            </w:r>
          </w:p>
        </w:tc>
        <w:tc>
          <w:tcPr>
            <w:tcW w:w="1380"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0x50</w:t>
            </w:r>
          </w:p>
        </w:tc>
        <w:tc>
          <w:tcPr>
            <w:tcW w:w="1273" w:type="dxa"/>
            <w:tcBorders>
              <w:tl2br w:val="nil"/>
              <w:tr2bl w:val="nil"/>
            </w:tcBorders>
            <w:vAlign w:val="center"/>
          </w:tcPr>
          <w:p w:rsidR="00CB22B6" w:rsidRDefault="007368FA">
            <w:pPr>
              <w:pStyle w:val="h11"/>
              <w:spacing w:before="0" w:after="0" w:line="240" w:lineRule="auto"/>
              <w:jc w:val="center"/>
              <w:rPr>
                <w:rFonts w:ascii="Times New Roman" w:hAnsi="Times New Roman"/>
                <w:sz w:val="21"/>
                <w:szCs w:val="21"/>
              </w:rPr>
            </w:pPr>
            <w:r>
              <w:t>0x50</w:t>
            </w:r>
          </w:p>
        </w:tc>
      </w:tr>
    </w:tbl>
    <w:p w:rsidR="00CB22B6" w:rsidRDefault="007368FA">
      <w:r>
        <w:t>The actual address read to the device is 01, and the baud rate is 0x01, or 4800.</w:t>
      </w:r>
    </w:p>
    <w:p w:rsidR="00CB22B6" w:rsidRDefault="007368FA">
      <w:pPr>
        <w:pStyle w:val="1"/>
      </w:pPr>
      <w:r>
        <w:t>Chapter 5 common problems and solutions</w:t>
      </w:r>
    </w:p>
    <w:p w:rsidR="00CB22B6" w:rsidRDefault="007368FA">
      <w:r>
        <w:rPr>
          <w:b/>
          <w:bCs/>
        </w:rPr>
        <w:t>Points to note:</w:t>
      </w:r>
    </w:p>
    <w:p w:rsidR="00CB22B6" w:rsidRDefault="007368FA">
      <w:r>
        <w:t>When the customer receives the product, please confirm the product model and so on</w:t>
      </w:r>
    </w:p>
    <w:p w:rsidR="00CB22B6" w:rsidRDefault="007368FA">
      <w:r>
        <w:t>Do</w:t>
      </w:r>
      <w:r>
        <w:t xml:space="preserve"> not live wiring, wiring check, before power</w:t>
      </w:r>
    </w:p>
    <w:p w:rsidR="00CB22B6" w:rsidRDefault="007368FA">
      <w:r>
        <w:t>Sensors are precision devices, do not remove the protective transparent cover</w:t>
      </w:r>
    </w:p>
    <w:p w:rsidR="00CB22B6" w:rsidRDefault="007368FA">
      <w:r>
        <w:rPr>
          <w:b/>
          <w:bCs/>
        </w:rPr>
        <w:t>Troubleshooting:</w:t>
      </w:r>
    </w:p>
    <w:p w:rsidR="00CB22B6" w:rsidRDefault="007368FA">
      <w:r>
        <w:t>If the value is zero, check if there is a light source and if the product cover is removed</w:t>
      </w:r>
    </w:p>
    <w:p w:rsidR="00CB22B6" w:rsidRDefault="007368FA">
      <w:r>
        <w:t>The 485 bus is disconnect</w:t>
      </w:r>
      <w:r>
        <w:t>ed, or the A and B wires are connected back</w:t>
      </w:r>
    </w:p>
    <w:p w:rsidR="00CB22B6" w:rsidRDefault="007368FA">
      <w:r>
        <w:t>Check that the power supply matches the label</w:t>
      </w:r>
    </w:p>
    <w:p w:rsidR="00CB22B6" w:rsidRDefault="007368FA">
      <w:r>
        <w:t>Equipment damaged</w:t>
      </w:r>
    </w:p>
    <w:p w:rsidR="00CB22B6" w:rsidRDefault="007368FA">
      <w:pPr>
        <w:pStyle w:val="1"/>
      </w:pPr>
      <w:r>
        <w:t>Chapter 6 product maintenance</w:t>
      </w:r>
    </w:p>
    <w:p w:rsidR="00CB22B6" w:rsidRDefault="007368FA">
      <w:pPr>
        <w:jc w:val="left"/>
      </w:pPr>
      <w:r>
        <w:t>Dust cover should be kept clean, regularly wipe with soft cloth</w:t>
      </w:r>
    </w:p>
    <w:p w:rsidR="00CB22B6" w:rsidRDefault="007368FA">
      <w:pPr>
        <w:jc w:val="left"/>
      </w:pPr>
      <w:r>
        <w:t>Dust cover can not have water, such as heavy rain, sno</w:t>
      </w:r>
      <w:r>
        <w:t>w, ice and other weather for a long time, it is recommended that the best cover.</w:t>
      </w:r>
    </w:p>
    <w:p w:rsidR="00CB22B6" w:rsidRDefault="00CB22B6">
      <w:pPr>
        <w:autoSpaceDE w:val="0"/>
        <w:autoSpaceDN w:val="0"/>
        <w:adjustRightInd w:val="0"/>
        <w:spacing w:line="240" w:lineRule="auto"/>
        <w:jc w:val="left"/>
        <w:rPr>
          <w:rFonts w:cs="宋体"/>
          <w:kern w:val="0"/>
          <w:szCs w:val="32"/>
        </w:rPr>
      </w:pPr>
    </w:p>
    <w:sectPr w:rsidR="00CB22B6">
      <w:headerReference w:type="default" r:id="rId17"/>
      <w:footerReference w:type="default" r:id="rId18"/>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22B6" w:rsidRDefault="007368FA">
      <w:pPr>
        <w:spacing w:line="240" w:lineRule="auto"/>
      </w:pPr>
      <w:r>
        <w:separator/>
      </w:r>
    </w:p>
  </w:endnote>
  <w:endnote w:type="continuationSeparator" w:id="0">
    <w:p w:rsidR="00CB22B6" w:rsidRDefault="007368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Noto Sans CJK JP Black">
    <w:altName w:val="Segoe Print"/>
    <w:charset w:val="00"/>
    <w:family w:val="swiss"/>
    <w:pitch w:val="default"/>
    <w:sig w:usb0="00000000" w:usb1="00000000" w:usb2="00000000" w:usb3="00000000" w:csb0="00040001" w:csb1="00000000"/>
  </w:font>
  <w:font w:name="Courier New">
    <w:panose1 w:val="02070309020205020404"/>
    <w:charset w:val="00"/>
    <w:family w:val="modern"/>
    <w:pitch w:val="fixed"/>
    <w:sig w:usb0="E0002A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等线 Light">
    <w:altName w:val="Arial Unicode MS"/>
    <w:charset w:val="86"/>
    <w:family w:val="auto"/>
    <w:pitch w:val="variable"/>
    <w:sig w:usb0="00000000" w:usb1="38CF7CFA" w:usb2="00000016" w:usb3="00000000" w:csb0="0004000F" w:csb1="00000000"/>
  </w:font>
  <w:font w:name="等线">
    <w:altName w:val="Arial Unicode MS"/>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22B6" w:rsidRDefault="007368FA">
    <w:pPr>
      <w:pStyle w:val="a6"/>
      <w:tabs>
        <w:tab w:val="clear" w:pos="4153"/>
        <w:tab w:val="left" w:pos="5961"/>
      </w:tabs>
    </w:pP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147320" cy="254000"/>
              <wp:effectExtent l="0" t="0" r="0" b="0"/>
              <wp:wrapNone/>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CB22B6" w:rsidRDefault="007368FA">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7368FA">
                            <w:rPr>
                              <w:noProof/>
                            </w:rPr>
                            <w:t>7</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0;margin-top:0;width:11.6pt;height:20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" filled="f" stroked="f">
              <v:textbox style="mso-fit-shape-to-text:t" inset="0,0,0,0">
                <w:txbxContent>
                  <w:p w:rsidR="00CB22B6" w:rsidRDefault="007368FA">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7368FA">
                      <w:rPr>
                        <w:noProof/>
                      </w:rPr>
                      <w:t>7</w:t>
                    </w:r>
                    <w:r>
                      <w:rPr>
                        <w:rFonts w:hint="eastAsia"/>
                        <w:sz w:val="18"/>
                      </w:rPr>
                      <w:fldChar w:fldCharType="end"/>
                    </w:r>
                  </w:p>
                </w:txbxContent>
              </v:textbox>
              <w10:wrap anchorx="margin"/>
            </v:shape>
          </w:pict>
        </mc:Fallback>
      </mc:AlternateContent>
    </w:r>
    <w:r>
      <w:rPr>
        <w:rFonts w:hint="eastAsia"/>
      </w:rPr>
      <w:tab/>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22B6" w:rsidRDefault="007368FA">
      <w:pPr>
        <w:spacing w:line="240" w:lineRule="auto"/>
      </w:pPr>
      <w:r>
        <w:separator/>
      </w:r>
    </w:p>
  </w:footnote>
  <w:footnote w:type="continuationSeparator" w:id="0">
    <w:p w:rsidR="00CB22B6" w:rsidRDefault="007368F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22B6" w:rsidRDefault="00CB22B6">
    <w:pPr>
      <w:pStyle w:val="a7"/>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3127FB4"/>
    <w:multiLevelType w:val="singleLevel"/>
    <w:tmpl w:val="83127FB4"/>
    <w:lvl w:ilvl="0">
      <w:start w:val="1"/>
      <w:numFmt w:val="decimal"/>
      <w:lvlText w:val="%1."/>
      <w:lvlJc w:val="left"/>
      <w:pPr>
        <w:tabs>
          <w:tab w:val="num" w:pos="312"/>
        </w:tabs>
      </w:pPr>
    </w:lvl>
  </w:abstractNum>
  <w:abstractNum w:abstractNumId="1">
    <w:nsid w:val="05C204FD"/>
    <w:multiLevelType w:val="singleLevel"/>
    <w:tmpl w:val="05C204FD"/>
    <w:lvl w:ilvl="0">
      <w:start w:val="1"/>
      <w:numFmt w:val="decimal"/>
      <w:suff w:val="space"/>
      <w:lvlText w:val="%1."/>
      <w:lvlJc w:val="left"/>
    </w:lvl>
  </w:abstractNum>
  <w:abstractNum w:abstractNumId="2">
    <w:nsid w:val="376A44F3"/>
    <w:multiLevelType w:val="singleLevel"/>
    <w:tmpl w:val="376A44F3"/>
    <w:lvl w:ilvl="0">
      <w:start w:val="1"/>
      <w:numFmt w:val="decimal"/>
      <w:suff w:val="space"/>
      <w:lvlText w:val="%1."/>
      <w:lvlJc w:val="left"/>
    </w:lvl>
  </w:abstractNum>
  <w:abstractNum w:abstractNumId="3">
    <w:nsid w:val="47A7108F"/>
    <w:multiLevelType w:val="singleLevel"/>
    <w:tmpl w:val="47A7108F"/>
    <w:lvl w:ilvl="0">
      <w:start w:val="1"/>
      <w:numFmt w:val="decimal"/>
      <w:suff w:val="space"/>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0"/>
  <w:drawingGridVerticalSpacing w:val="156"/>
  <w:noPunctuationKerning/>
  <w:characterSpacingControl w:val="compressPunctuation"/>
  <w:doNotValidateAgainstSchema/>
  <w:doNotDemarcateInvalidXml/>
  <w:hdrShapeDefaults>
    <o:shapedefaults v:ext="edit" spidmax="5121"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mEzYjA1MjYxNTA3NTRlMWQ1MDYyNmQ4NzNlYjZjNTYifQ=="/>
  </w:docVars>
  <w:rsids>
    <w:rsidRoot w:val="00CB22B6"/>
    <w:rsid w:val="005013E2"/>
    <w:rsid w:val="007368FA"/>
    <w:rsid w:val="00CB22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1" strokecolor="#739cc3">
      <v:fill angle="90" type="gradient">
        <o:fill v:ext="view" type="gradientUnscaled"/>
      </v:fill>
      <v:stroke color="#739cc3" weight="1.25pt"/>
    </o:shapedefaults>
    <o:shapelayout v:ext="edit">
      <o:idmap v:ext="edit" data="1"/>
    </o:shapelayout>
  </w:shapeDefaults>
  <w:decimalSymbol w:val="."/>
  <w:listSeparator w:val=","/>
  <w15:chartTrackingRefBased/>
  <w15:docId w15:val="{AC14D066-8A29-4DF5-A5DB-C6714F2C5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微软雅黑"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0"/>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qFormat="1"/>
    <w:lsdException w:name="Emphasis" w:uiPriority="20" w:qFormat="1"/>
    <w:lsdException w:name="Document Map" w:semiHidden="1" w:unhideWhenUsed="1"/>
    <w:lsdException w:name="Plain Text"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400" w:lineRule="exact"/>
      <w:jc w:val="both"/>
    </w:pPr>
    <w:rPr>
      <w:rFonts w:ascii="Times New Roman" w:eastAsia="宋体" w:hAnsi="Times New Roman"/>
      <w:kern w:val="2"/>
      <w:sz w:val="24"/>
    </w:rPr>
  </w:style>
  <w:style w:type="paragraph" w:styleId="1">
    <w:name w:val="heading 1"/>
    <w:basedOn w:val="a"/>
    <w:next w:val="a"/>
    <w:link w:val="1Char"/>
    <w:qFormat/>
    <w:pPr>
      <w:spacing w:line="240" w:lineRule="auto"/>
      <w:jc w:val="center"/>
      <w:outlineLvl w:val="0"/>
    </w:pPr>
    <w:rPr>
      <w:b/>
      <w:bCs/>
      <w:kern w:val="44"/>
      <w:sz w:val="36"/>
      <w:szCs w:val="44"/>
    </w:rPr>
  </w:style>
  <w:style w:type="paragraph" w:styleId="2">
    <w:name w:val="heading 2"/>
    <w:basedOn w:val="a"/>
    <w:next w:val="a"/>
    <w:link w:val="2Char"/>
    <w:qFormat/>
    <w:pPr>
      <w:tabs>
        <w:tab w:val="left" w:pos="575"/>
      </w:tabs>
      <w:spacing w:line="240" w:lineRule="auto"/>
      <w:jc w:val="left"/>
      <w:outlineLvl w:val="1"/>
    </w:pPr>
    <w:rPr>
      <w:b/>
      <w:sz w:val="32"/>
    </w:rPr>
  </w:style>
  <w:style w:type="paragraph" w:styleId="3">
    <w:name w:val="heading 3"/>
    <w:basedOn w:val="a"/>
    <w:next w:val="a"/>
    <w:link w:val="3Char"/>
    <w:uiPriority w:val="9"/>
    <w:qFormat/>
    <w:pPr>
      <w:keepNext/>
      <w:keepLines/>
      <w:spacing w:line="240"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rPr>
      <w:rFonts w:eastAsia="宋体"/>
      <w:b/>
      <w:bCs/>
      <w:kern w:val="44"/>
      <w:sz w:val="36"/>
      <w:szCs w:val="44"/>
    </w:rPr>
  </w:style>
  <w:style w:type="character" w:customStyle="1" w:styleId="2Char">
    <w:name w:val="标题 2 Char"/>
    <w:link w:val="2"/>
    <w:rPr>
      <w:rFonts w:eastAsia="宋体"/>
      <w:b/>
      <w:kern w:val="2"/>
      <w:sz w:val="32"/>
    </w:rPr>
  </w:style>
  <w:style w:type="character" w:customStyle="1" w:styleId="3Char">
    <w:name w:val="标题 3 Char"/>
    <w:link w:val="3"/>
    <w:uiPriority w:val="9"/>
    <w:semiHidden/>
    <w:rPr>
      <w:rFonts w:eastAsia="宋体"/>
      <w:b/>
      <w:bCs/>
      <w:kern w:val="2"/>
      <w:sz w:val="28"/>
      <w:szCs w:val="32"/>
    </w:rPr>
  </w:style>
  <w:style w:type="paragraph" w:styleId="a3">
    <w:name w:val="caption"/>
    <w:basedOn w:val="a"/>
    <w:next w:val="a"/>
    <w:qFormat/>
    <w:pPr>
      <w:ind w:firstLineChars="200" w:firstLine="880"/>
      <w:jc w:val="left"/>
    </w:pPr>
    <w:rPr>
      <w:rFonts w:ascii="Arial" w:eastAsia="黑体" w:hAnsi="Arial"/>
      <w:sz w:val="20"/>
    </w:rPr>
  </w:style>
  <w:style w:type="paragraph" w:styleId="a4">
    <w:name w:val="Body Text"/>
    <w:basedOn w:val="a"/>
    <w:uiPriority w:val="1"/>
    <w:qFormat/>
    <w:pPr>
      <w:ind w:firstLineChars="200" w:firstLine="1687"/>
    </w:pPr>
    <w:rPr>
      <w:rFonts w:ascii="Noto Sans CJK JP Black" w:hAnsi="Noto Sans CJK JP Black" w:cs="Noto Sans CJK JP Black"/>
      <w:szCs w:val="24"/>
    </w:rPr>
  </w:style>
  <w:style w:type="paragraph" w:styleId="30">
    <w:name w:val="toc 3"/>
    <w:basedOn w:val="a"/>
    <w:next w:val="a"/>
    <w:pPr>
      <w:spacing w:line="240" w:lineRule="auto"/>
      <w:ind w:firstLineChars="400" w:firstLine="3373"/>
      <w:jc w:val="left"/>
    </w:pPr>
  </w:style>
  <w:style w:type="paragraph" w:styleId="a5">
    <w:name w:val="Plain Text"/>
    <w:basedOn w:val="a"/>
    <w:uiPriority w:val="99"/>
    <w:unhideWhenUsed/>
    <w:rPr>
      <w:rFonts w:ascii="宋体" w:hAnsi="Courier New" w:cs="Courier New"/>
      <w:szCs w:val="21"/>
    </w:rPr>
  </w:style>
  <w:style w:type="paragraph" w:styleId="a6">
    <w:name w:val="footer"/>
    <w:basedOn w:val="a"/>
    <w:pPr>
      <w:tabs>
        <w:tab w:val="center" w:pos="4153"/>
        <w:tab w:val="right" w:pos="8306"/>
      </w:tabs>
      <w:snapToGrid w:val="0"/>
      <w:jc w:val="left"/>
    </w:pPr>
    <w:rPr>
      <w:sz w:val="18"/>
    </w:rPr>
  </w:style>
  <w:style w:type="paragraph" w:styleId="a7">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10">
    <w:name w:val="toc 1"/>
    <w:basedOn w:val="a"/>
    <w:next w:val="a"/>
    <w:uiPriority w:val="39"/>
    <w:pPr>
      <w:spacing w:line="240" w:lineRule="auto"/>
      <w:jc w:val="left"/>
    </w:pPr>
  </w:style>
  <w:style w:type="paragraph" w:styleId="20">
    <w:name w:val="toc 2"/>
    <w:basedOn w:val="a"/>
    <w:next w:val="a"/>
    <w:uiPriority w:val="39"/>
    <w:pPr>
      <w:spacing w:line="240" w:lineRule="auto"/>
      <w:ind w:firstLineChars="200" w:firstLine="880"/>
      <w:jc w:val="left"/>
    </w:pPr>
  </w:style>
  <w:style w:type="paragraph" w:styleId="a8">
    <w:name w:val="Normal (Web)"/>
    <w:basedOn w:val="a"/>
    <w:uiPriority w:val="99"/>
    <w:unhideWhenUsed/>
    <w:pPr>
      <w:spacing w:before="100" w:beforeAutospacing="1" w:after="100" w:afterAutospacing="1"/>
      <w:jc w:val="left"/>
    </w:pPr>
    <w:rPr>
      <w:kern w:val="0"/>
    </w:rPr>
  </w:style>
  <w:style w:type="table" w:styleId="a9">
    <w:name w:val="Table Grid"/>
    <w:basedOn w:val="a1"/>
    <w:uiPriority w:val="99"/>
    <w:unhideWhenUse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Strong"/>
    <w:basedOn w:val="a0"/>
    <w:uiPriority w:val="99"/>
    <w:qFormat/>
    <w:rPr>
      <w:rFonts w:cs="Times New Roman"/>
      <w:b/>
      <w:bCs/>
    </w:rPr>
  </w:style>
  <w:style w:type="character" w:styleId="ab">
    <w:name w:val="FollowedHyperlink"/>
    <w:uiPriority w:val="99"/>
    <w:unhideWhenUsed/>
    <w:rPr>
      <w:color w:val="800080"/>
      <w:u w:val="single"/>
    </w:rPr>
  </w:style>
  <w:style w:type="character" w:styleId="ac">
    <w:name w:val="Hyperlink"/>
    <w:uiPriority w:val="99"/>
    <w:unhideWhenUsed/>
    <w:rPr>
      <w:color w:val="0000FF"/>
      <w:u w:val="single"/>
    </w:rPr>
  </w:style>
  <w:style w:type="character" w:customStyle="1" w:styleId="textnomal">
    <w:name w:val="textnomal"/>
    <w:uiPriority w:val="99"/>
    <w:rPr>
      <w:rFonts w:cs="Times New Roman"/>
    </w:rPr>
  </w:style>
  <w:style w:type="character" w:customStyle="1" w:styleId="Char">
    <w:name w:val="表格 Char"/>
    <w:link w:val="ad"/>
  </w:style>
  <w:style w:type="paragraph" w:customStyle="1" w:styleId="ad">
    <w:name w:val="表格"/>
    <w:basedOn w:val="a"/>
    <w:next w:val="a"/>
    <w:link w:val="Char"/>
  </w:style>
  <w:style w:type="paragraph" w:customStyle="1" w:styleId="11">
    <w:name w:val="样式1"/>
    <w:basedOn w:val="a"/>
    <w:pPr>
      <w:spacing w:line="240" w:lineRule="auto"/>
      <w:ind w:leftChars="50" w:left="105" w:rightChars="50" w:right="105" w:firstLineChars="200" w:firstLine="1687"/>
    </w:pPr>
  </w:style>
  <w:style w:type="paragraph" w:styleId="ae">
    <w:name w:val="List Paragraph"/>
    <w:basedOn w:val="a"/>
    <w:uiPriority w:val="34"/>
    <w:qFormat/>
    <w:pPr>
      <w:ind w:firstLineChars="200" w:firstLine="420"/>
    </w:pPr>
  </w:style>
  <w:style w:type="paragraph" w:customStyle="1" w:styleId="WPSOffice2">
    <w:name w:val="WPSOffice手动目录 2"/>
    <w:pPr>
      <w:ind w:leftChars="200" w:left="200"/>
    </w:pPr>
  </w:style>
  <w:style w:type="paragraph" w:customStyle="1" w:styleId="TableParagraph">
    <w:name w:val="Table Paragraph"/>
    <w:basedOn w:val="a"/>
    <w:uiPriority w:val="1"/>
    <w:qFormat/>
    <w:pPr>
      <w:ind w:left="107"/>
    </w:pPr>
    <w:rPr>
      <w:rFonts w:ascii="Noto Sans CJK JP Black" w:eastAsia="Noto Sans CJK JP Black" w:hAnsi="Noto Sans CJK JP Black" w:cs="Noto Sans CJK JP Black"/>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customStyle="1" w:styleId="WPSOffice3">
    <w:name w:val="WPSOffice手动目录 3"/>
    <w:pPr>
      <w:ind w:leftChars="400" w:left="400"/>
    </w:pPr>
  </w:style>
  <w:style w:type="paragraph" w:customStyle="1" w:styleId="WPSOffice1">
    <w:name w:val="WPSOffice手动目录 1"/>
  </w:style>
  <w:style w:type="paragraph" w:customStyle="1" w:styleId="h11">
    <w:name w:val="h11"/>
    <w:basedOn w:val="a"/>
    <w:uiPriority w:val="99"/>
    <w:pPr>
      <w:widowControl/>
      <w:wordWrap w:val="0"/>
      <w:spacing w:before="90" w:after="90"/>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807CDF-0193-4D83-BC3B-47C771B6E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1620</Words>
  <Characters>8537</Characters>
  <Application>Microsoft Office Word</Application>
  <DocSecurity>0</DocSecurity>
  <PresentationFormat/>
  <Lines>71</Lines>
  <Paragraphs>20</Paragraphs>
  <Slides>0</Slides>
  <Notes>0</Notes>
  <HiddenSlides>0</HiddenSlides>
  <MMClips>0</MMClips>
  <ScaleCrop>false</ScaleCrop>
  <Manager/>
  <Company/>
  <LinksUpToDate>false</LinksUpToDate>
  <CharactersWithSpaces>10137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微软用户</cp:lastModifiedBy>
  <cp:revision>4</cp:revision>
  <cp:lastPrinted>2014-11-04T05:44:00Z</cp:lastPrinted>
  <dcterms:created xsi:type="dcterms:W3CDTF">2023-05-09T01:37:00Z</dcterms:created>
  <dcterms:modified xsi:type="dcterms:W3CDTF">2023-11-28T02:48:00Z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91BD0E4236E344499C0FE19ABD1FD55D</vt:lpwstr>
  </property>
</Properties>
</file>