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3EA1" w14:textId="02C04213" w:rsidR="00FE2AF1" w:rsidRDefault="00492E03">
      <w:r>
        <w:t>Here are my implementations:</w:t>
      </w:r>
    </w:p>
    <w:p w14:paraId="7823F7F9"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&amp; </w:t>
      </w:r>
      <w:r>
        <w:rPr>
          <w:rFonts w:ascii="Cascadia Mono" w:hAnsi="Cascadia Mono" w:cs="Cascadia Mono"/>
          <w:color w:val="808080"/>
          <w:sz w:val="19"/>
          <w:szCs w:val="19"/>
        </w:rPr>
        <w:t>d</w:t>
      </w:r>
      <w:r>
        <w:rPr>
          <w:rFonts w:ascii="Cascadia Mono" w:hAnsi="Cascadia Mono" w:cs="Cascadia Mono"/>
          <w:color w:val="000000"/>
          <w:sz w:val="19"/>
          <w:szCs w:val="19"/>
        </w:rPr>
        <w:t>)</w:t>
      </w:r>
    </w:p>
    <w:p w14:paraId="16ED1182"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FC55A0E"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ret;</w:t>
      </w:r>
    </w:p>
    <w:p w14:paraId="711C9CE8"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ret.m_real = m_real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71BC579B"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ret.m_dual = m_dual + </w:t>
      </w:r>
      <w:r>
        <w:rPr>
          <w:rFonts w:ascii="Cascadia Mono" w:hAnsi="Cascadia Mono" w:cs="Cascadia Mono"/>
          <w:color w:val="808080"/>
          <w:sz w:val="19"/>
          <w:szCs w:val="19"/>
        </w:rPr>
        <w:t>d</w:t>
      </w:r>
      <w:r>
        <w:rPr>
          <w:rFonts w:ascii="Cascadia Mono" w:hAnsi="Cascadia Mono" w:cs="Cascadia Mono"/>
          <w:color w:val="000000"/>
          <w:sz w:val="19"/>
          <w:szCs w:val="19"/>
        </w:rPr>
        <w:t>.m_dual;</w:t>
      </w:r>
    </w:p>
    <w:p w14:paraId="6179C1BA"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w:t>
      </w:r>
    </w:p>
    <w:p w14:paraId="1709F67B"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419476"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p>
    <w:p w14:paraId="12E97386"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&amp; </w:t>
      </w:r>
      <w:r>
        <w:rPr>
          <w:rFonts w:ascii="Cascadia Mono" w:hAnsi="Cascadia Mono" w:cs="Cascadia Mono"/>
          <w:color w:val="808080"/>
          <w:sz w:val="19"/>
          <w:szCs w:val="19"/>
        </w:rPr>
        <w:t>d</w:t>
      </w:r>
      <w:r>
        <w:rPr>
          <w:rFonts w:ascii="Cascadia Mono" w:hAnsi="Cascadia Mono" w:cs="Cascadia Mono"/>
          <w:color w:val="000000"/>
          <w:sz w:val="19"/>
          <w:szCs w:val="19"/>
        </w:rPr>
        <w:t>)</w:t>
      </w:r>
    </w:p>
    <w:p w14:paraId="21018A83"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2B8B38"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ret;</w:t>
      </w:r>
    </w:p>
    <w:p w14:paraId="4888D60F"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ret.m_real = m_real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4488DACF"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ret.m_dual = m_dual - </w:t>
      </w:r>
      <w:r>
        <w:rPr>
          <w:rFonts w:ascii="Cascadia Mono" w:hAnsi="Cascadia Mono" w:cs="Cascadia Mono"/>
          <w:color w:val="808080"/>
          <w:sz w:val="19"/>
          <w:szCs w:val="19"/>
        </w:rPr>
        <w:t>d</w:t>
      </w:r>
      <w:r>
        <w:rPr>
          <w:rFonts w:ascii="Cascadia Mono" w:hAnsi="Cascadia Mono" w:cs="Cascadia Mono"/>
          <w:color w:val="000000"/>
          <w:sz w:val="19"/>
          <w:szCs w:val="19"/>
        </w:rPr>
        <w:t>.m_dual;</w:t>
      </w:r>
    </w:p>
    <w:p w14:paraId="513F1D7A"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w:t>
      </w:r>
    </w:p>
    <w:p w14:paraId="7D5AA8D5"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0BF994"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p>
    <w:p w14:paraId="58726287"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&amp; </w:t>
      </w:r>
      <w:r>
        <w:rPr>
          <w:rFonts w:ascii="Cascadia Mono" w:hAnsi="Cascadia Mono" w:cs="Cascadia Mono"/>
          <w:color w:val="808080"/>
          <w:sz w:val="19"/>
          <w:szCs w:val="19"/>
        </w:rPr>
        <w:t>d</w:t>
      </w:r>
      <w:r>
        <w:rPr>
          <w:rFonts w:ascii="Cascadia Mono" w:hAnsi="Cascadia Mono" w:cs="Cascadia Mono"/>
          <w:color w:val="000000"/>
          <w:sz w:val="19"/>
          <w:szCs w:val="19"/>
        </w:rPr>
        <w:t>)</w:t>
      </w:r>
    </w:p>
    <w:p w14:paraId="373AC4FD"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4A3DF9F"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ret;</w:t>
      </w:r>
    </w:p>
    <w:p w14:paraId="7DC6BC10"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ret.m_real = m_real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4C29A1D4"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ret.m_dual = m_real * </w:t>
      </w:r>
      <w:r>
        <w:rPr>
          <w:rFonts w:ascii="Cascadia Mono" w:hAnsi="Cascadia Mono" w:cs="Cascadia Mono"/>
          <w:color w:val="808080"/>
          <w:sz w:val="19"/>
          <w:szCs w:val="19"/>
        </w:rPr>
        <w:t>d</w:t>
      </w:r>
      <w:r>
        <w:rPr>
          <w:rFonts w:ascii="Cascadia Mono" w:hAnsi="Cascadia Mono" w:cs="Cascadia Mono"/>
          <w:color w:val="000000"/>
          <w:sz w:val="19"/>
          <w:szCs w:val="19"/>
        </w:rPr>
        <w:t xml:space="preserve">.m_dual + m_dual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74323122" w14:textId="77777777" w:rsidR="00492E03" w:rsidRDefault="00492E03" w:rsidP="00492E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w:t>
      </w:r>
    </w:p>
    <w:p w14:paraId="1581F110" w14:textId="4493CD80" w:rsidR="00492E03" w:rsidRDefault="00492E03" w:rsidP="00492E03">
      <w:r>
        <w:rPr>
          <w:rFonts w:ascii="Cascadia Mono" w:hAnsi="Cascadia Mono" w:cs="Cascadia Mono"/>
          <w:color w:val="000000"/>
          <w:sz w:val="19"/>
          <w:szCs w:val="19"/>
        </w:rPr>
        <w:tab/>
        <w:t>}</w:t>
      </w:r>
    </w:p>
    <w:p w14:paraId="53A25F22" w14:textId="3577F876" w:rsidR="00F0292A" w:rsidRPr="0048214E" w:rsidRDefault="00F0292A" w:rsidP="0048214E">
      <w:pPr>
        <w:pStyle w:val="Heading2"/>
      </w:pPr>
      <w:r w:rsidRPr="0048214E">
        <w:t>Does changing gradient step size work the same way with dual numbers as it does for finite differences?</w:t>
      </w:r>
    </w:p>
    <w:p w14:paraId="7CD1B3C1" w14:textId="1123C3AA" w:rsidR="00F0292A" w:rsidRDefault="00F0292A" w:rsidP="00F0292A">
      <w:r>
        <w:t>Yes! Modifying gradient step size behaves exactly like it did in finite differences.  We don’t have an epsilon anymore, so have one less parameter to tune by hand, which is always nice.</w:t>
      </w:r>
    </w:p>
    <w:p w14:paraId="7B27EDE6" w14:textId="64E97CB7" w:rsidR="00F0292A" w:rsidRPr="0048214E" w:rsidRDefault="00F0292A" w:rsidP="0048214E">
      <w:pPr>
        <w:pStyle w:val="Heading2"/>
      </w:pPr>
      <w:r w:rsidRPr="0048214E">
        <w:t>How would you modify the program if the function F took multiple parameters?</w:t>
      </w:r>
    </w:p>
    <w:p w14:paraId="1C1AC8D2" w14:textId="1671B3E5" w:rsidR="00F0292A" w:rsidRDefault="00F0292A" w:rsidP="00F0292A">
      <w:pPr>
        <w:rPr>
          <w:rFonts w:eastAsiaTheme="minorEastAsia"/>
        </w:rPr>
      </w:pPr>
      <w:r>
        <w:t xml:space="preserve">If function F was of the form </w:t>
      </w:r>
      <m:oMath>
        <m:r>
          <w:rPr>
            <w:rFonts w:ascii="Cambria Math" w:hAnsi="Cambria Math"/>
          </w:rPr>
          <m:t>z=f</m:t>
        </m:r>
        <m:d>
          <m:dPr>
            <m:ctrlPr>
              <w:rPr>
                <w:rFonts w:ascii="Cambria Math" w:hAnsi="Cambria Math"/>
                <w:i/>
              </w:rPr>
            </m:ctrlPr>
          </m:dPr>
          <m:e>
            <m:r>
              <w:rPr>
                <w:rFonts w:ascii="Cambria Math" w:hAnsi="Cambria Math"/>
              </w:rPr>
              <m:t>x,y</m:t>
            </m:r>
          </m:e>
        </m:d>
      </m:oMath>
      <w:r>
        <w:rPr>
          <w:rFonts w:eastAsiaTheme="minorEastAsia"/>
        </w:rPr>
        <w:t>, you could call function F twice, once for x and once for y.</w:t>
      </w:r>
    </w:p>
    <w:p w14:paraId="72EDEA96"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dualX(</w:t>
      </w:r>
      <w:r>
        <w:rPr>
          <w:rFonts w:ascii="Cascadia Mono" w:hAnsi="Cascadia Mono" w:cs="Cascadia Mono"/>
          <w:color w:val="808080"/>
          <w:sz w:val="19"/>
          <w:szCs w:val="19"/>
        </w:rPr>
        <w:t>x</w:t>
      </w:r>
      <w:r>
        <w:rPr>
          <w:rFonts w:ascii="Cascadia Mono" w:hAnsi="Cascadia Mono" w:cs="Cascadia Mono"/>
          <w:color w:val="000000"/>
          <w:sz w:val="19"/>
          <w:szCs w:val="19"/>
        </w:rPr>
        <w:t>, 1.0f);</w:t>
      </w:r>
    </w:p>
    <w:p w14:paraId="2C4D75BA"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dzdx = F(dualX, </w:t>
      </w:r>
      <w:r>
        <w:rPr>
          <w:rFonts w:ascii="Cascadia Mono" w:hAnsi="Cascadia Mono" w:cs="Cascadia Mono"/>
          <w:color w:val="808080"/>
          <w:sz w:val="19"/>
          <w:szCs w:val="19"/>
        </w:rPr>
        <w:t>y</w:t>
      </w:r>
      <w:r>
        <w:rPr>
          <w:rFonts w:ascii="Cascadia Mono" w:hAnsi="Cascadia Mono" w:cs="Cascadia Mono"/>
          <w:color w:val="000000"/>
          <w:sz w:val="19"/>
          <w:szCs w:val="19"/>
        </w:rPr>
        <w:t>).m_dual;</w:t>
      </w:r>
    </w:p>
    <w:p w14:paraId="32AA3684"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p>
    <w:p w14:paraId="46FA268B"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dualY(</w:t>
      </w:r>
      <w:r>
        <w:rPr>
          <w:rFonts w:ascii="Cascadia Mono" w:hAnsi="Cascadia Mono" w:cs="Cascadia Mono"/>
          <w:color w:val="808080"/>
          <w:sz w:val="19"/>
          <w:szCs w:val="19"/>
        </w:rPr>
        <w:t>y</w:t>
      </w:r>
      <w:r>
        <w:rPr>
          <w:rFonts w:ascii="Cascadia Mono" w:hAnsi="Cascadia Mono" w:cs="Cascadia Mono"/>
          <w:color w:val="000000"/>
          <w:sz w:val="19"/>
          <w:szCs w:val="19"/>
        </w:rPr>
        <w:t>, 1.0f);</w:t>
      </w:r>
    </w:p>
    <w:p w14:paraId="20EEED30" w14:textId="05A56C01" w:rsidR="00F0292A" w:rsidRDefault="00F0292A" w:rsidP="00F0292A">
      <w:pPr>
        <w:rPr>
          <w:rFonts w:eastAsiaTheme="minorEastAsia"/>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dzdx = F(</w:t>
      </w:r>
      <w:r>
        <w:rPr>
          <w:rFonts w:ascii="Cascadia Mono" w:hAnsi="Cascadia Mono" w:cs="Cascadia Mono"/>
          <w:color w:val="808080"/>
          <w:sz w:val="19"/>
          <w:szCs w:val="19"/>
        </w:rPr>
        <w:t>x</w:t>
      </w:r>
      <w:r>
        <w:rPr>
          <w:rFonts w:ascii="Cascadia Mono" w:hAnsi="Cascadia Mono" w:cs="Cascadia Mono"/>
          <w:color w:val="000000"/>
          <w:sz w:val="19"/>
          <w:szCs w:val="19"/>
        </w:rPr>
        <w:t>, dualY).m_dual;</w:t>
      </w:r>
    </w:p>
    <w:p w14:paraId="2025BED0" w14:textId="6D2EAC8F" w:rsidR="00F0292A" w:rsidRDefault="00F0292A" w:rsidP="00F0292A">
      <w:pPr>
        <w:rPr>
          <w:rFonts w:eastAsiaTheme="minorEastAsia"/>
        </w:rPr>
      </w:pPr>
      <w:r>
        <w:rPr>
          <w:rFonts w:eastAsiaTheme="minorEastAsia"/>
        </w:rPr>
        <w:t>If you step through the code for both of those, you’ll realize that the math for m_real goes through the same steps for each call, and that it’s own m_dual that changes each time.  To reduce that redundancy, you can make the CDualNumber class have two m_dual members; one for parameter X and another for parameter Y.   When doing operator overloading, you treat the dual numbers equivalently, but distinctly.  For instance, here is the multiplication operator:</w:t>
      </w:r>
    </w:p>
    <w:p w14:paraId="23076365"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&amp; </w:t>
      </w:r>
      <w:r>
        <w:rPr>
          <w:rFonts w:ascii="Cascadia Mono" w:hAnsi="Cascadia Mono" w:cs="Cascadia Mono"/>
          <w:color w:val="808080"/>
          <w:sz w:val="19"/>
          <w:szCs w:val="19"/>
        </w:rPr>
        <w:t>d</w:t>
      </w:r>
      <w:r>
        <w:rPr>
          <w:rFonts w:ascii="Cascadia Mono" w:hAnsi="Cascadia Mono" w:cs="Cascadia Mono"/>
          <w:color w:val="000000"/>
          <w:sz w:val="19"/>
          <w:szCs w:val="19"/>
        </w:rPr>
        <w:t>)</w:t>
      </w:r>
    </w:p>
    <w:p w14:paraId="6D7CDC26"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A16A26D"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CDualNumber</w:t>
      </w:r>
      <w:r>
        <w:rPr>
          <w:rFonts w:ascii="Cascadia Mono" w:hAnsi="Cascadia Mono" w:cs="Cascadia Mono"/>
          <w:color w:val="000000"/>
          <w:sz w:val="19"/>
          <w:szCs w:val="19"/>
        </w:rPr>
        <w:t xml:space="preserve"> ret;</w:t>
      </w:r>
    </w:p>
    <w:p w14:paraId="01621CEC"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ret.m_real = m_real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2BFC3DBC"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ret.m_dualX = m_real * </w:t>
      </w:r>
      <w:r>
        <w:rPr>
          <w:rFonts w:ascii="Cascadia Mono" w:hAnsi="Cascadia Mono" w:cs="Cascadia Mono"/>
          <w:color w:val="808080"/>
          <w:sz w:val="19"/>
          <w:szCs w:val="19"/>
        </w:rPr>
        <w:t>d</w:t>
      </w:r>
      <w:r>
        <w:rPr>
          <w:rFonts w:ascii="Cascadia Mono" w:hAnsi="Cascadia Mono" w:cs="Cascadia Mono"/>
          <w:color w:val="000000"/>
          <w:sz w:val="19"/>
          <w:szCs w:val="19"/>
        </w:rPr>
        <w:t xml:space="preserve">.m_dualX + m_dualX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06D93164"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ret.m_dualY = m_real * </w:t>
      </w:r>
      <w:r>
        <w:rPr>
          <w:rFonts w:ascii="Cascadia Mono" w:hAnsi="Cascadia Mono" w:cs="Cascadia Mono"/>
          <w:color w:val="808080"/>
          <w:sz w:val="19"/>
          <w:szCs w:val="19"/>
        </w:rPr>
        <w:t>d</w:t>
      </w:r>
      <w:r>
        <w:rPr>
          <w:rFonts w:ascii="Cascadia Mono" w:hAnsi="Cascadia Mono" w:cs="Cascadia Mono"/>
          <w:color w:val="000000"/>
          <w:sz w:val="19"/>
          <w:szCs w:val="19"/>
        </w:rPr>
        <w:t xml:space="preserve">.m_dualY + m_dualY * </w:t>
      </w:r>
      <w:r>
        <w:rPr>
          <w:rFonts w:ascii="Cascadia Mono" w:hAnsi="Cascadia Mono" w:cs="Cascadia Mono"/>
          <w:color w:val="808080"/>
          <w:sz w:val="19"/>
          <w:szCs w:val="19"/>
        </w:rPr>
        <w:t>d</w:t>
      </w:r>
      <w:r>
        <w:rPr>
          <w:rFonts w:ascii="Cascadia Mono" w:hAnsi="Cascadia Mono" w:cs="Cascadia Mono"/>
          <w:color w:val="000000"/>
          <w:sz w:val="19"/>
          <w:szCs w:val="19"/>
        </w:rPr>
        <w:t>.m_real;</w:t>
      </w:r>
    </w:p>
    <w:p w14:paraId="55486B02" w14:textId="77777777" w:rsidR="00F0292A" w:rsidRDefault="00F0292A" w:rsidP="00F029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w:t>
      </w:r>
    </w:p>
    <w:p w14:paraId="155BADFD" w14:textId="563E0B39" w:rsidR="00F0292A" w:rsidRDefault="00F0292A" w:rsidP="00F0292A">
      <w:pPr>
        <w:rPr>
          <w:rFonts w:eastAsiaTheme="minorEastAsia"/>
        </w:rPr>
      </w:pPr>
      <w:r>
        <w:rPr>
          <w:rFonts w:ascii="Cascadia Mono" w:hAnsi="Cascadia Mono" w:cs="Cascadia Mono"/>
          <w:color w:val="000000"/>
          <w:sz w:val="19"/>
          <w:szCs w:val="19"/>
        </w:rPr>
        <w:tab/>
        <w:t>}</w:t>
      </w:r>
    </w:p>
    <w:p w14:paraId="05DCAD03" w14:textId="4AEFBB15" w:rsidR="00F0292A" w:rsidRDefault="00F0292A" w:rsidP="00F0292A">
      <w:pPr>
        <w:rPr>
          <w:rFonts w:eastAsiaTheme="minorEastAsia"/>
        </w:rPr>
      </w:pPr>
      <w:r>
        <w:rPr>
          <w:rFonts w:eastAsiaTheme="minorEastAsia"/>
        </w:rPr>
        <w:lastRenderedPageBreak/>
        <w:t>This could be further generalized to make m_dual into an array, where the dual number operations operated in a loop.  This is how the MNIST training code works, except it uses a sparse array.</w:t>
      </w:r>
    </w:p>
    <w:p w14:paraId="28AF5C28" w14:textId="171CF6CA" w:rsidR="00F0292A" w:rsidRPr="0048214E" w:rsidRDefault="00F0292A" w:rsidP="0048214E">
      <w:pPr>
        <w:pStyle w:val="Heading2"/>
        <w:rPr>
          <w:rFonts w:eastAsiaTheme="minorEastAsia"/>
        </w:rPr>
      </w:pPr>
      <w:r w:rsidRPr="0048214E">
        <w:rPr>
          <w:rFonts w:eastAsiaTheme="minorEastAsia"/>
        </w:rPr>
        <w:t>CHALLENGE: Can you implement other operations?</w:t>
      </w:r>
    </w:p>
    <w:p w14:paraId="6F0B8407" w14:textId="5A9C749A" w:rsidR="00F0292A" w:rsidRDefault="00F0292A" w:rsidP="00F0292A">
      <w:pPr>
        <w:rPr>
          <w:rFonts w:eastAsiaTheme="minorEastAsia"/>
        </w:rPr>
      </w:pPr>
      <w:r>
        <w:rPr>
          <w:rFonts w:eastAsiaTheme="minorEastAsia"/>
        </w:rPr>
        <w:t>This is a hard challenge</w:t>
      </w:r>
      <w:r w:rsidR="00931F91">
        <w:rPr>
          <w:rFonts w:eastAsiaTheme="minorEastAsia"/>
        </w:rPr>
        <w:t>,</w:t>
      </w:r>
      <w:r w:rsidR="00BE5486">
        <w:rPr>
          <w:rFonts w:eastAsiaTheme="minorEastAsia"/>
        </w:rPr>
        <w:t xml:space="preserve"> </w:t>
      </w:r>
      <w:r w:rsidR="00931F91">
        <w:rPr>
          <w:rFonts w:eastAsiaTheme="minorEastAsia"/>
        </w:rPr>
        <w:t>m</w:t>
      </w:r>
      <w:r w:rsidR="00BE5486">
        <w:rPr>
          <w:rFonts w:eastAsiaTheme="minorEastAsia"/>
        </w:rPr>
        <w:t>uch respect if you attempted any</w:t>
      </w:r>
      <w:r w:rsidR="00931F91">
        <w:rPr>
          <w:rFonts w:eastAsiaTheme="minorEastAsia"/>
        </w:rPr>
        <w:t>!</w:t>
      </w:r>
    </w:p>
    <w:p w14:paraId="0C0543DF" w14:textId="315E86BE" w:rsidR="0048214E" w:rsidRPr="0048214E" w:rsidRDefault="0048214E" w:rsidP="00F0292A">
      <w:pPr>
        <w:rPr>
          <w:rFonts w:eastAsiaTheme="minorEastAsia"/>
          <w:b/>
          <w:bCs/>
        </w:rPr>
      </w:pPr>
      <w:r w:rsidRPr="0048214E">
        <w:rPr>
          <w:rFonts w:eastAsiaTheme="minorEastAsia"/>
          <w:b/>
          <w:bCs/>
        </w:rPr>
        <w:t>Division</w:t>
      </w:r>
    </w:p>
    <w:p w14:paraId="7855DB68" w14:textId="38A6ECAB" w:rsidR="00F550DF" w:rsidRDefault="00F0292A" w:rsidP="00F0292A">
      <w:pPr>
        <w:rPr>
          <w:rFonts w:eastAsiaTheme="minorEastAsia"/>
        </w:rPr>
      </w:pPr>
      <w:r>
        <w:rPr>
          <w:rFonts w:eastAsiaTheme="minorEastAsia"/>
        </w:rPr>
        <w:t>The easiest to solve is probably division.</w:t>
      </w:r>
      <w:r w:rsidR="00F550DF">
        <w:rPr>
          <w:rFonts w:eastAsiaTheme="minorEastAsia"/>
        </w:rPr>
        <w:t xml:space="preserve">  If you have this:</w:t>
      </w:r>
    </w:p>
    <w:p w14:paraId="7661F315" w14:textId="56D94A9E" w:rsidR="00F550DF" w:rsidRPr="00F550DF" w:rsidRDefault="00000000" w:rsidP="00F0292A">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A+B</m:t>
              </m:r>
              <m:r>
                <m:rPr>
                  <m:sty m:val="p"/>
                </m:rPr>
                <w:rPr>
                  <w:rFonts w:ascii="Cambria Math" w:eastAsiaTheme="minorEastAsia" w:hAnsi="Cambria Math"/>
                </w:rPr>
                <m:t>ϵ</m:t>
              </m:r>
              <m:ctrlPr>
                <w:rPr>
                  <w:rFonts w:ascii="Cambria Math" w:eastAsiaTheme="minorEastAsia" w:hAnsi="Cambria Math"/>
                  <w:i/>
                </w:rPr>
              </m:ctrlPr>
            </m:num>
            <m:den>
              <m:r>
                <w:rPr>
                  <w:rFonts w:ascii="Cambria Math" w:eastAsiaTheme="minorEastAsia" w:hAnsi="Cambria Math"/>
                </w:rPr>
                <m:t>C+D</m:t>
              </m:r>
              <m:r>
                <m:rPr>
                  <m:sty m:val="p"/>
                </m:rPr>
                <w:rPr>
                  <w:rFonts w:ascii="Cambria Math" w:eastAsiaTheme="minorEastAsia" w:hAnsi="Cambria Math"/>
                </w:rPr>
                <m:t>ϵ</m:t>
              </m:r>
              <m:ctrlPr>
                <w:rPr>
                  <w:rFonts w:ascii="Cambria Math" w:eastAsiaTheme="minorEastAsia" w:hAnsi="Cambria Math"/>
                  <w:i/>
                </w:rPr>
              </m:ctrlPr>
            </m:den>
          </m:f>
        </m:oMath>
      </m:oMathPara>
    </w:p>
    <w:p w14:paraId="1642058B" w14:textId="77777777" w:rsidR="00F550DF" w:rsidRDefault="00F550DF" w:rsidP="00F0292A">
      <w:pPr>
        <w:rPr>
          <w:rFonts w:eastAsiaTheme="minorEastAsia"/>
        </w:rPr>
      </w:pPr>
      <w:r>
        <w:rPr>
          <w:rFonts w:eastAsiaTheme="minorEastAsia"/>
        </w:rPr>
        <w:t>The first step is to try and get rid of the epsilon on the bottom.</w:t>
      </w:r>
    </w:p>
    <w:p w14:paraId="108B0CC9" w14:textId="34773416" w:rsidR="00F550DF" w:rsidRDefault="00F550DF" w:rsidP="00F0292A">
      <w:pPr>
        <w:rPr>
          <w:rFonts w:eastAsiaTheme="minorEastAsia"/>
        </w:rPr>
      </w:pPr>
      <w:r>
        <w:rPr>
          <w:rFonts w:eastAsiaTheme="minorEastAsia"/>
        </w:rPr>
        <w:t xml:space="preserve">Thinking about that in a more focused way, what could we multiply </w:t>
      </w:r>
      <m:oMath>
        <m:r>
          <m:rPr>
            <m:lit/>
          </m:rPr>
          <w:rPr>
            <w:rFonts w:ascii="Cambria Math" w:eastAsiaTheme="minorEastAsia" w:hAnsi="Cambria Math"/>
          </w:rPr>
          <m:t>(</m:t>
        </m:r>
        <m:r>
          <w:rPr>
            <w:rFonts w:ascii="Cambria Math" w:eastAsiaTheme="minorEastAsia" w:hAnsi="Cambria Math"/>
          </w:rPr>
          <m:t>C+D</m:t>
        </m:r>
        <m:r>
          <m:rPr>
            <m:sty m:val="p"/>
          </m:rPr>
          <w:rPr>
            <w:rFonts w:ascii="Cambria Math" w:eastAsiaTheme="minorEastAsia" w:hAnsi="Cambria Math"/>
          </w:rPr>
          <m:t>ϵ</m:t>
        </m:r>
        <m:r>
          <m:rPr>
            <m:lit/>
          </m:rPr>
          <w:rPr>
            <w:rFonts w:ascii="Cambria Math" w:eastAsiaTheme="minorEastAsia" w:hAnsi="Cambria Math"/>
          </w:rPr>
          <m:t>)</m:t>
        </m:r>
      </m:oMath>
      <w:r>
        <w:rPr>
          <w:rFonts w:eastAsiaTheme="minorEastAsia"/>
        </w:rPr>
        <w:t xml:space="preserve"> by, to make the epsilon disappear?  If we get an answer to that, we can multiply the top and bottom by that value, and only have epsilon values on the top, which would let us get our answer.</w:t>
      </w:r>
    </w:p>
    <w:p w14:paraId="61424009" w14:textId="77777777" w:rsidR="00F550DF" w:rsidRDefault="00F550DF" w:rsidP="00F0292A">
      <w:pPr>
        <w:rPr>
          <w:rFonts w:eastAsiaTheme="minorEastAsia"/>
        </w:rPr>
      </w:pPr>
      <w:r>
        <w:rPr>
          <w:rFonts w:eastAsiaTheme="minorEastAsia"/>
        </w:rPr>
        <w:t xml:space="preserve">The answer is that we can multiply by </w:t>
      </w:r>
      <m:oMath>
        <m:r>
          <m:rPr>
            <m:lit/>
          </m:rPr>
          <w:rPr>
            <w:rFonts w:ascii="Cambria Math" w:eastAsiaTheme="minorEastAsia" w:hAnsi="Cambria Math"/>
          </w:rPr>
          <m:t>(</m:t>
        </m:r>
        <m:r>
          <w:rPr>
            <w:rFonts w:ascii="Cambria Math" w:eastAsiaTheme="minorEastAsia" w:hAnsi="Cambria Math"/>
          </w:rPr>
          <m:t>C-D</m:t>
        </m:r>
        <m:r>
          <m:rPr>
            <m:sty m:val="p"/>
          </m:rPr>
          <w:rPr>
            <w:rFonts w:ascii="Cambria Math" w:eastAsiaTheme="minorEastAsia" w:hAnsi="Cambria Math"/>
          </w:rPr>
          <m:t>ϵ</m:t>
        </m:r>
        <m:r>
          <m:rPr>
            <m:lit/>
          </m:rPr>
          <w:rPr>
            <w:rFonts w:ascii="Cambria Math" w:eastAsiaTheme="minorEastAsia" w:hAnsi="Cambria Math"/>
          </w:rPr>
          <m:t>)</m:t>
        </m:r>
      </m:oMath>
      <w:r>
        <w:rPr>
          <w:rFonts w:eastAsiaTheme="minorEastAsia"/>
        </w:rPr>
        <w:t>.</w:t>
      </w:r>
    </w:p>
    <w:p w14:paraId="77C07FB0" w14:textId="0DAE819B" w:rsidR="00F550DF" w:rsidRPr="00F550DF" w:rsidRDefault="00F550DF" w:rsidP="00F0292A">
      <w:pPr>
        <w:rPr>
          <w:rFonts w:eastAsiaTheme="minorEastAsia"/>
        </w:rPr>
      </w:pPr>
      <m:oMathPara>
        <m:oMath>
          <m:r>
            <m:rPr>
              <m:lit/>
            </m:rPr>
            <w:rPr>
              <w:rFonts w:ascii="Cambria Math" w:eastAsiaTheme="minorEastAsia" w:hAnsi="Cambria Math"/>
            </w:rPr>
            <m:t>(</m:t>
          </m:r>
          <m:r>
            <w:rPr>
              <w:rFonts w:ascii="Cambria Math" w:eastAsiaTheme="minorEastAsia" w:hAnsi="Cambria Math"/>
            </w:rPr>
            <m:t>C+D</m:t>
          </m:r>
          <m:r>
            <m:rPr>
              <m:sty m:val="p"/>
            </m:rPr>
            <w:rPr>
              <w:rFonts w:ascii="Cambria Math" w:eastAsiaTheme="minorEastAsia" w:hAnsi="Cambria Math"/>
            </w:rPr>
            <m:t>ϵ</m:t>
          </m:r>
          <m:r>
            <m:rPr>
              <m:lit/>
            </m:rPr>
            <w:rPr>
              <w:rFonts w:ascii="Cambria Math" w:eastAsiaTheme="minorEastAsia" w:hAnsi="Cambria Math"/>
            </w:rPr>
            <m:t>)</m:t>
          </m:r>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C-D</m:t>
          </m:r>
          <m:r>
            <m:rPr>
              <m:sty m:val="p"/>
            </m:rPr>
            <w:rPr>
              <w:rFonts w:ascii="Cambria Math" w:eastAsiaTheme="minorEastAsia" w:hAnsi="Cambria Math"/>
            </w:rPr>
            <m:t>ϵ</m:t>
          </m:r>
          <m:r>
            <m:rPr>
              <m:lit/>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-CD</m:t>
          </m:r>
          <m:r>
            <m:rPr>
              <m:sty m:val="p"/>
            </m:rPr>
            <w:rPr>
              <w:rFonts w:ascii="Cambria Math" w:eastAsiaTheme="minorEastAsia" w:hAnsi="Cambria Math"/>
            </w:rPr>
            <m:t>ϵ</m:t>
          </m:r>
          <m:r>
            <w:rPr>
              <w:rFonts w:ascii="Cambria Math" w:eastAsiaTheme="minorEastAsia" w:hAnsi="Cambria Math"/>
            </w:rPr>
            <m:t>+CD</m:t>
          </m:r>
          <m:r>
            <m:rPr>
              <m:sty m:val="p"/>
            </m:rPr>
            <w:rPr>
              <w:rFonts w:ascii="Cambria Math" w:eastAsiaTheme="minorEastAsia" w:hAnsi="Cambria Math"/>
            </w:rPr>
            <m:t>ϵ</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ϵ</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14:paraId="1E9AD336" w14:textId="4554BF07" w:rsidR="00F550DF" w:rsidRDefault="00F550DF" w:rsidP="00F0292A">
      <w:pPr>
        <w:rPr>
          <w:rFonts w:eastAsiaTheme="minorEastAsia"/>
        </w:rPr>
      </w:pPr>
      <w:r>
        <w:rPr>
          <w:rFonts w:eastAsiaTheme="minorEastAsia"/>
        </w:rPr>
        <w:t xml:space="preserve">When doing FOIL, that makes the “outer” and “inner” cancel out, and leaves us with only the “first” and “last” terms.  The “last” term has an epsilon squared which is zero, which only leaves us with “first”, which is a purely real value. You might recognize </w:t>
      </w:r>
      <w:r w:rsidR="00964579">
        <w:rPr>
          <w:rFonts w:eastAsiaTheme="minorEastAsia"/>
        </w:rPr>
        <w:t>this</w:t>
      </w:r>
      <w:r>
        <w:rPr>
          <w:rFonts w:eastAsiaTheme="minorEastAsia"/>
        </w:rPr>
        <w:t xml:space="preserve"> as the “complex conjugate” and </w:t>
      </w:r>
      <w:r w:rsidR="00964579">
        <w:rPr>
          <w:rFonts w:eastAsiaTheme="minorEastAsia"/>
        </w:rPr>
        <w:t xml:space="preserve">this </w:t>
      </w:r>
      <w:r>
        <w:rPr>
          <w:rFonts w:eastAsiaTheme="minorEastAsia"/>
        </w:rPr>
        <w:t>being the same method we use to divide complex numbers!</w:t>
      </w:r>
    </w:p>
    <w:p w14:paraId="703BAC4E" w14:textId="23F9583D" w:rsidR="00F550DF" w:rsidRDefault="00F550DF" w:rsidP="00F0292A">
      <w:pPr>
        <w:rPr>
          <w:rFonts w:eastAsiaTheme="minorEastAsia"/>
        </w:rPr>
      </w:pPr>
      <w:r>
        <w:rPr>
          <w:rFonts w:eastAsiaTheme="minorEastAsia"/>
        </w:rPr>
        <w:t xml:space="preserve">If we </w:t>
      </w:r>
      <w:r w:rsidR="00964579">
        <w:rPr>
          <w:rFonts w:eastAsiaTheme="minorEastAsia"/>
        </w:rPr>
        <w:t>multiply</w:t>
      </w:r>
      <w:r>
        <w:rPr>
          <w:rFonts w:eastAsiaTheme="minorEastAsia"/>
        </w:rPr>
        <w:t xml:space="preserve"> the top by the same value, we get:</w:t>
      </w:r>
    </w:p>
    <w:p w14:paraId="0F54F523" w14:textId="6D881868" w:rsidR="00F550DF" w:rsidRPr="00F550DF" w:rsidRDefault="00F550DF" w:rsidP="00F0292A">
      <w:pPr>
        <w:rPr>
          <w:rFonts w:eastAsiaTheme="minorEastAsia"/>
        </w:rPr>
      </w:pPr>
      <m:oMathPara>
        <m:oMath>
          <m:r>
            <m:rPr>
              <m:lit/>
            </m:rPr>
            <w:rPr>
              <w:rFonts w:ascii="Cambria Math" w:eastAsiaTheme="minorEastAsia" w:hAnsi="Cambria Math"/>
            </w:rPr>
            <m:t>(</m:t>
          </m:r>
          <m:r>
            <w:rPr>
              <w:rFonts w:ascii="Cambria Math" w:eastAsiaTheme="minorEastAsia" w:hAnsi="Cambria Math"/>
            </w:rPr>
            <m:t>A+B</m:t>
          </m:r>
          <m:r>
            <m:rPr>
              <m:sty m:val="p"/>
            </m:rPr>
            <w:rPr>
              <w:rFonts w:ascii="Cambria Math" w:eastAsiaTheme="minorEastAsia" w:hAnsi="Cambria Math"/>
            </w:rPr>
            <m:t>ϵ</m:t>
          </m:r>
          <m:r>
            <m:rPr>
              <m:lit/>
            </m:rPr>
            <w:rPr>
              <w:rFonts w:ascii="Cambria Math" w:eastAsiaTheme="minorEastAsia" w:hAnsi="Cambria Math"/>
            </w:rPr>
            <m:t>)</m:t>
          </m:r>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C-D</m:t>
          </m:r>
          <m:r>
            <m:rPr>
              <m:sty m:val="p"/>
            </m:rPr>
            <w:rPr>
              <w:rFonts w:ascii="Cambria Math" w:eastAsiaTheme="minorEastAsia" w:hAnsi="Cambria Math"/>
            </w:rPr>
            <m:t>ϵ</m:t>
          </m:r>
          <m:r>
            <m:rPr>
              <m:lit/>
            </m:rPr>
            <w:rPr>
              <w:rFonts w:ascii="Cambria Math" w:eastAsiaTheme="minorEastAsia" w:hAnsi="Cambria Math"/>
            </w:rPr>
            <m:t>)</m:t>
          </m:r>
          <m:r>
            <w:rPr>
              <w:rFonts w:ascii="Cambria Math" w:eastAsiaTheme="minorEastAsia" w:hAnsi="Cambria Math"/>
            </w:rPr>
            <m:t>=AC+</m:t>
          </m:r>
          <m:r>
            <m:rPr>
              <m:lit/>
            </m:rPr>
            <w:rPr>
              <w:rFonts w:ascii="Cambria Math" w:eastAsiaTheme="minorEastAsia" w:hAnsi="Cambria Math"/>
            </w:rPr>
            <m:t>(</m:t>
          </m:r>
          <m:r>
            <w:rPr>
              <w:rFonts w:ascii="Cambria Math" w:eastAsiaTheme="minorEastAsia" w:hAnsi="Cambria Math"/>
            </w:rPr>
            <m:t>BC-AD</m:t>
          </m:r>
          <m:r>
            <m:rPr>
              <m:lit/>
            </m:rPr>
            <w:rPr>
              <w:rFonts w:ascii="Cambria Math" w:eastAsiaTheme="minorEastAsia" w:hAnsi="Cambria Math"/>
            </w:rPr>
            <m:t>)</m:t>
          </m:r>
          <m:r>
            <m:rPr>
              <m:sty m:val="p"/>
            </m:rPr>
            <w:rPr>
              <w:rFonts w:ascii="Cambria Math" w:eastAsiaTheme="minorEastAsia" w:hAnsi="Cambria Math"/>
            </w:rPr>
            <m:t>ϵ</m:t>
          </m:r>
          <m:r>
            <w:rPr>
              <w:rFonts w:ascii="Cambria Math" w:eastAsiaTheme="minorEastAsia" w:hAnsi="Cambria Math"/>
            </w:rPr>
            <m:t>-BD</m:t>
          </m:r>
          <m:sSup>
            <m:sSupPr>
              <m:ctrlPr>
                <w:rPr>
                  <w:rFonts w:ascii="Cambria Math" w:eastAsiaTheme="minorEastAsia" w:hAnsi="Cambria Math"/>
                  <w:i/>
                </w:rPr>
              </m:ctrlPr>
            </m:sSupPr>
            <m:e>
              <m:r>
                <m:rPr>
                  <m:sty m:val="p"/>
                </m:rPr>
                <w:rPr>
                  <w:rFonts w:ascii="Cambria Math" w:eastAsiaTheme="minorEastAsia" w:hAnsi="Cambria Math"/>
                </w:rPr>
                <m:t>ϵ</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=AC+</m:t>
          </m:r>
          <m:r>
            <m:rPr>
              <m:lit/>
            </m:rPr>
            <w:rPr>
              <w:rFonts w:ascii="Cambria Math" w:eastAsiaTheme="minorEastAsia" w:hAnsi="Cambria Math"/>
            </w:rPr>
            <m:t>(</m:t>
          </m:r>
          <m:r>
            <w:rPr>
              <w:rFonts w:ascii="Cambria Math" w:eastAsiaTheme="minorEastAsia" w:hAnsi="Cambria Math"/>
            </w:rPr>
            <m:t>BC-AD</m:t>
          </m:r>
          <m:r>
            <m:rPr>
              <m:lit/>
            </m:rPr>
            <w:rPr>
              <w:rFonts w:ascii="Cambria Math" w:eastAsiaTheme="minorEastAsia" w:hAnsi="Cambria Math"/>
            </w:rPr>
            <m:t>)</m:t>
          </m:r>
          <m:r>
            <m:rPr>
              <m:sty m:val="p"/>
            </m:rPr>
            <w:rPr>
              <w:rFonts w:ascii="Cambria Math" w:eastAsiaTheme="minorEastAsia" w:hAnsi="Cambria Math"/>
            </w:rPr>
            <m:t>ϵ</m:t>
          </m:r>
        </m:oMath>
      </m:oMathPara>
    </w:p>
    <w:p w14:paraId="5EC146A4" w14:textId="5834615B" w:rsidR="00F550DF" w:rsidRDefault="00BE5486" w:rsidP="00F0292A">
      <w:pPr>
        <w:rPr>
          <w:rFonts w:eastAsiaTheme="minorEastAsia"/>
        </w:rPr>
      </w:pPr>
      <w:r>
        <w:rPr>
          <w:rFonts w:eastAsiaTheme="minorEastAsia"/>
        </w:rPr>
        <w:t>The full division formula is then:</w:t>
      </w:r>
    </w:p>
    <w:p w14:paraId="43BCD247" w14:textId="019A9C61" w:rsidR="00F550DF" w:rsidRPr="00F550DF" w:rsidRDefault="00000000" w:rsidP="00F550DF">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A+B</m:t>
              </m:r>
              <m:r>
                <m:rPr>
                  <m:sty m:val="p"/>
                </m:rPr>
                <w:rPr>
                  <w:rFonts w:ascii="Cambria Math" w:eastAsiaTheme="minorEastAsia" w:hAnsi="Cambria Math"/>
                </w:rPr>
                <m:t>ϵ</m:t>
              </m:r>
              <m:ctrlPr>
                <w:rPr>
                  <w:rFonts w:ascii="Cambria Math" w:eastAsiaTheme="minorEastAsia" w:hAnsi="Cambria Math"/>
                  <w:i/>
                </w:rPr>
              </m:ctrlPr>
            </m:num>
            <m:den>
              <m:r>
                <w:rPr>
                  <w:rFonts w:ascii="Cambria Math" w:eastAsiaTheme="minorEastAsia" w:hAnsi="Cambria Math"/>
                </w:rPr>
                <m:t>C+D</m:t>
              </m:r>
              <m:r>
                <m:rPr>
                  <m:sty m:val="p"/>
                </m:rPr>
                <w:rPr>
                  <w:rFonts w:ascii="Cambria Math" w:eastAsiaTheme="minorEastAsia" w:hAnsi="Cambria Math"/>
                </w:rPr>
                <m:t>ϵ</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m:t>
              </m:r>
              <m:r>
                <m:rPr>
                  <m:lit/>
                </m:rPr>
                <w:rPr>
                  <w:rFonts w:ascii="Cambria Math" w:eastAsiaTheme="minorEastAsia" w:hAnsi="Cambria Math"/>
                </w:rPr>
                <m:t>(</m:t>
              </m:r>
              <m:r>
                <w:rPr>
                  <w:rFonts w:ascii="Cambria Math" w:eastAsiaTheme="minorEastAsia" w:hAnsi="Cambria Math"/>
                </w:rPr>
                <m:t>BC-AD</m:t>
              </m:r>
              <m:r>
                <m:rPr>
                  <m:lit/>
                </m:rPr>
                <w:rPr>
                  <w:rFonts w:ascii="Cambria Math" w:eastAsiaTheme="minorEastAsia" w:hAnsi="Cambria Math"/>
                </w:rPr>
                <m:t>)</m:t>
              </m:r>
              <m:r>
                <m:rPr>
                  <m:sty m:val="p"/>
                </m:rPr>
                <w:rPr>
                  <w:rFonts w:ascii="Cambria Math" w:eastAsiaTheme="minorEastAsia" w:hAnsi="Cambria Math"/>
                </w:rPr>
                <m:t>ϵ</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BC-AD</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ctrlPr>
                <w:rPr>
                  <w:rFonts w:ascii="Cambria Math" w:eastAsiaTheme="minorEastAsia" w:hAnsi="Cambria Math"/>
                  <w:i/>
                </w:rPr>
              </m:ctrlPr>
            </m:den>
          </m:f>
          <m:r>
            <m:rPr>
              <m:sty m:val="p"/>
            </m:rPr>
            <w:rPr>
              <w:rFonts w:ascii="Cambria Math" w:eastAsiaTheme="minorEastAsia" w:hAnsi="Cambria Math"/>
            </w:rPr>
            <m:t>ϵ</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m:t>
              </m:r>
              <m:ctrlPr>
                <w:rPr>
                  <w:rFonts w:ascii="Cambria Math" w:eastAsiaTheme="minorEastAsia" w:hAnsi="Cambria Math"/>
                  <w:i/>
                </w:rPr>
              </m:ctrlPr>
            </m:num>
            <m:den>
              <m:r>
                <w:rPr>
                  <w:rFonts w:ascii="Cambria Math" w:eastAsiaTheme="minorEastAsia" w:hAnsi="Cambria Math"/>
                </w:rPr>
                <m:t>C</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BC-AD</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ctrlPr>
                <w:rPr>
                  <w:rFonts w:ascii="Cambria Math" w:eastAsiaTheme="minorEastAsia" w:hAnsi="Cambria Math"/>
                  <w:i/>
                </w:rPr>
              </m:ctrlPr>
            </m:den>
          </m:f>
          <m:r>
            <m:rPr>
              <m:sty m:val="p"/>
            </m:rPr>
            <w:rPr>
              <w:rFonts w:ascii="Cambria Math" w:eastAsiaTheme="minorEastAsia" w:hAnsi="Cambria Math"/>
            </w:rPr>
            <m:t>ϵ</m:t>
          </m:r>
        </m:oMath>
      </m:oMathPara>
    </w:p>
    <w:p w14:paraId="0034DACB" w14:textId="1D6B1DE3" w:rsidR="00F550DF" w:rsidRDefault="00BE5486" w:rsidP="00F550DF">
      <w:pPr>
        <w:rPr>
          <w:rFonts w:eastAsiaTheme="minorEastAsia"/>
        </w:rPr>
      </w:pPr>
      <w:r>
        <w:rPr>
          <w:rFonts w:eastAsiaTheme="minorEastAsia"/>
        </w:rPr>
        <w:t xml:space="preserve">In summary, </w:t>
      </w:r>
    </w:p>
    <w:p w14:paraId="3063422A" w14:textId="783B18CA" w:rsidR="00BE5486" w:rsidRPr="00F550DF" w:rsidRDefault="00000000" w:rsidP="00F550DF">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A+B</m:t>
              </m:r>
              <m:r>
                <m:rPr>
                  <m:sty m:val="p"/>
                </m:rPr>
                <w:rPr>
                  <w:rFonts w:ascii="Cambria Math" w:eastAsiaTheme="minorEastAsia" w:hAnsi="Cambria Math"/>
                </w:rPr>
                <m:t>ϵ</m:t>
              </m:r>
              <m:ctrlPr>
                <w:rPr>
                  <w:rFonts w:ascii="Cambria Math" w:eastAsiaTheme="minorEastAsia" w:hAnsi="Cambria Math"/>
                  <w:i/>
                </w:rPr>
              </m:ctrlPr>
            </m:num>
            <m:den>
              <m:r>
                <w:rPr>
                  <w:rFonts w:ascii="Cambria Math" w:eastAsiaTheme="minorEastAsia" w:hAnsi="Cambria Math"/>
                </w:rPr>
                <m:t>C+D</m:t>
              </m:r>
              <m:r>
                <m:rPr>
                  <m:sty m:val="p"/>
                </m:rPr>
                <w:rPr>
                  <w:rFonts w:ascii="Cambria Math" w:eastAsiaTheme="minorEastAsia" w:hAnsi="Cambria Math"/>
                </w:rPr>
                <m:t>ϵ</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m:t>
              </m:r>
              <m:ctrlPr>
                <w:rPr>
                  <w:rFonts w:ascii="Cambria Math" w:eastAsiaTheme="minorEastAsia" w:hAnsi="Cambria Math"/>
                  <w:i/>
                </w:rPr>
              </m:ctrlPr>
            </m:num>
            <m:den>
              <m:r>
                <w:rPr>
                  <w:rFonts w:ascii="Cambria Math" w:eastAsiaTheme="minorEastAsia" w:hAnsi="Cambria Math"/>
                </w:rPr>
                <m:t>C</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BC-AD</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ctrlPr>
                <w:rPr>
                  <w:rFonts w:ascii="Cambria Math" w:eastAsiaTheme="minorEastAsia" w:hAnsi="Cambria Math"/>
                  <w:i/>
                </w:rPr>
              </m:ctrlPr>
            </m:den>
          </m:f>
          <m:r>
            <m:rPr>
              <m:sty m:val="p"/>
            </m:rPr>
            <w:rPr>
              <w:rFonts w:ascii="Cambria Math" w:eastAsiaTheme="minorEastAsia" w:hAnsi="Cambria Math"/>
            </w:rPr>
            <m:t>ϵ</m:t>
          </m:r>
        </m:oMath>
      </m:oMathPara>
    </w:p>
    <w:p w14:paraId="383E56DE" w14:textId="749FCAB4" w:rsidR="0048214E" w:rsidRPr="0048214E" w:rsidRDefault="00964579" w:rsidP="00F0292A">
      <w:pPr>
        <w:rPr>
          <w:rFonts w:eastAsiaTheme="minorEastAsia"/>
          <w:b/>
          <w:bCs/>
        </w:rPr>
      </w:pPr>
      <w:r>
        <w:rPr>
          <w:rFonts w:eastAsiaTheme="minorEastAsia"/>
          <w:b/>
          <w:bCs/>
        </w:rPr>
        <w:t>Square Root</w:t>
      </w:r>
    </w:p>
    <w:p w14:paraId="135D8547" w14:textId="52B65742" w:rsidR="0048214E" w:rsidRDefault="00C41321" w:rsidP="00F0292A">
      <w:pPr>
        <w:rPr>
          <w:rFonts w:eastAsiaTheme="minorEastAsia"/>
        </w:rPr>
      </w:pPr>
      <w:r>
        <w:rPr>
          <w:rFonts w:eastAsiaTheme="minorEastAsia"/>
        </w:rPr>
        <w:t xml:space="preserve">Let’s also look at square root, </w:t>
      </w:r>
      <m:oMath>
        <m:r>
          <w:rPr>
            <w:rFonts w:ascii="Cambria Math" w:eastAsiaTheme="minorEastAsia" w:hAnsi="Cambria Math"/>
          </w:rPr>
          <m:t>f(x)=</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x</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0.5</m:t>
            </m:r>
          </m:sup>
        </m:sSup>
      </m:oMath>
      <w:r>
        <w:rPr>
          <w:rFonts w:eastAsiaTheme="minorEastAsia"/>
        </w:rPr>
        <w:t>.</w:t>
      </w:r>
    </w:p>
    <w:p w14:paraId="6E1A77B6" w14:textId="086F72DD" w:rsidR="0048214E" w:rsidRPr="0048214E" w:rsidRDefault="00C41321" w:rsidP="00F0292A">
      <w:pPr>
        <w:rPr>
          <w:rFonts w:eastAsiaTheme="minorEastAsia"/>
        </w:rPr>
      </w:pPr>
      <w:r>
        <w:rPr>
          <w:rFonts w:eastAsiaTheme="minorEastAsia"/>
        </w:rPr>
        <w:t xml:space="preserve">Taking the derivative of that is pretty easy: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-0.5</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x</m:t>
                </m:r>
              </m:e>
            </m:rad>
            <m:ctrlPr>
              <w:rPr>
                <w:rFonts w:ascii="Cambria Math" w:eastAsiaTheme="minorEastAsia" w:hAnsi="Cambria Math"/>
                <w:i/>
              </w:rPr>
            </m:ctrlPr>
          </m:den>
        </m:f>
      </m:oMath>
    </w:p>
    <w:p w14:paraId="61FD9953" w14:textId="17D44407" w:rsidR="0048214E" w:rsidRPr="00964579" w:rsidRDefault="0048214E" w:rsidP="00F0292A">
      <w:p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is a dual number that we are trying to take the square root of, we can treat </w:t>
      </w:r>
      <m:oMath>
        <m:r>
          <w:rPr>
            <w:rFonts w:ascii="Cambria Math" w:eastAsiaTheme="minorEastAsia" w:hAnsi="Cambria Math"/>
          </w:rPr>
          <m:t>x</m:t>
        </m:r>
      </m:oMath>
      <w:r>
        <w:rPr>
          <w:rFonts w:eastAsiaTheme="minorEastAsia"/>
        </w:rPr>
        <w:t xml:space="preserve"> as a function that we already know the value and derivative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=real</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=dual</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0D39147C" w14:textId="3A756362" w:rsidR="0048214E" w:rsidRPr="0048214E" w:rsidRDefault="0048214E" w:rsidP="00F0292A">
      <w:pPr>
        <w:rPr>
          <w:rFonts w:eastAsiaTheme="minorEastAsia"/>
        </w:rPr>
      </w:pPr>
      <w:r>
        <w:rPr>
          <w:rFonts w:eastAsiaTheme="minorEastAsia"/>
        </w:rPr>
        <w:t xml:space="preserve">We are trying to calculate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and we want both the value and the derivative.</w:t>
      </w:r>
    </w:p>
    <w:p w14:paraId="6CA3DA4C" w14:textId="45426D93" w:rsidR="0048214E" w:rsidRDefault="0048214E" w:rsidP="00F0292A">
      <w:pPr>
        <w:rPr>
          <w:rFonts w:eastAsiaTheme="minorEastAsia"/>
        </w:rPr>
      </w:pPr>
      <w:r>
        <w:rPr>
          <w:rFonts w:eastAsiaTheme="minorEastAsia"/>
        </w:rPr>
        <w:lastRenderedPageBreak/>
        <w:t>The value of the result is just going to be the square root of the value, so we can calculate that</w:t>
      </w:r>
      <w:r w:rsidR="00BE5486">
        <w:rPr>
          <w:rFonts w:eastAsiaTheme="minorEastAsia"/>
        </w:rPr>
        <w:t xml:space="preserve"> for the real component of the result.</w:t>
      </w:r>
    </w:p>
    <w:p w14:paraId="26AD1B44" w14:textId="6D0F4605" w:rsidR="0048214E" w:rsidRDefault="0048214E" w:rsidP="00F0292A">
      <w:pPr>
        <w:rPr>
          <w:rFonts w:eastAsiaTheme="minorEastAsia"/>
        </w:rPr>
      </w:pPr>
      <w:r>
        <w:rPr>
          <w:rFonts w:eastAsiaTheme="minorEastAsia"/>
        </w:rPr>
        <w:t xml:space="preserve">The derivative </w:t>
      </w:r>
      <w:r w:rsidR="00BE5486">
        <w:rPr>
          <w:rFonts w:eastAsiaTheme="minorEastAsia"/>
        </w:rPr>
        <w:t xml:space="preserve">(dual value) </w:t>
      </w:r>
      <w:r>
        <w:rPr>
          <w:rFonts w:eastAsiaTheme="minorEastAsia"/>
        </w:rPr>
        <w:t>of the result can be calculated using the chain rule.</w:t>
      </w:r>
    </w:p>
    <w:p w14:paraId="0F9759F7" w14:textId="26E72815" w:rsidR="0048214E" w:rsidRPr="00BE5486" w:rsidRDefault="00000000" w:rsidP="00F0292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m:oMathPara>
    </w:p>
    <w:p w14:paraId="513057D7" w14:textId="5C06C6D4" w:rsidR="00BE5486" w:rsidRDefault="00BE5486" w:rsidP="00F0292A">
      <w:pPr>
        <w:rPr>
          <w:rFonts w:eastAsiaTheme="minorEastAsia"/>
        </w:rPr>
      </w:pPr>
      <w:r>
        <w:rPr>
          <w:rFonts w:eastAsiaTheme="minorEastAsia"/>
        </w:rPr>
        <w:t xml:space="preserve">Replacing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with the real part of x,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with the dual part of x, and replacing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with the formula we calculated earlier, we get:</w:t>
      </w:r>
    </w:p>
    <w:p w14:paraId="1C49D38E" w14:textId="27088219" w:rsidR="00BE5486" w:rsidRPr="00BE5486" w:rsidRDefault="00000000" w:rsidP="00F0292A">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dual</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real</m:t>
                  </m:r>
                  <m:d>
                    <m:dPr>
                      <m:ctrlPr>
                        <w:rPr>
                          <w:rFonts w:ascii="Cambria Math" w:eastAsiaTheme="minorEastAsia" w:hAnsi="Cambria Math"/>
                          <w:i/>
                        </w:rPr>
                      </m:ctrlPr>
                    </m:dPr>
                    <m:e>
                      <m:r>
                        <w:rPr>
                          <w:rFonts w:ascii="Cambria Math" w:eastAsiaTheme="minorEastAsia" w:hAnsi="Cambria Math"/>
                        </w:rPr>
                        <m:t>x</m:t>
                      </m:r>
                    </m:e>
                  </m:d>
                </m:e>
              </m:rad>
              <m:ctrlPr>
                <w:rPr>
                  <w:rFonts w:ascii="Cambria Math" w:eastAsiaTheme="minorEastAsia" w:hAnsi="Cambria Math"/>
                  <w:i/>
                </w:rPr>
              </m:ctrlPr>
            </m:den>
          </m:f>
        </m:oMath>
      </m:oMathPara>
    </w:p>
    <w:p w14:paraId="739DC6D1" w14:textId="06BD0268" w:rsidR="00BE5486" w:rsidRDefault="00BE5486" w:rsidP="00F0292A">
      <w:pPr>
        <w:rPr>
          <w:rFonts w:eastAsiaTheme="minorEastAsia"/>
        </w:rPr>
      </w:pPr>
      <w:r>
        <w:rPr>
          <w:rFonts w:eastAsiaTheme="minorEastAsia"/>
        </w:rPr>
        <w:t>So, taking the square root of a dual number is…</w:t>
      </w:r>
    </w:p>
    <w:p w14:paraId="7B6F9CFF" w14:textId="144759B5" w:rsidR="00BE5486" w:rsidRPr="00BE5486" w:rsidRDefault="00000000" w:rsidP="00F0292A">
      <w:pPr>
        <w:rPr>
          <w:rFonts w:eastAsiaTheme="minorEastAsia"/>
        </w:rPr>
      </w:pPr>
      <m:oMathPara>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A+B</m:t>
              </m:r>
              <m:r>
                <m:rPr>
                  <m:sty m:val="p"/>
                </m:rPr>
                <w:rPr>
                  <w:rFonts w:ascii="Cambria Math" w:eastAsiaTheme="minorEastAsia" w:hAnsi="Cambria Math"/>
                </w:rPr>
                <m:t>ϵ</m:t>
              </m:r>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A</m:t>
              </m:r>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A</m:t>
                  </m:r>
                </m:e>
              </m:rad>
              <m:ctrlPr>
                <w:rPr>
                  <w:rFonts w:ascii="Cambria Math" w:eastAsiaTheme="minorEastAsia" w:hAnsi="Cambria Math"/>
                  <w:i/>
                </w:rPr>
              </m:ctrlPr>
            </m:den>
          </m:f>
          <m:r>
            <m:rPr>
              <m:sty m:val="p"/>
            </m:rPr>
            <w:rPr>
              <w:rFonts w:ascii="Cambria Math" w:eastAsiaTheme="minorEastAsia" w:hAnsi="Cambria Math"/>
            </w:rPr>
            <m:t>ϵ</m:t>
          </m:r>
        </m:oMath>
      </m:oMathPara>
    </w:p>
    <w:p w14:paraId="7EA85622" w14:textId="35327708" w:rsidR="00BE5486" w:rsidRDefault="00BE5486" w:rsidP="00F0292A">
      <w:pPr>
        <w:rPr>
          <w:rFonts w:eastAsiaTheme="minorEastAsia"/>
        </w:rPr>
      </w:pPr>
      <w:r>
        <w:rPr>
          <w:rFonts w:eastAsiaTheme="minorEastAsia"/>
        </w:rPr>
        <w:t>You can make other operations using the same process of applying the chain rule.</w:t>
      </w:r>
    </w:p>
    <w:p w14:paraId="5147816F" w14:textId="5C621CDB" w:rsidR="00BE5486" w:rsidRDefault="00BE5486" w:rsidP="00F0292A">
      <w:pPr>
        <w:rPr>
          <w:rFonts w:eastAsiaTheme="minorEastAsia"/>
        </w:rPr>
      </w:pPr>
      <w:r>
        <w:rPr>
          <w:rFonts w:eastAsiaTheme="minorEastAsia"/>
        </w:rPr>
        <w:t xml:space="preserve">If you just want some code you can copy, </w:t>
      </w:r>
      <w:r w:rsidR="00720D18">
        <w:rPr>
          <w:rFonts w:eastAsiaTheme="minorEastAsia"/>
        </w:rPr>
        <w:t>you can find more operations here:</w:t>
      </w:r>
    </w:p>
    <w:p w14:paraId="689B33A4" w14:textId="2A92F522" w:rsidR="00BE5486" w:rsidRDefault="00000000" w:rsidP="00F0292A">
      <w:pPr>
        <w:rPr>
          <w:rFonts w:eastAsiaTheme="minorEastAsia"/>
        </w:rPr>
      </w:pPr>
      <w:hyperlink r:id="rId5" w:history="1">
        <w:r w:rsidR="00BE5486" w:rsidRPr="00B21A86">
          <w:rPr>
            <w:rStyle w:val="Hyperlink"/>
            <w:rFonts w:eastAsiaTheme="minorEastAsia"/>
          </w:rPr>
          <w:t>https://blog.demofox.org/2017/03/13/neural-network-gradients-backpropagation-dual-numbers-finite-differences/</w:t>
        </w:r>
      </w:hyperlink>
    </w:p>
    <w:p w14:paraId="20DAA9FD" w14:textId="77777777" w:rsidR="00BE5486" w:rsidRPr="00BE5486" w:rsidRDefault="00BE5486" w:rsidP="00F0292A">
      <w:pPr>
        <w:rPr>
          <w:rFonts w:eastAsiaTheme="minorEastAsia"/>
        </w:rPr>
      </w:pPr>
    </w:p>
    <w:p w14:paraId="09B4AC26" w14:textId="77777777" w:rsidR="00BE5486" w:rsidRPr="00BE5486" w:rsidRDefault="00BE5486" w:rsidP="00F0292A">
      <w:pPr>
        <w:rPr>
          <w:rFonts w:eastAsiaTheme="minorEastAsia"/>
        </w:rPr>
      </w:pPr>
    </w:p>
    <w:p w14:paraId="6666DC26" w14:textId="5A61F622" w:rsidR="00BE5486" w:rsidRPr="00BE5486" w:rsidRDefault="00BE5486" w:rsidP="00F0292A">
      <w:pPr>
        <w:rPr>
          <w:rFonts w:eastAsiaTheme="minorEastAsia"/>
        </w:rPr>
      </w:pPr>
    </w:p>
    <w:p w14:paraId="54B3CBC3" w14:textId="77777777" w:rsidR="00BE5486" w:rsidRPr="00BE5486" w:rsidRDefault="00BE5486" w:rsidP="00F0292A">
      <w:pPr>
        <w:rPr>
          <w:rFonts w:eastAsiaTheme="minorEastAsia"/>
        </w:rPr>
      </w:pPr>
    </w:p>
    <w:p w14:paraId="2D087076" w14:textId="77777777" w:rsidR="0048214E" w:rsidRPr="0048214E" w:rsidRDefault="0048214E" w:rsidP="00F0292A">
      <w:pPr>
        <w:rPr>
          <w:rFonts w:eastAsiaTheme="minorEastAsia"/>
        </w:rPr>
      </w:pPr>
    </w:p>
    <w:p w14:paraId="02423180" w14:textId="77777777" w:rsidR="0048214E" w:rsidRPr="0048214E" w:rsidRDefault="0048214E" w:rsidP="00F0292A">
      <w:pPr>
        <w:rPr>
          <w:rFonts w:eastAsiaTheme="minorEastAsia"/>
        </w:rPr>
      </w:pPr>
    </w:p>
    <w:p w14:paraId="2F0C2288" w14:textId="6900B3EF" w:rsidR="0048214E" w:rsidRPr="0048214E" w:rsidRDefault="0048214E" w:rsidP="00F0292A">
      <w:pPr>
        <w:rPr>
          <w:rFonts w:eastAsiaTheme="minorEastAsia"/>
        </w:rPr>
      </w:pPr>
    </w:p>
    <w:p w14:paraId="11635ADC" w14:textId="77777777" w:rsidR="0048214E" w:rsidRPr="0048214E" w:rsidRDefault="0048214E" w:rsidP="00F0292A">
      <w:pPr>
        <w:rPr>
          <w:rFonts w:eastAsiaTheme="minorEastAsia"/>
        </w:rPr>
      </w:pPr>
    </w:p>
    <w:p w14:paraId="6FB799CD" w14:textId="77777777" w:rsidR="0048214E" w:rsidRPr="0048214E" w:rsidRDefault="0048214E" w:rsidP="00F0292A">
      <w:pPr>
        <w:rPr>
          <w:rFonts w:eastAsiaTheme="minorEastAsia"/>
        </w:rPr>
      </w:pPr>
    </w:p>
    <w:p w14:paraId="5F49C909" w14:textId="77777777" w:rsidR="0048214E" w:rsidRPr="0048214E" w:rsidRDefault="0048214E" w:rsidP="00F0292A">
      <w:pPr>
        <w:rPr>
          <w:rFonts w:eastAsiaTheme="minorEastAsia"/>
        </w:rPr>
      </w:pPr>
    </w:p>
    <w:p w14:paraId="03CAAF9B" w14:textId="77777777" w:rsidR="0048214E" w:rsidRPr="0048214E" w:rsidRDefault="0048214E" w:rsidP="00F0292A">
      <w:pPr>
        <w:rPr>
          <w:rFonts w:eastAsiaTheme="minorEastAsia"/>
        </w:rPr>
      </w:pPr>
    </w:p>
    <w:sectPr w:rsidR="0048214E" w:rsidRPr="00482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DFD"/>
    <w:multiLevelType w:val="hybridMultilevel"/>
    <w:tmpl w:val="BECAFA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04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NjUwNbc0MTC1MLZU0lEKTi0uzszPAykwrAUAowKxvSwAAAA="/>
  </w:docVars>
  <w:rsids>
    <w:rsidRoot w:val="000F6A0B"/>
    <w:rsid w:val="000F6A0B"/>
    <w:rsid w:val="0048214E"/>
    <w:rsid w:val="00492E03"/>
    <w:rsid w:val="00720D18"/>
    <w:rsid w:val="00931F91"/>
    <w:rsid w:val="00964579"/>
    <w:rsid w:val="00BE5486"/>
    <w:rsid w:val="00C41321"/>
    <w:rsid w:val="00F0292A"/>
    <w:rsid w:val="00F550DF"/>
    <w:rsid w:val="00FE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C1EB"/>
  <w15:chartTrackingRefBased/>
  <w15:docId w15:val="{4EBA40FD-9375-4F87-8AAC-6864C849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2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92A"/>
    <w:pPr>
      <w:ind w:left="720"/>
      <w:contextualSpacing/>
    </w:pPr>
  </w:style>
  <w:style w:type="character" w:styleId="PlaceholderText">
    <w:name w:val="Placeholder Text"/>
    <w:basedOn w:val="DefaultParagraphFont"/>
    <w:uiPriority w:val="99"/>
    <w:semiHidden/>
    <w:rsid w:val="00F0292A"/>
    <w:rPr>
      <w:color w:val="808080"/>
    </w:rPr>
  </w:style>
  <w:style w:type="character" w:customStyle="1" w:styleId="Heading2Char">
    <w:name w:val="Heading 2 Char"/>
    <w:basedOn w:val="DefaultParagraphFont"/>
    <w:link w:val="Heading2"/>
    <w:uiPriority w:val="9"/>
    <w:rsid w:val="004821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E5486"/>
    <w:rPr>
      <w:color w:val="0563C1" w:themeColor="hyperlink"/>
      <w:u w:val="single"/>
    </w:rPr>
  </w:style>
  <w:style w:type="character" w:styleId="UnresolvedMention">
    <w:name w:val="Unresolved Mention"/>
    <w:basedOn w:val="DefaultParagraphFont"/>
    <w:uiPriority w:val="99"/>
    <w:semiHidden/>
    <w:unhideWhenUsed/>
    <w:rsid w:val="00BE5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demofox.org/2017/03/13/neural-network-gradients-backpropagation-dual-numbers-finite-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6</cp:revision>
  <dcterms:created xsi:type="dcterms:W3CDTF">2023-05-17T20:05:00Z</dcterms:created>
  <dcterms:modified xsi:type="dcterms:W3CDTF">2023-05-17T22:15:00Z</dcterms:modified>
</cp:coreProperties>
</file>