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30"/>
        </w:rPr>
        <w:t>Расчёт схемы с расцепителем минимального напряжения и датчиком освещённости</w:t>
      </w:r>
    </w:p>
    <w:p>
      <w:pPr>
        <w:spacing w:after="160"/>
        <w:jc w:val="center"/>
        <w:pBdr>
          <w:bottom w:val="single" w:sz="6" w:space="4" w:color="999999"/>
        </w:pBdr>
      </w:pPr>
      <w:r>
        <w:rPr>
          <w:rFonts w:ascii="Times New Roman" w:hAnsi="Times New Roman"/>
          <w:b w:val="0"/>
          <w:i/>
          <w:color w:val="5A5A5A"/>
          <w:sz w:val="20"/>
        </w:rPr>
        <w:t>Краткая лекция к практической работе · МДК 04.02, 3-й семестр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Схема автоматического управления освещением включает датчик освещённости, который включает лампу при наступлении темноты, и расцепитель минимального напряжения, отключающий нагрузку при недопустимом снижении напряжения питания. Расчёт сводится к определению параметров катушки расцепителя, делителя с фоторезистором и сечения осветительной линии.</w:t>
      </w:r>
    </w:p>
    <w:p>
      <w:pPr>
        <w:pStyle w:val="Heading1"/>
      </w:pPr>
      <w:r>
        <w:t>1. Расцепитель минимального напряжения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Расцепитель удерживает аппарат во включённом положении, пока напряжение на катушке достаточно для притяжения якоря. При снижении напряжения до 0,35…0,7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расцепитель отпускает якорь и отключает цепь. При напряжении 0,85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и выше он должен надёжно удерживаться; в расчёте принимают уставку 0,5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к</w:t>
      </w:r>
      <w:r>
        <w:rPr>
          <w:rFonts w:ascii="Times New Roman" w:hAnsi="Times New Roman"/>
          <w:b w:val="0"/>
          <w:i w:val="0"/>
          <w:sz w:val="22"/>
        </w:rPr>
        <w:t xml:space="preserve"> =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2"/>
        </w:rPr>
        <w:t xml:space="preserve"> /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0,5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0,85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Для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24 В и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3 Вт: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0,125 А;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к</w:t>
      </w:r>
      <w:r>
        <w:rPr>
          <w:rFonts w:ascii="Times New Roman" w:hAnsi="Times New Roman"/>
          <w:b w:val="0"/>
          <w:i w:val="0"/>
          <w:sz w:val="22"/>
        </w:rPr>
        <w:t xml:space="preserve"> = 192 Ом;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12 В;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20,4 В. Сопротивление медной катушки растёт при нагреве, поэтому уставку проверяют при рабочей температуре.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R(θ) =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20</w:t>
      </w:r>
      <w:r>
        <w:rPr>
          <w:rFonts w:ascii="Times New Roman" w:hAnsi="Times New Roman"/>
          <w:b w:val="0"/>
          <w:i w:val="0"/>
          <w:sz w:val="22"/>
        </w:rPr>
        <w:t xml:space="preserve"> · [1 + α · (θ − 20)]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>(θ) =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· R(θ)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При 40 °C сопротивление катушки 207,4 Ом, а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12,96 В — на 8 % выше, чем при 20 °C. Катушку питают по линии; потерю напряжения рассчитывают по формуле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ΔU = 2 · ρ · l · I / S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При l = 50 м, S = 1,5 мм² и I = 0,125 А потеря составляет 0,146 В, напряжение на катушке — 23,85 В, что выше 20,4 В. Суммарная мощность схемы складывается из мощности расцепителя, датчика и реле: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P</w:t>
      </w:r>
      <w:r>
        <w:rPr>
          <w:rFonts w:ascii="Times New Roman" w:hAnsi="Times New Roman"/>
          <w:b w:val="0"/>
          <w:i w:val="0"/>
          <w:sz w:val="22"/>
          <w:vertAlign w:val="subscript"/>
        </w:rPr>
        <w:t>Σ</w:t>
      </w:r>
      <w:r>
        <w:rPr>
          <w:rFonts w:ascii="Times New Roman" w:hAnsi="Times New Roman"/>
          <w:b w:val="0"/>
          <w:i w:val="0"/>
          <w:sz w:val="22"/>
        </w:rPr>
        <w:t xml:space="preserve"> =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+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д</w:t>
      </w:r>
      <w:r>
        <w:rPr>
          <w:rFonts w:ascii="Times New Roman" w:hAnsi="Times New Roman"/>
          <w:b w:val="0"/>
          <w:i w:val="0"/>
          <w:sz w:val="22"/>
        </w:rPr>
        <w:t xml:space="preserve"> +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рел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Для примера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Σ</w:t>
      </w:r>
      <w:r>
        <w:rPr>
          <w:rFonts w:ascii="Times New Roman" w:hAnsi="Times New Roman"/>
          <w:b w:val="0"/>
          <w:i w:val="0"/>
          <w:sz w:val="22"/>
        </w:rPr>
        <w:t xml:space="preserve"> = 4,7 Вт,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Σ</w:t>
      </w:r>
      <w:r>
        <w:rPr>
          <w:rFonts w:ascii="Times New Roman" w:hAnsi="Times New Roman"/>
          <w:b w:val="0"/>
          <w:i w:val="0"/>
          <w:sz w:val="22"/>
        </w:rPr>
        <w:t xml:space="preserve"> = 0,196 А; подходит блок 24 В на 1,25 А.</w:t>
      </w:r>
    </w:p>
    <w:p>
      <w:pPr>
        <w:pStyle w:val="Heading1"/>
      </w:pPr>
      <w:r>
        <w:t>2. Датчик освещённости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Сопротивление фоторезистора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уменьшается с ростом освещённости E. В делителе фоторезистор включают нижним плечом, а резистор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— верхним. Выходное напряжение снимают с фоторезистора: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вых</w:t>
      </w:r>
      <w:r>
        <w:rPr>
          <w:rFonts w:ascii="Times New Roman" w:hAnsi="Times New Roman"/>
          <w:b w:val="0"/>
          <w:i w:val="0"/>
          <w:sz w:val="22"/>
        </w:rPr>
        <w:t xml:space="preserve"> =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·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/ (R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+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>)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В темноте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велико, поэтому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вых</w:t>
      </w:r>
      <w:r>
        <w:rPr>
          <w:rFonts w:ascii="Times New Roman" w:hAnsi="Times New Roman"/>
          <w:b w:val="0"/>
          <w:i w:val="0"/>
          <w:sz w:val="22"/>
        </w:rPr>
        <w:t xml:space="preserve"> близко к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>; при освещении напряжение уменьшается. Резистор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выбирают так, чтобы при требуемой освещённости включения выполнялось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вых</w:t>
      </w:r>
      <w:r>
        <w:rPr>
          <w:rFonts w:ascii="Times New Roman" w:hAnsi="Times New Roman"/>
          <w:b w:val="0"/>
          <w:i w:val="0"/>
          <w:sz w:val="22"/>
        </w:rPr>
        <w:t xml:space="preserve"> =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пор</w:t>
      </w:r>
      <w:r>
        <w:rPr>
          <w:rFonts w:ascii="Times New Roman" w:hAnsi="Times New Roman"/>
          <w:b w:val="0"/>
          <w:i w:val="0"/>
          <w:sz w:val="22"/>
        </w:rPr>
        <w:t>: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=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>(E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>) · (U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пор</w:t>
      </w:r>
      <w:r>
        <w:rPr>
          <w:rFonts w:ascii="Times New Roman" w:hAnsi="Times New Roman"/>
          <w:b w:val="0"/>
          <w:i w:val="0"/>
          <w:sz w:val="22"/>
        </w:rPr>
        <w:t xml:space="preserve"> − 1)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Для 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150 лк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5,5 кОм,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= 12 В и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пор</w:t>
      </w:r>
      <w:r>
        <w:rPr>
          <w:rFonts w:ascii="Times New Roman" w:hAnsi="Times New Roman"/>
          <w:b w:val="0"/>
          <w:i w:val="0"/>
          <w:sz w:val="22"/>
        </w:rPr>
        <w:t xml:space="preserve"> = 2,5 В: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= 5,5 · 3,8 = 20,9 кОм, принимают 20 кОм. Фактический порог 2,5 В достигается при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5,26 кОм, что соответствует 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≈ 164 лк.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Чтобы лампа не мигала около порога, датчик имеет гистерезис h: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= (1 − h)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При h = 25 %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= 1,875 В; этому соответствуют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3,70 кОм и 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≈ 258 лк. Гистерезис по освещённости — 94 лк.</w:t>
      </w:r>
    </w:p>
    <w:p>
      <w:pPr>
        <w:pStyle w:val="Heading1"/>
      </w:pPr>
      <w:r>
        <w:t>3. Осветительная линия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Ток осветительной линии и потерю напряжения определяют по формулам: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=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/ (U</w:t>
      </w:r>
      <w:r>
        <w:rPr>
          <w:rFonts w:ascii="Times New Roman" w:hAnsi="Times New Roman"/>
          <w:b w:val="0"/>
          <w:i w:val="0"/>
          <w:sz w:val="22"/>
          <w:vertAlign w:val="subscript"/>
        </w:rPr>
        <w:t>с</w:t>
      </w:r>
      <w:r>
        <w:rPr>
          <w:rFonts w:ascii="Times New Roman" w:hAnsi="Times New Roman"/>
          <w:b w:val="0"/>
          <w:i w:val="0"/>
          <w:sz w:val="22"/>
        </w:rPr>
        <w:t xml:space="preserve"> · cos φ)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ΔU = 2 · ρ · L ·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/ S</w:t>
      </w:r>
    </w:p>
    <w:p>
      <w:pPr>
        <w:keepLines/>
        <w:spacing w:before="40" w:after="4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ΔU, % = 100 · ΔU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с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Для активной нагрузки cos φ = 1. При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= 3,0 кВт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= 13,04 А. При L = 60 м: S = 1,5 мм² — 7,94 %; 2,5 — 4,76 %; 4 — 2,98 %; 6 — 1,98 %.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Условию ΔU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доп</w:t>
      </w:r>
      <w:r>
        <w:rPr>
          <w:rFonts w:ascii="Times New Roman" w:hAnsi="Times New Roman"/>
          <w:b w:val="0"/>
          <w:i w:val="0"/>
          <w:sz w:val="22"/>
        </w:rPr>
        <w:t xml:space="preserve"> = 3 % удовлетворяют 4 и 6 мм². Принимают 4 мм², а при возможности — 6 мм² с запасом. Автоматический выключатель B16 согласован с кабелем 4 мм². Расчёт выполняют при 20 °C; при нагреве сопротивление меди растёт, поэтому реальная потеря больше, и запас по сечению полезен.</w:t>
      </w:r>
    </w:p>
    <w:p>
      <w:pPr>
        <w:pStyle w:val="Heading1"/>
      </w:pPr>
      <w:r>
        <w:t>4. Порядок расчёта</w:t>
      </w:r>
    </w:p>
    <w:p>
      <w:pPr>
        <w:ind w:left="425" w:hanging="425"/>
        <w:jc w:val="both"/>
      </w:pPr>
      <w:r>
        <w:rPr>
          <w:rFonts w:ascii="Times New Roman" w:hAnsi="Times New Roman"/>
          <w:b w:val="0"/>
          <w:i w:val="0"/>
          <w:sz w:val="22"/>
        </w:rPr>
        <w:t>1. Выбрать данные варианта.</w:t>
      </w:r>
    </w:p>
    <w:p>
      <w:pPr>
        <w:ind w:left="425" w:hanging="425"/>
        <w:jc w:val="both"/>
      </w:pPr>
      <w:r>
        <w:rPr>
          <w:rFonts w:ascii="Times New Roman" w:hAnsi="Times New Roman"/>
          <w:b w:val="0"/>
          <w:i w:val="0"/>
          <w:sz w:val="22"/>
        </w:rPr>
        <w:t>2. Рассчитать цепь расцепителя и проверить удержание при нагреве.</w:t>
      </w:r>
    </w:p>
    <w:p>
      <w:pPr>
        <w:ind w:left="425" w:hanging="425"/>
        <w:jc w:val="both"/>
      </w:pPr>
      <w:r>
        <w:rPr>
          <w:rFonts w:ascii="Times New Roman" w:hAnsi="Times New Roman"/>
          <w:b w:val="0"/>
          <w:i w:val="0"/>
          <w:sz w:val="22"/>
        </w:rPr>
        <w:t>3. Рассчитать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и пороги датчика.</w:t>
      </w:r>
    </w:p>
    <w:p>
      <w:pPr>
        <w:ind w:left="425" w:hanging="425"/>
        <w:jc w:val="both"/>
      </w:pPr>
      <w:r>
        <w:rPr>
          <w:rFonts w:ascii="Times New Roman" w:hAnsi="Times New Roman"/>
          <w:b w:val="0"/>
          <w:i w:val="0"/>
          <w:sz w:val="22"/>
        </w:rPr>
        <w:t>4. Выбрать сечение линии по 3 % и проверить по допустимому току; сделать вывод.</w:t>
      </w:r>
    </w:p>
    <w:p>
      <w:pPr>
        <w:pStyle w:val="Heading1"/>
      </w:pPr>
      <w:r>
        <w:t>Вывод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2"/>
        </w:rPr>
        <w:t>Схема работоспособна, если расцепитель удерживается при 0,85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>, пороги датчика соответствуют заданной освещённости, а потеря напряжения не превышает 3 %. Если условие не выполняется, увеличивают сечение кабеля или корректируют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схемы с расцепителем минимального напряжения и датчиком освещённости</dc:title>
  <dc:subject>Краткая лекция к практической работе</dc:subject>
  <dc:creator>Электробаза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