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A91A34" w:rsidTr="00A91A34">
        <w:trPr>
          <w:trHeight w:val="13836"/>
        </w:trPr>
        <w:tc>
          <w:tcPr>
            <w:tcW w:w="10988" w:type="dxa"/>
          </w:tcPr>
          <w:p w:rsidR="00A91A34" w:rsidRDefault="00A91A34"/>
          <w:p w:rsidR="00A91A34" w:rsidRDefault="00A91A34"/>
          <w:p w:rsidR="0084613E" w:rsidRDefault="0084613E" w:rsidP="00C96935">
            <w:pPr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</w:p>
          <w:p w:rsidR="00A91A34" w:rsidRPr="0084613E" w:rsidRDefault="00A91A34" w:rsidP="00A91A34">
            <w:pPr>
              <w:jc w:val="center"/>
              <w:rPr>
                <w:rFonts w:ascii="华文中宋" w:eastAsia="华文中宋" w:hAnsi="华文中宋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:rsidR="00A91A34" w:rsidRPr="0084613E" w:rsidRDefault="00A91A34" w:rsidP="00C96935">
            <w:pPr>
              <w:rPr>
                <w:rFonts w:ascii="华文中宋" w:eastAsia="华文中宋" w:hAnsi="华文中宋"/>
              </w:rPr>
            </w:pPr>
          </w:p>
          <w:p w:rsidR="00A91A34" w:rsidRDefault="00A91A34"/>
          <w:p w:rsidR="00A91A34" w:rsidRPr="0084613E" w:rsidRDefault="00A91A34" w:rsidP="00A91A34">
            <w:pPr>
              <w:jc w:val="center"/>
              <w:rPr>
                <w:rFonts w:ascii="华文中宋" w:eastAsia="华文中宋" w:hAnsi="华文中宋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实   验   报   告</w:t>
            </w:r>
          </w:p>
          <w:p w:rsidR="00363DDE" w:rsidRDefault="00363DDE" w:rsidP="00363DDE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:rsidR="00363DDE" w:rsidRDefault="00363DDE" w:rsidP="00363DDE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:rsidR="00363DDE" w:rsidRPr="0084613E" w:rsidRDefault="0084613E" w:rsidP="0084613E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课程名称_____</w:t>
            </w:r>
            <w:r w:rsidR="0095027D" w:rsidRPr="0095027D">
              <w:rPr>
                <w:rFonts w:ascii="华文中宋" w:eastAsia="华文中宋" w:hAnsi="华文中宋"/>
                <w:b/>
                <w:sz w:val="36"/>
                <w:szCs w:val="36"/>
              </w:rPr>
              <w:t>计算机组成与系统结构实验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_________</w:t>
            </w:r>
          </w:p>
          <w:p w:rsidR="0084613E" w:rsidRPr="0084613E" w:rsidRDefault="0084613E" w:rsidP="009E3E9C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  <w:p w:rsidR="00363DDE" w:rsidRPr="0084613E" w:rsidRDefault="0084613E" w:rsidP="0084613E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实验名称_____</w:t>
            </w:r>
            <w:r w:rsidR="0095027D" w:rsidRPr="0095027D">
              <w:rPr>
                <w:rFonts w:ascii="华文中宋" w:eastAsia="华文中宋" w:hAnsi="华文中宋"/>
                <w:b/>
                <w:sz w:val="36"/>
                <w:szCs w:val="36"/>
              </w:rPr>
              <w:t>实验六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________</w:t>
            </w:r>
          </w:p>
          <w:p w:rsidR="0084613E" w:rsidRPr="0084613E" w:rsidRDefault="0084613E" w:rsidP="009E3E9C">
            <w:pPr>
              <w:jc w:val="left"/>
              <w:rPr>
                <w:rFonts w:ascii="华文中宋" w:eastAsia="华文中宋" w:hAnsi="华文中宋"/>
                <w:b/>
                <w:sz w:val="32"/>
                <w:szCs w:val="32"/>
              </w:rPr>
            </w:pPr>
          </w:p>
          <w:p w:rsidR="00363DDE" w:rsidRPr="0084613E" w:rsidRDefault="0084613E" w:rsidP="00F40382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</w:t>
            </w:r>
            <w:r w:rsidR="0095027D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计算机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学院_</w:t>
            </w:r>
            <w:r w:rsidR="0095027D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2024210992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  <w:r w:rsidR="00F4038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姓名_</w:t>
            </w:r>
            <w:r w:rsidR="0095027D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王哲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</w:t>
            </w:r>
          </w:p>
          <w:p w:rsidR="009C1A51" w:rsidRDefault="009C1A51" w:rsidP="009C1A51">
            <w:pPr>
              <w:rPr>
                <w:rFonts w:asciiTheme="majorEastAsia" w:eastAsiaTheme="majorEastAsia" w:hAnsiTheme="majorEastAsia"/>
                <w:b/>
                <w:sz w:val="36"/>
                <w:szCs w:val="36"/>
              </w:rPr>
            </w:pPr>
          </w:p>
          <w:p w:rsidR="00363DDE" w:rsidRPr="0084613E" w:rsidRDefault="0084613E" w:rsidP="00F40382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9C1A51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95027D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刁婷</w:t>
            </w:r>
            <w:r w:rsidR="009C1A51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B138D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EB650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 w:rsidR="00F4038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:rsidR="0084613E" w:rsidRDefault="0084613E" w:rsidP="009E3E9C">
            <w:pPr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:rsidR="009E3E9C" w:rsidRDefault="009E3E9C" w:rsidP="009E3E9C">
            <w:pPr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:rsidR="00363DDE" w:rsidRPr="0084613E" w:rsidRDefault="0084613E" w:rsidP="0084613E">
            <w:pPr>
              <w:ind w:firstLineChars="200" w:firstLine="1060"/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</w:t>
            </w:r>
            <w:r w:rsidR="0095027D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2026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__年__</w:t>
            </w:r>
            <w:r w:rsidR="0095027D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5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__月__</w:t>
            </w:r>
            <w:r w:rsidR="0095027D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29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__日</w:t>
            </w:r>
          </w:p>
        </w:tc>
      </w:tr>
    </w:tbl>
    <w:p w:rsidR="00A91A34" w:rsidRDefault="00A91A34">
      <w:pPr>
        <w:rPr>
          <w:szCs w:val="21"/>
        </w:rPr>
      </w:pPr>
    </w:p>
    <w:p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:rsidTr="00F77C3C">
        <w:trPr>
          <w:trHeight w:val="13836"/>
        </w:trPr>
        <w:tc>
          <w:tcPr>
            <w:tcW w:w="10988" w:type="dxa"/>
          </w:tcPr>
          <w:p w:rsidR="0095027D" w:rsidRPr="0095027D" w:rsidRDefault="004B7F06" w:rsidP="0095027D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实验一、</w:t>
            </w:r>
            <w:r w:rsidR="0095027D" w:rsidRPr="0095027D">
              <w:rPr>
                <w:rFonts w:ascii="宋体" w:hAnsi="宋体" w:cs="Times New Roman"/>
                <w:b/>
                <w:sz w:val="28"/>
                <w:szCs w:val="24"/>
              </w:rPr>
              <w:t>中断原理实验</w:t>
            </w:r>
          </w:p>
          <w:p w:rsidR="004B7F06" w:rsidRDefault="004B7F06" w:rsidP="004B7F06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/>
                <w:b/>
                <w:sz w:val="28"/>
                <w:szCs w:val="24"/>
              </w:rPr>
            </w:pPr>
          </w:p>
          <w:p w:rsidR="009152A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 w:rsidR="00CC287E">
              <w:rPr>
                <w:rFonts w:ascii="宋体" w:hAnsi="宋体" w:cs="Times New Roman" w:hint="eastAsia"/>
                <w:b/>
                <w:sz w:val="28"/>
                <w:szCs w:val="24"/>
              </w:rPr>
              <w:t>任务及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目的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1. 理解中断、中断向量和中断屏蔽的基本概念，掌握CPU在执行主程序时响应外部中断请求、转入中断服务程序以及返回断点继续执行的基本过程。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2. 理解TEC-8/TEC-Plus模型计算机中EI、DI、IRET等中断相关指令的功能，以及INTEN、INTDI、PULSE、EN_INT、INT、INTQ、LIAR、IABUS等信号的含义和变化条件。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3. 根据TEC-8指令格式，将主程序和中断服务程序手工汇编为二进制机器代码，并写入双端口RAM指定地址。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4. 通过微程序控制方式运行主程序和中断服务程序，观察断点PC、中断时R0的值以及中断返回后的程序执行情况。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5. 将主程序00H处的EI改为DI，比较允许中断与禁止中断时实验现象的差异，从而验证中断屏蔽机制。</w:t>
            </w:r>
          </w:p>
          <w:p w:rsidR="009152AA" w:rsidRDefault="004B7F06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实验电路分析</w:t>
            </w:r>
          </w:p>
          <w:p w:rsidR="0095027D" w:rsidRDefault="0095027D" w:rsidP="0095027D">
            <w:pPr>
              <w:spacing w:after="60" w:line="324" w:lineRule="auto"/>
              <w:ind w:firstLine="480"/>
            </w:pPr>
            <w:r>
              <w:rPr>
                <w:rFonts w:ascii="Noto Serif CJK SC" w:eastAsia="Noto Serif CJK SC" w:hAnsi="Noto Serif CJK SC"/>
                <w:sz w:val="24"/>
              </w:rPr>
              <w:t>中断是指CPU在执行当前程序的过程中，遇到外部请求或异常事件时，暂时停止当前程序，保存必要的现场信息，转入相应的中断服务程序；中断处理结束后，再返回原程序的断点处继续执行。本实验中的中断服务程序入口地址为45H，因此45H可以看作本次实验使用的中断向量。</w:t>
            </w:r>
          </w:p>
          <w:p w:rsidR="0095027D" w:rsidRDefault="0095027D" w:rsidP="0095027D">
            <w:pPr>
              <w:spacing w:after="60" w:line="324" w:lineRule="auto"/>
              <w:ind w:firstLine="480"/>
            </w:pPr>
            <w:r>
              <w:rPr>
                <w:rFonts w:ascii="Noto Serif CJK SC" w:eastAsia="Noto Serif CJK SC" w:hAnsi="Noto Serif CJK SC"/>
                <w:sz w:val="24"/>
              </w:rPr>
              <w:t>TEC-8/TEC-Plus模型机中，时序发生器内部设置允许中断触发器EN_INT。复位信号CLR#有效时，EN_INT被清零，系统默认禁止中断。执行EI指令时，微程序控制器产生INTEN信号，使EN_INT置1，表示允许中断；执行DI指令时，产生INTDI信号，使EN_INT清零，表示屏蔽中断。只有在EN_INT=1时，按下PULSE按钮产生的请求才会形成有效中断信号INT。</w:t>
            </w:r>
          </w:p>
          <w:p w:rsidR="0095027D" w:rsidRDefault="0095027D" w:rsidP="0095027D">
            <w:pPr>
              <w:spacing w:after="60" w:line="324" w:lineRule="auto"/>
              <w:ind w:firstLine="480"/>
            </w:pPr>
            <w:r>
              <w:rPr>
                <w:rFonts w:ascii="Noto Serif CJK SC" w:eastAsia="Noto Serif CJK SC" w:hAnsi="Noto Serif CJK SC"/>
                <w:sz w:val="24"/>
              </w:rPr>
              <w:t>该逻辑可概括为：在MF上升沿，EN_INT由INTEN或“原EN_INT且非INTDI”决定；中断请求信号满足INT=EN_INT and PULSE。由此可见，PULSE本身只是外部请求，是否真正进入中断过程还取决于当前是否允许中断。</w:t>
            </w:r>
          </w:p>
          <w:p w:rsidR="0095027D" w:rsidRDefault="0095027D" w:rsidP="0095027D">
            <w:pPr>
              <w:spacing w:after="60" w:line="324" w:lineRule="auto"/>
              <w:ind w:firstLine="480"/>
            </w:pPr>
            <w:r>
              <w:rPr>
                <w:rFonts w:ascii="Noto Serif CJK SC" w:eastAsia="Noto Serif CJK SC" w:hAnsi="Noto Serif CJK SC"/>
                <w:sz w:val="24"/>
              </w:rPr>
              <w:t>实验电路以DBUS为公共数据通路。PC给出当前取指地址，IR保存取出的指令，微程序控制器依据IR7—IR4、IR3—IR0、标志位C/Z以及时序信号产生各类控制信号。中断响应过程中，LIAR有效时在T3上升沿将当前PC保存到中断地址寄存器IAR；中断返回时，IABUS有效，使IAR中保存的断点地址送上DBUS并重新装入PC，从而实现IRET后的断点返回。</w:t>
            </w:r>
          </w:p>
          <w:p w:rsidR="00CE1782" w:rsidRDefault="009152AA" w:rsidP="004B7F06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 w:rsidR="004B7F06">
              <w:rPr>
                <w:rFonts w:ascii="宋体" w:hAnsi="宋体" w:cs="Times New Roman" w:hint="eastAsia"/>
                <w:b/>
                <w:sz w:val="28"/>
                <w:szCs w:val="24"/>
              </w:rPr>
              <w:t>过程及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结果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1. 实验前关闭电源，控制器转换开关置为“微程序”，编程开关置为“正常”，并按实验要求完成数据</w:t>
            </w:r>
            <w:r>
              <w:rPr>
                <w:rFonts w:ascii="Noto Serif CJK SC" w:eastAsia="Noto Serif CJK SC" w:hAnsi="Noto Serif CJK SC"/>
                <w:sz w:val="24"/>
              </w:rPr>
              <w:lastRenderedPageBreak/>
              <w:t>通路参考连线。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2. 通过控制台写存储器操作，将00H—09H的主程序以及45H—47H的中断服务程序写入双端口RAM。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3. 通过控制台写寄存器操作，将R0置为00H，将R1置为01H。R1用于JMP [R1]指令，使主程序形成从01H开始的循环。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4. 单拍开关DP=0，按复位按钮CLR后按QD，从00H开始执行主程序。由于00H为EI，执行后EN_INT置1，系统进入允许中断状态。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5. 按PULSE按钮产生一次中断请求，观察并记录中断响应时保存的PC断点值以及此时R0的值。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6. 单拍开关DP=1，在数据开关上设置中断服务程序入口地址45H，按QD逐拍执行中断服务程序，直到IRET返回主程序断点。</w:t>
            </w:r>
          </w:p>
          <w:p w:rsidR="0095027D" w:rsidRDefault="0095027D" w:rsidP="0095027D">
            <w:pPr>
              <w:spacing w:after="60" w:line="324" w:lineRule="auto"/>
            </w:pPr>
            <w:r>
              <w:rPr>
                <w:rFonts w:ascii="Noto Serif CJK SC" w:eastAsia="Noto Serif CJK SC" w:hAnsi="Noto Serif CJK SC"/>
                <w:sz w:val="24"/>
              </w:rPr>
              <w:t>7. 重复上述中断请求和中断服务程序执行过程三遍，并记录实验数据。</w:t>
            </w:r>
          </w:p>
          <w:p w:rsidR="0095027D" w:rsidRDefault="0095027D" w:rsidP="0095027D">
            <w:pPr>
              <w:spacing w:after="60" w:line="324" w:lineRule="auto"/>
              <w:rPr>
                <w:rFonts w:ascii="Noto Serif CJK SC" w:eastAsia="Noto Serif CJK SC" w:hAnsi="Noto Serif CJK SC"/>
                <w:sz w:val="24"/>
              </w:rPr>
            </w:pPr>
            <w:r>
              <w:rPr>
                <w:rFonts w:ascii="Noto Serif CJK SC" w:eastAsia="Noto Serif CJK SC" w:hAnsi="Noto Serif CJK SC"/>
                <w:sz w:val="24"/>
              </w:rPr>
              <w:t>8. 最后将00H处指令由EI改写为DI，重新复位运行程序，并再次按PULSE观察是否进入中断服务程序。</w:t>
            </w:r>
          </w:p>
          <w:bookmarkStart w:id="0" w:name="_MON_1841553555"/>
          <w:bookmarkEnd w:id="0"/>
          <w:p w:rsidR="0095027D" w:rsidRDefault="008356BD" w:rsidP="0095027D">
            <w:pPr>
              <w:spacing w:after="60" w:line="324" w:lineRule="auto"/>
              <w:rPr>
                <w:rFonts w:hint="eastAsia"/>
              </w:rPr>
            </w:pPr>
            <w:r>
              <w:rPr>
                <w:noProof/>
              </w:rPr>
              <w:object w:dxaOrig="4940" w:dyaOrig="1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46.95pt;height:83.2pt;mso-width-percent:0;mso-height-percent:0;mso-width-percent:0;mso-height-percent:0" o:ole="">
                  <v:imagedata r:id="rId8" o:title=""/>
                </v:shape>
                <o:OLEObject Type="Embed" ProgID="Excel.Sheet.8" ShapeID="_x0000_i1025" DrawAspect="Content" ObjectID="_1841553728" r:id="rId9"/>
              </w:object>
            </w:r>
          </w:p>
          <w:p w:rsidR="004B7F06" w:rsidRDefault="004B7F06" w:rsidP="004B7F06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8"/>
                <w:szCs w:val="24"/>
              </w:rPr>
              <w:t>实验收获及体会</w:t>
            </w:r>
          </w:p>
          <w:p w:rsidR="0095027D" w:rsidRDefault="0095027D" w:rsidP="0095027D">
            <w:pPr>
              <w:spacing w:after="60" w:line="324" w:lineRule="auto"/>
              <w:ind w:firstLine="480"/>
            </w:pPr>
            <w:r>
              <w:rPr>
                <w:rFonts w:ascii="Noto Serif CJK SC" w:eastAsia="Noto Serif CJK SC" w:hAnsi="Noto Serif CJK SC"/>
                <w:sz w:val="24"/>
              </w:rPr>
              <w:t>通过本次实验，我把理论课中“中断响应—保存断点—执行服务程序—中断返回”的过程与TEC-8模型机上的具体控制信号联系起来了。实验说明，中断并不是简单地跳转到某一地址，而是需要允许中断状态、外部请求、断点保存、中断向量装入和中断返回等多个环节配合完成。</w:t>
            </w:r>
          </w:p>
          <w:p w:rsidR="004B7F06" w:rsidRPr="0095027D" w:rsidRDefault="0095027D" w:rsidP="0095027D">
            <w:pPr>
              <w:spacing w:after="60" w:line="324" w:lineRule="auto"/>
              <w:ind w:firstLine="480"/>
              <w:rPr>
                <w:rFonts w:hint="eastAsia"/>
              </w:rPr>
            </w:pPr>
            <w:r>
              <w:rPr>
                <w:rFonts w:ascii="Noto Serif CJK SC" w:eastAsia="Noto Serif CJK SC" w:hAnsi="Noto Serif CJK SC"/>
                <w:sz w:val="24"/>
              </w:rPr>
              <w:t>本实验中最容易混淆的是PULSE、INT和EN_INT的关系。PULSE只是请求输入，只有在EI打开中断后才会变成有效中断；DI关闭中断后，按下PULSE也不会进入45H处的服务程序。通过EI和DI两种情况的对照，可以更清楚地理解中断屏蔽机制。</w:t>
            </w:r>
          </w:p>
          <w:p w:rsidR="004B7F06" w:rsidRPr="004B7F06" w:rsidRDefault="004B7F06" w:rsidP="004B7F06">
            <w:pPr>
              <w:tabs>
                <w:tab w:val="left" w:pos="420"/>
              </w:tabs>
              <w:ind w:left="420"/>
              <w:jc w:val="center"/>
              <w:rPr>
                <w:rFonts w:ascii="宋体" w:hAnsi="宋体" w:cs="Times New Roman"/>
                <w:b/>
                <w:sz w:val="28"/>
                <w:szCs w:val="24"/>
              </w:rPr>
            </w:pPr>
          </w:p>
        </w:tc>
      </w:tr>
    </w:tbl>
    <w:p w:rsidR="00CE1782" w:rsidRDefault="00CE1782" w:rsidP="00041C9C">
      <w:pPr>
        <w:jc w:val="left"/>
        <w:rPr>
          <w:szCs w:val="21"/>
        </w:rPr>
      </w:pPr>
    </w:p>
    <w:p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:rsidTr="00F77C3C">
        <w:trPr>
          <w:trHeight w:val="13836"/>
        </w:trPr>
        <w:tc>
          <w:tcPr>
            <w:tcW w:w="10988" w:type="dxa"/>
          </w:tcPr>
          <w:p w:rsidR="00CE1782" w:rsidRPr="0084613E" w:rsidRDefault="00CE1782" w:rsidP="00CE1782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CE1782" w:rsidRDefault="00CE1782" w:rsidP="00041C9C">
      <w:pPr>
        <w:jc w:val="left"/>
        <w:rPr>
          <w:szCs w:val="21"/>
        </w:rPr>
      </w:pPr>
    </w:p>
    <w:p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:rsidTr="00F77C3C">
        <w:trPr>
          <w:trHeight w:val="13836"/>
        </w:trPr>
        <w:tc>
          <w:tcPr>
            <w:tcW w:w="10988" w:type="dxa"/>
          </w:tcPr>
          <w:p w:rsidR="00CE1782" w:rsidRPr="0084613E" w:rsidRDefault="00CE1782" w:rsidP="00CE1782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CE1782" w:rsidRDefault="00CE1782" w:rsidP="00041C9C">
      <w:pPr>
        <w:jc w:val="left"/>
        <w:rPr>
          <w:szCs w:val="21"/>
        </w:rPr>
      </w:pPr>
    </w:p>
    <w:p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:rsidTr="00F77C3C">
        <w:trPr>
          <w:trHeight w:val="13836"/>
        </w:trPr>
        <w:tc>
          <w:tcPr>
            <w:tcW w:w="10988" w:type="dxa"/>
          </w:tcPr>
          <w:p w:rsidR="00CE1782" w:rsidRPr="0084613E" w:rsidRDefault="00CE1782" w:rsidP="00CE1782">
            <w:pPr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CE1782" w:rsidRDefault="00CE1782" w:rsidP="00041C9C">
      <w:pPr>
        <w:jc w:val="left"/>
        <w:rPr>
          <w:szCs w:val="21"/>
        </w:rPr>
      </w:pPr>
    </w:p>
    <w:p w:rsidR="00CE1782" w:rsidRDefault="00CE1782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:rsidTr="00F77C3C">
        <w:trPr>
          <w:trHeight w:val="13836"/>
        </w:trPr>
        <w:tc>
          <w:tcPr>
            <w:tcW w:w="10988" w:type="dxa"/>
          </w:tcPr>
          <w:p w:rsidR="00CE1782" w:rsidRPr="0084613E" w:rsidRDefault="00CE1782" w:rsidP="00CE1782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CE1782" w:rsidRDefault="00CE1782" w:rsidP="00041C9C">
      <w:pPr>
        <w:jc w:val="left"/>
        <w:rPr>
          <w:szCs w:val="21"/>
        </w:rPr>
      </w:pPr>
    </w:p>
    <w:p w:rsidR="00E0044E" w:rsidRDefault="00E0044E" w:rsidP="00E0044E">
      <w:pPr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E0044E" w:rsidTr="00F77C3C">
        <w:trPr>
          <w:trHeight w:val="13836"/>
        </w:trPr>
        <w:tc>
          <w:tcPr>
            <w:tcW w:w="10988" w:type="dxa"/>
          </w:tcPr>
          <w:p w:rsidR="00E0044E" w:rsidRPr="0084613E" w:rsidRDefault="00E0044E" w:rsidP="00F77C3C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E0044E" w:rsidRDefault="00E0044E" w:rsidP="00E0044E">
      <w:pPr>
        <w:jc w:val="left"/>
        <w:rPr>
          <w:szCs w:val="21"/>
        </w:rPr>
      </w:pPr>
    </w:p>
    <w:p w:rsidR="00E0044E" w:rsidRDefault="00E0044E" w:rsidP="00041C9C">
      <w:pPr>
        <w:jc w:val="left"/>
        <w:rPr>
          <w:szCs w:val="21"/>
        </w:rPr>
      </w:pP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5C7E53" w:rsidTr="00EC2D74">
        <w:trPr>
          <w:trHeight w:val="13836"/>
        </w:trPr>
        <w:tc>
          <w:tcPr>
            <w:tcW w:w="10988" w:type="dxa"/>
          </w:tcPr>
          <w:p w:rsidR="005C7E53" w:rsidRPr="0084613E" w:rsidRDefault="005C7E53" w:rsidP="00EC2D74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</w:tc>
      </w:tr>
    </w:tbl>
    <w:p w:rsidR="005C7E53" w:rsidRDefault="005C7E53" w:rsidP="00041C9C">
      <w:pPr>
        <w:jc w:val="left"/>
        <w:rPr>
          <w:szCs w:val="21"/>
        </w:rPr>
      </w:pPr>
    </w:p>
    <w:sectPr w:rsidR="005C7E53" w:rsidSect="006C1B73">
      <w:headerReference w:type="even" r:id="rId10"/>
      <w:headerReference w:type="default" r:id="rId11"/>
      <w:pgSz w:w="11906" w:h="16838"/>
      <w:pgMar w:top="1134" w:right="851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56BD" w:rsidRDefault="008356BD" w:rsidP="00CE1782">
      <w:r>
        <w:separator/>
      </w:r>
    </w:p>
  </w:endnote>
  <w:endnote w:type="continuationSeparator" w:id="0">
    <w:p w:rsidR="008356BD" w:rsidRDefault="008356BD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Noto Serif CJK SC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56BD" w:rsidRDefault="008356BD" w:rsidP="00CE1782">
      <w:r>
        <w:separator/>
      </w:r>
    </w:p>
  </w:footnote>
  <w:footnote w:type="continuationSeparator" w:id="0">
    <w:p w:rsidR="008356BD" w:rsidRDefault="008356BD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28267050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5BD7149D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942034837">
    <w:abstractNumId w:val="0"/>
  </w:num>
  <w:num w:numId="2" w16cid:durableId="1138760577">
    <w:abstractNumId w:val="1"/>
  </w:num>
  <w:num w:numId="3" w16cid:durableId="1910769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34"/>
    <w:rsid w:val="00020EB4"/>
    <w:rsid w:val="00041C9C"/>
    <w:rsid w:val="0020131A"/>
    <w:rsid w:val="002E1DCA"/>
    <w:rsid w:val="00363DDE"/>
    <w:rsid w:val="003E4200"/>
    <w:rsid w:val="00434397"/>
    <w:rsid w:val="004B7F06"/>
    <w:rsid w:val="005C7E53"/>
    <w:rsid w:val="00610F57"/>
    <w:rsid w:val="00637A84"/>
    <w:rsid w:val="006C1B73"/>
    <w:rsid w:val="006C2E60"/>
    <w:rsid w:val="007C16F1"/>
    <w:rsid w:val="007E3D90"/>
    <w:rsid w:val="008356BD"/>
    <w:rsid w:val="0084613E"/>
    <w:rsid w:val="009152AA"/>
    <w:rsid w:val="0095027D"/>
    <w:rsid w:val="009C1A51"/>
    <w:rsid w:val="009E3E9C"/>
    <w:rsid w:val="00A010DD"/>
    <w:rsid w:val="00A634E2"/>
    <w:rsid w:val="00A91A34"/>
    <w:rsid w:val="00A9384F"/>
    <w:rsid w:val="00B138D2"/>
    <w:rsid w:val="00C604B3"/>
    <w:rsid w:val="00C931A1"/>
    <w:rsid w:val="00C96935"/>
    <w:rsid w:val="00CC287E"/>
    <w:rsid w:val="00CD63A3"/>
    <w:rsid w:val="00CE1782"/>
    <w:rsid w:val="00D011E8"/>
    <w:rsid w:val="00D55854"/>
    <w:rsid w:val="00D56747"/>
    <w:rsid w:val="00D70668"/>
    <w:rsid w:val="00E0044E"/>
    <w:rsid w:val="00E12655"/>
    <w:rsid w:val="00E22316"/>
    <w:rsid w:val="00E56E46"/>
    <w:rsid w:val="00EB6507"/>
    <w:rsid w:val="00F40382"/>
    <w:rsid w:val="00F8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2B165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97_-_2004____.xls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120CE-8988-4C3F-BBEE-1E37BE186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289</Words>
  <Characters>1648</Characters>
  <Application>Microsoft Office Word</Application>
  <DocSecurity>0</DocSecurity>
  <Lines>13</Lines>
  <Paragraphs>3</Paragraphs>
  <ScaleCrop>false</ScaleCrop>
  <Company>Microsoft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</dc:creator>
  <cp:lastModifiedBy>zhe wang</cp:lastModifiedBy>
  <cp:revision>2</cp:revision>
  <cp:lastPrinted>2016-10-08T07:57:00Z</cp:lastPrinted>
  <dcterms:created xsi:type="dcterms:W3CDTF">2026-05-29T01:55:00Z</dcterms:created>
  <dcterms:modified xsi:type="dcterms:W3CDTF">2026-05-29T01:55:00Z</dcterms:modified>
</cp:coreProperties>
</file>