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1F833506"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w:t>
        </w:r>
        <w:r w:rsidR="00793236">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15"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16">
          <w:tblGrid>
            <w:gridCol w:w="4644"/>
            <w:gridCol w:w="149"/>
            <w:gridCol w:w="142"/>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17"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18" w:author="Stefan Santesson" w:date="2016-08-24T22:45:00Z">
              <w:tcPr>
                <w:tcW w:w="5529" w:type="dxa"/>
                <w:gridSpan w:val="3"/>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19"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20"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21" w:author="Stefan Santesson" w:date="2016-08-24T22:45:00Z">
              <w:tcPr>
                <w:tcW w:w="5529" w:type="dxa"/>
                <w:gridSpan w:val="3"/>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22"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23"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24" w:author="Stefan Santesson" w:date="2016-08-24T22:45:00Z">
              <w:tcPr>
                <w:tcW w:w="5529" w:type="dxa"/>
                <w:gridSpan w:val="3"/>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25"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7174EA">
        <w:tc>
          <w:tcPr>
            <w:tcW w:w="4935" w:type="dxa"/>
            <w:shd w:val="clear" w:color="auto" w:fill="D2EAF1"/>
            <w:tcPrChange w:id="26"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27" w:author="Stefan Santesson" w:date="2016-08-24T22:45:00Z">
              <w:tcPr>
                <w:tcW w:w="5529" w:type="dxa"/>
                <w:gridSpan w:val="3"/>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28"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7174EA" w:rsidRPr="00D44410" w14:paraId="313101B0" w14:textId="77777777" w:rsidTr="007174EA">
        <w:trPr>
          <w:ins w:id="29" w:author="Stefan Santesson" w:date="2016-08-24T22:41:00Z"/>
        </w:trPr>
        <w:tc>
          <w:tcPr>
            <w:tcW w:w="4935" w:type="dxa"/>
            <w:tcBorders>
              <w:right w:val="nil"/>
            </w:tcBorders>
            <w:shd w:val="clear" w:color="auto" w:fill="auto"/>
            <w:tcPrChange w:id="30" w:author="Stefan Santesson" w:date="2016-08-24T22:45:00Z">
              <w:tcPr>
                <w:tcW w:w="4935" w:type="dxa"/>
                <w:gridSpan w:val="3"/>
                <w:tcBorders>
                  <w:right w:val="nil"/>
                </w:tcBorders>
                <w:shd w:val="clear" w:color="auto" w:fill="auto"/>
              </w:tcPr>
            </w:tcPrChange>
          </w:tcPr>
          <w:p w14:paraId="0D545318" w14:textId="197E7E86" w:rsidR="007174EA" w:rsidRPr="00AD71D6" w:rsidRDefault="007174EA" w:rsidP="007174EA">
            <w:pPr>
              <w:keepNext/>
              <w:keepLines/>
              <w:rPr>
                <w:ins w:id="31" w:author="Stefan Santesson" w:date="2016-08-24T22:41:00Z"/>
                <w:rFonts w:cs="Tahoma"/>
                <w:b/>
                <w:bCs/>
                <w:i/>
                <w:iCs/>
                <w:szCs w:val="20"/>
              </w:rPr>
            </w:pPr>
            <w:ins w:id="32" w:author="Stefan Santesson" w:date="2016-08-24T22:42: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http://id.elegnamnden.se/loa/1.0/eidas-low-sigm</w:t>
              </w:r>
              <w:r>
                <w:rPr>
                  <w:bCs/>
                  <w:szCs w:val="20"/>
                </w:rPr>
                <w:fldChar w:fldCharType="end"/>
              </w:r>
            </w:ins>
          </w:p>
        </w:tc>
        <w:tc>
          <w:tcPr>
            <w:tcW w:w="5238" w:type="dxa"/>
            <w:tcBorders>
              <w:left w:val="nil"/>
              <w:right w:val="nil"/>
            </w:tcBorders>
            <w:shd w:val="clear" w:color="auto" w:fill="auto"/>
            <w:tcPrChange w:id="33" w:author="Stefan Santesson" w:date="2016-08-24T22:45:00Z">
              <w:tcPr>
                <w:tcW w:w="5238" w:type="dxa"/>
                <w:tcBorders>
                  <w:left w:val="nil"/>
                  <w:right w:val="nil"/>
                </w:tcBorders>
                <w:shd w:val="clear" w:color="auto" w:fill="auto"/>
              </w:tcPr>
            </w:tcPrChange>
          </w:tcPr>
          <w:p w14:paraId="77046687" w14:textId="40F86622" w:rsidR="007174EA" w:rsidRPr="00793236" w:rsidRDefault="007174EA" w:rsidP="007174EA">
            <w:pPr>
              <w:keepNext/>
              <w:keepLines/>
              <w:rPr>
                <w:ins w:id="34" w:author="Stefan Santesson" w:date="2016-08-24T22:41:00Z"/>
                <w:szCs w:val="20"/>
                <w:lang w:val="en-GB"/>
              </w:rPr>
            </w:pPr>
            <w:ins w:id="35"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Change w:id="36"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37" w:author="Stefan Santesson" w:date="2016-08-24T22:41:00Z"/>
                <w:szCs w:val="20"/>
                <w:lang w:val="en-US"/>
              </w:rPr>
            </w:pPr>
            <w:ins w:id="38" w:author="Stefan Santesson" w:date="2016-08-24T22:41:00Z">
              <w:r w:rsidRPr="00AD71D6">
                <w:rPr>
                  <w:b/>
                  <w:szCs w:val="20"/>
                  <w:lang w:val="en-US"/>
                </w:rPr>
                <w:t>[</w:t>
              </w:r>
              <w:r>
                <w:rPr>
                  <w:b/>
                  <w:szCs w:val="20"/>
                  <w:lang w:val="en-US"/>
                </w:rPr>
                <w:t>DeployProf</w:t>
              </w:r>
              <w:r w:rsidRPr="00AD71D6">
                <w:rPr>
                  <w:b/>
                  <w:szCs w:val="20"/>
                  <w:lang w:val="en-US"/>
                </w:rPr>
                <w:t>]</w:t>
              </w:r>
            </w:ins>
          </w:p>
        </w:tc>
      </w:tr>
      <w:tr w:rsidR="007174EA" w:rsidRPr="007174EA" w14:paraId="1833CBE9" w14:textId="77777777" w:rsidTr="007174EA">
        <w:trPr>
          <w:ins w:id="39" w:author="Stefan Santesson" w:date="2016-08-24T22:36:00Z"/>
        </w:trPr>
        <w:tc>
          <w:tcPr>
            <w:tcW w:w="4935" w:type="dxa"/>
            <w:shd w:val="clear" w:color="auto" w:fill="D2EAF1"/>
          </w:tcPr>
          <w:p w14:paraId="08615699" w14:textId="1B58CBBA" w:rsidR="007174EA" w:rsidRPr="00CF6CEB" w:rsidRDefault="007174EA">
            <w:pPr>
              <w:keepNext/>
              <w:keepLines/>
              <w:rPr>
                <w:ins w:id="40" w:author="Stefan Santesson" w:date="2016-08-24T22:36:00Z"/>
                <w:bCs/>
                <w:szCs w:val="20"/>
              </w:rPr>
              <w:pPrChange w:id="41" w:author="Stefan Santesson" w:date="2016-08-24T22:45:00Z">
                <w:pPr/>
              </w:pPrChange>
            </w:pPr>
            <w:ins w:id="42" w:author="Stefan Santesson" w:date="2016-08-24T22:38:00Z">
              <w:r>
                <w:rPr>
                  <w:bCs/>
                  <w:szCs w:val="20"/>
                </w:rPr>
                <w:fldChar w:fldCharType="begin"/>
              </w:r>
              <w:r>
                <w:rPr>
                  <w:bCs/>
                  <w:szCs w:val="20"/>
                </w:rPr>
                <w:instrText xml:space="preserve"> HYPERLINK "</w:instrText>
              </w:r>
            </w:ins>
            <w:ins w:id="43" w:author="Stefan Santesson" w:date="2016-08-24T22:36:00Z">
              <w:r w:rsidRPr="00CF6CEB">
                <w:rPr>
                  <w:bCs/>
                  <w:szCs w:val="20"/>
                </w:rPr>
                <w:instrText>http://id.elegnamnden.se/loa/1.0/</w:instrText>
              </w:r>
            </w:ins>
            <w:ins w:id="44" w:author="Stefan Santesson" w:date="2016-08-24T22:37:00Z">
              <w:r>
                <w:rPr>
                  <w:bCs/>
                  <w:szCs w:val="20"/>
                </w:rPr>
                <w:instrText>eidas-low</w:instrText>
              </w:r>
            </w:ins>
            <w:ins w:id="45" w:author="Stefan Santesson" w:date="2016-08-24T22:36:00Z">
              <w:r w:rsidRPr="00CF6CEB">
                <w:rPr>
                  <w:bCs/>
                  <w:szCs w:val="20"/>
                </w:rPr>
                <w:instrText>-si</w:instrText>
              </w:r>
              <w:r>
                <w:rPr>
                  <w:bCs/>
                  <w:szCs w:val="20"/>
                </w:rPr>
                <w:instrText>gm</w:instrText>
              </w:r>
            </w:ins>
            <w:ins w:id="46" w:author="Stefan Santesson" w:date="2016-08-24T22:38:00Z">
              <w:r>
                <w:rPr>
                  <w:bCs/>
                  <w:szCs w:val="20"/>
                </w:rPr>
                <w:instrText xml:space="preserve">" </w:instrText>
              </w:r>
              <w:r>
                <w:rPr>
                  <w:bCs/>
                  <w:szCs w:val="20"/>
                </w:rPr>
                <w:fldChar w:fldCharType="separate"/>
              </w:r>
            </w:ins>
            <w:ins w:id="47" w:author="Stefan Santesson" w:date="2016-08-24T22:36:00Z">
              <w:r w:rsidRPr="004B4E31">
                <w:t>http://id.elegnamnden.se/loa/1.0/</w:t>
              </w:r>
            </w:ins>
            <w:ins w:id="48" w:author="Stefan Santesson" w:date="2016-08-24T22:37:00Z">
              <w:r w:rsidRPr="004B4E31">
                <w:t>eidas-</w:t>
              </w:r>
            </w:ins>
            <w:ins w:id="49" w:author="Stefan Santesson" w:date="2016-08-24T22:45:00Z">
              <w:r>
                <w:rPr>
                  <w:bCs/>
                  <w:szCs w:val="20"/>
                </w:rPr>
                <w:t>sub</w:t>
              </w:r>
            </w:ins>
            <w:ins w:id="50" w:author="Stefan Santesson" w:date="2016-08-24T22:36:00Z">
              <w:r w:rsidRPr="004B4E31">
                <w:t>-sigm</w:t>
              </w:r>
            </w:ins>
            <w:ins w:id="51" w:author="Stefan Santesson" w:date="2016-08-24T22:38:00Z">
              <w:r>
                <w:rPr>
                  <w:bCs/>
                  <w:szCs w:val="20"/>
                </w:rPr>
                <w:fldChar w:fldCharType="end"/>
              </w:r>
            </w:ins>
          </w:p>
        </w:tc>
        <w:tc>
          <w:tcPr>
            <w:tcW w:w="5238" w:type="dxa"/>
            <w:shd w:val="clear" w:color="auto" w:fill="D2EAF1"/>
          </w:tcPr>
          <w:p w14:paraId="1943EEA5" w14:textId="2042D691" w:rsidR="007174EA" w:rsidRPr="004B4E31" w:rsidRDefault="007174EA">
            <w:pPr>
              <w:keepNext/>
              <w:keepLines/>
              <w:rPr>
                <w:ins w:id="52" w:author="Stefan Santesson" w:date="2016-08-24T22:36:00Z"/>
                <w:bCs/>
                <w:szCs w:val="20"/>
                <w:lang w:val="en-GB"/>
              </w:rPr>
              <w:pPrChange w:id="53" w:author="Stefan Santesson" w:date="2016-08-24T22:40:00Z">
                <w:pPr>
                  <w:keepNext/>
                  <w:keepLines/>
                  <w:numPr>
                    <w:ilvl w:val="5"/>
                    <w:numId w:val="2"/>
                  </w:numPr>
                  <w:spacing w:before="200"/>
                  <w:ind w:left="1152" w:hanging="1152"/>
                  <w:outlineLvl w:val="5"/>
                </w:pPr>
              </w:pPrChange>
            </w:pPr>
            <w:ins w:id="54"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55"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pPr>
              <w:keepNext/>
              <w:keepLines/>
              <w:rPr>
                <w:ins w:id="56" w:author="Stefan Santesson" w:date="2016-08-24T22:36:00Z"/>
                <w:bCs/>
                <w:szCs w:val="20"/>
              </w:rPr>
              <w:pPrChange w:id="57" w:author="Stefan Santesson" w:date="2016-08-24T22:40:00Z">
                <w:pPr>
                  <w:keepNext/>
                  <w:keepLines/>
                  <w:numPr>
                    <w:ilvl w:val="5"/>
                    <w:numId w:val="2"/>
                  </w:numPr>
                  <w:spacing w:before="200"/>
                  <w:ind w:left="1152" w:hanging="1152"/>
                  <w:outlineLvl w:val="5"/>
                </w:pPr>
              </w:pPrChange>
            </w:pPr>
            <w:ins w:id="58" w:author="Stefan Santesson" w:date="2016-08-24T22:39:00Z">
              <w:r w:rsidRPr="007174EA">
                <w:rPr>
                  <w:bCs/>
                  <w:szCs w:val="20"/>
                  <w:rPrChange w:id="59" w:author="Stefan Santesson" w:date="2016-08-24T22:40:00Z">
                    <w:rPr>
                      <w:b/>
                      <w:szCs w:val="20"/>
                      <w:lang w:val="en-US"/>
                    </w:rPr>
                  </w:rPrChange>
                </w:rPr>
                <w:t>[</w:t>
              </w:r>
              <w:r w:rsidRPr="004B4E31">
                <w:rPr>
                  <w:b/>
                  <w:bCs/>
                  <w:szCs w:val="20"/>
                </w:rPr>
                <w:t>DeployProf</w:t>
              </w:r>
              <w:r w:rsidRPr="007174EA">
                <w:rPr>
                  <w:bCs/>
                  <w:szCs w:val="20"/>
                  <w:rPrChange w:id="60" w:author="Stefan Santesson" w:date="2016-08-24T22:40:00Z">
                    <w:rPr>
                      <w:b/>
                      <w:szCs w:val="20"/>
                      <w:lang w:val="en-US"/>
                    </w:rPr>
                  </w:rPrChange>
                </w:rPr>
                <w:t>]</w:t>
              </w:r>
            </w:ins>
          </w:p>
        </w:tc>
      </w:tr>
      <w:tr w:rsidR="007174EA" w:rsidRPr="00D44410" w14:paraId="3BCA9260" w14:textId="77777777" w:rsidTr="007174EA">
        <w:trPr>
          <w:ins w:id="61" w:author="Stefan Santesson" w:date="2016-08-24T22:43:00Z"/>
        </w:trPr>
        <w:tc>
          <w:tcPr>
            <w:tcW w:w="4935" w:type="dxa"/>
            <w:tcBorders>
              <w:right w:val="nil"/>
            </w:tcBorders>
            <w:shd w:val="clear" w:color="auto" w:fill="auto"/>
            <w:tcPrChange w:id="62" w:author="Stefan Santesson" w:date="2016-08-24T22:45:00Z">
              <w:tcPr>
                <w:tcW w:w="4935" w:type="dxa"/>
                <w:gridSpan w:val="3"/>
                <w:tcBorders>
                  <w:right w:val="nil"/>
                </w:tcBorders>
                <w:shd w:val="clear" w:color="auto" w:fill="auto"/>
              </w:tcPr>
            </w:tcPrChange>
          </w:tcPr>
          <w:p w14:paraId="2370029E" w14:textId="29BBE1E5" w:rsidR="007174EA" w:rsidRPr="00AD71D6" w:rsidRDefault="007174EA">
            <w:pPr>
              <w:keepNext/>
              <w:keepLines/>
              <w:rPr>
                <w:ins w:id="63" w:author="Stefan Santesson" w:date="2016-08-24T22:43:00Z"/>
                <w:rFonts w:cs="Tahoma"/>
                <w:b/>
                <w:bCs/>
                <w:i/>
                <w:iCs/>
                <w:szCs w:val="20"/>
              </w:rPr>
            </w:pPr>
            <w:ins w:id="64" w:author="Stefan Santesson" w:date="2016-08-24T22:43: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65" w:author="Stefan Santesson" w:date="2016-08-24T22:45:00Z">
              <w:r>
                <w:rPr>
                  <w:bCs/>
                  <w:szCs w:val="20"/>
                </w:rPr>
                <w:t>high</w:t>
              </w:r>
            </w:ins>
            <w:ins w:id="66" w:author="Stefan Santesson" w:date="2016-08-24T22:43:00Z">
              <w:r w:rsidRPr="00081480">
                <w:rPr>
                  <w:bCs/>
                  <w:szCs w:val="20"/>
                </w:rPr>
                <w:t>-sigm</w:t>
              </w:r>
              <w:r>
                <w:rPr>
                  <w:bCs/>
                  <w:szCs w:val="20"/>
                </w:rPr>
                <w:fldChar w:fldCharType="end"/>
              </w:r>
            </w:ins>
          </w:p>
        </w:tc>
        <w:tc>
          <w:tcPr>
            <w:tcW w:w="5238" w:type="dxa"/>
            <w:tcBorders>
              <w:left w:val="nil"/>
              <w:right w:val="nil"/>
            </w:tcBorders>
            <w:shd w:val="clear" w:color="auto" w:fill="auto"/>
            <w:tcPrChange w:id="67" w:author="Stefan Santesson" w:date="2016-08-24T22:45:00Z">
              <w:tcPr>
                <w:tcW w:w="5238" w:type="dxa"/>
                <w:tcBorders>
                  <w:left w:val="nil"/>
                  <w:right w:val="nil"/>
                </w:tcBorders>
                <w:shd w:val="clear" w:color="auto" w:fill="auto"/>
              </w:tcPr>
            </w:tcPrChange>
          </w:tcPr>
          <w:p w14:paraId="1B211DE0" w14:textId="15B698D9" w:rsidR="007174EA" w:rsidRPr="004B4E31" w:rsidRDefault="007174EA" w:rsidP="007174EA">
            <w:pPr>
              <w:keepNext/>
              <w:keepLines/>
              <w:rPr>
                <w:ins w:id="68" w:author="Stefan Santesson" w:date="2016-08-24T22:43:00Z"/>
                <w:szCs w:val="20"/>
                <w:lang w:val="en-GB"/>
              </w:rPr>
            </w:pPr>
            <w:ins w:id="69"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Change w:id="70" w:author="Stefan Santesson" w:date="2016-08-24T22:45:00Z">
              <w:tcPr>
                <w:tcW w:w="2551" w:type="dxa"/>
                <w:tcBorders>
                  <w:left w:val="nil"/>
                </w:tcBorders>
                <w:shd w:val="clear" w:color="auto" w:fill="auto"/>
              </w:tcPr>
            </w:tcPrChange>
          </w:tcPr>
          <w:p w14:paraId="6083CFDF" w14:textId="77777777" w:rsidR="007174EA" w:rsidRPr="00AD71D6" w:rsidRDefault="007174EA" w:rsidP="007174EA">
            <w:pPr>
              <w:keepNext/>
              <w:keepLines/>
              <w:rPr>
                <w:ins w:id="71" w:author="Stefan Santesson" w:date="2016-08-24T22:43:00Z"/>
                <w:szCs w:val="20"/>
                <w:lang w:val="en-US"/>
              </w:rPr>
            </w:pPr>
            <w:ins w:id="72" w:author="Stefan Santesson" w:date="2016-08-24T22:43:00Z">
              <w:r w:rsidRPr="00AD71D6">
                <w:rPr>
                  <w:b/>
                  <w:szCs w:val="20"/>
                  <w:lang w:val="en-US"/>
                </w:rPr>
                <w:t>[</w:t>
              </w:r>
              <w:r>
                <w:rPr>
                  <w:b/>
                  <w:szCs w:val="20"/>
                  <w:lang w:val="en-US"/>
                </w:rPr>
                <w:t>DeployProf</w:t>
              </w:r>
              <w:r w:rsidRPr="00AD71D6">
                <w:rPr>
                  <w:b/>
                  <w:szCs w:val="20"/>
                  <w:lang w:val="en-US"/>
                </w:rPr>
                <w:t>]</w:t>
              </w:r>
            </w:ins>
          </w:p>
        </w:tc>
      </w:tr>
      <w:tr w:rsidR="007174EA" w:rsidRPr="00081480" w14:paraId="2C0187B2" w14:textId="77777777" w:rsidTr="007174EA">
        <w:trPr>
          <w:ins w:id="73" w:author="Stefan Santesson" w:date="2016-08-24T22:44:00Z"/>
        </w:trPr>
        <w:tc>
          <w:tcPr>
            <w:tcW w:w="4935" w:type="dxa"/>
            <w:shd w:val="clear" w:color="auto" w:fill="D2EAF1"/>
            <w:tcPrChange w:id="74" w:author="Stefan Santesson" w:date="2016-08-24T22:45:00Z">
              <w:tcPr>
                <w:tcW w:w="4793" w:type="dxa"/>
                <w:gridSpan w:val="2"/>
                <w:shd w:val="clear" w:color="auto" w:fill="D2EAF1"/>
              </w:tcPr>
            </w:tcPrChange>
          </w:tcPr>
          <w:p w14:paraId="556B4672" w14:textId="2C99D170" w:rsidR="007174EA" w:rsidRPr="00CF6CEB" w:rsidRDefault="007174EA" w:rsidP="007174EA">
            <w:pPr>
              <w:keepNext/>
              <w:keepLines/>
              <w:rPr>
                <w:ins w:id="75" w:author="Stefan Santesson" w:date="2016-08-24T22:44:00Z"/>
                <w:bCs/>
                <w:szCs w:val="20"/>
              </w:rPr>
            </w:pPr>
            <w:ins w:id="76"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77" w:author="Stefan Santesson" w:date="2016-08-24T22:45:00Z">
              <w:r>
                <w:rPr>
                  <w:bCs/>
                  <w:szCs w:val="20"/>
                </w:rPr>
                <w:t>-nn</w:t>
              </w:r>
            </w:ins>
            <w:ins w:id="78" w:author="Stefan Santesson" w:date="2016-08-24T22:44:00Z">
              <w:r w:rsidRPr="00081480">
                <w:rPr>
                  <w:bCs/>
                  <w:szCs w:val="20"/>
                </w:rPr>
                <w:t>-low-sigm</w:t>
              </w:r>
              <w:r>
                <w:rPr>
                  <w:bCs/>
                  <w:szCs w:val="20"/>
                </w:rPr>
                <w:fldChar w:fldCharType="end"/>
              </w:r>
            </w:ins>
          </w:p>
        </w:tc>
        <w:tc>
          <w:tcPr>
            <w:tcW w:w="5238" w:type="dxa"/>
            <w:shd w:val="clear" w:color="auto" w:fill="D2EAF1"/>
            <w:tcPrChange w:id="79" w:author="Stefan Santesson" w:date="2016-08-24T22:45:00Z">
              <w:tcPr>
                <w:tcW w:w="5380" w:type="dxa"/>
                <w:gridSpan w:val="2"/>
                <w:shd w:val="clear" w:color="auto" w:fill="D2EAF1"/>
              </w:tcPr>
            </w:tcPrChange>
          </w:tcPr>
          <w:p w14:paraId="0F7A66FF" w14:textId="17E6B0E3" w:rsidR="007174EA" w:rsidRPr="004B4E31" w:rsidRDefault="007174EA" w:rsidP="007174EA">
            <w:pPr>
              <w:keepNext/>
              <w:keepLines/>
              <w:rPr>
                <w:ins w:id="80" w:author="Stefan Santesson" w:date="2016-08-24T22:44:00Z"/>
                <w:bCs/>
                <w:szCs w:val="20"/>
                <w:lang w:val="en-GB"/>
              </w:rPr>
            </w:pPr>
            <w:ins w:id="81" w:author="Stefan Santesson" w:date="2016-08-24T22:44:00Z">
              <w:r w:rsidRPr="004B4E31">
                <w:rPr>
                  <w:bCs/>
                  <w:szCs w:val="20"/>
                  <w:lang w:val="en-GB"/>
                </w:rPr>
                <w:t xml:space="preserve">Authentication accordance to eIDAS assurance level low </w:t>
              </w:r>
            </w:ins>
            <w:ins w:id="82" w:author="Stefan Santesson" w:date="2016-08-24T22:51:00Z">
              <w:r w:rsidR="00FB3908" w:rsidRPr="004B4E31">
                <w:rPr>
                  <w:bCs/>
                  <w:szCs w:val="20"/>
                  <w:lang w:val="en-GB"/>
                </w:rPr>
                <w:t xml:space="preserve">for non notified eID schemes </w:t>
              </w:r>
            </w:ins>
            <w:ins w:id="83" w:author="Stefan Santesson" w:date="2016-08-24T22:44:00Z">
              <w:r w:rsidRPr="004B4E31">
                <w:rPr>
                  <w:bCs/>
                  <w:szCs w:val="20"/>
                  <w:lang w:val="en-GB"/>
                </w:rPr>
                <w:t>with extended requir</w:t>
              </w:r>
              <w:r w:rsidRPr="004B4E31">
                <w:rPr>
                  <w:bCs/>
                  <w:szCs w:val="20"/>
                  <w:lang w:val="en-GB"/>
                </w:rPr>
                <w:t>e</w:t>
              </w:r>
              <w:r w:rsidRPr="004B4E31">
                <w:rPr>
                  <w:bCs/>
                  <w:szCs w:val="20"/>
                  <w:lang w:val="en-GB"/>
                </w:rPr>
                <w:t>ments for displaying signature messages.</w:t>
              </w:r>
            </w:ins>
          </w:p>
        </w:tc>
        <w:tc>
          <w:tcPr>
            <w:tcW w:w="2551" w:type="dxa"/>
            <w:shd w:val="clear" w:color="auto" w:fill="D2EAF1"/>
            <w:tcPrChange w:id="84" w:author="Stefan Santesson" w:date="2016-08-24T22:45:00Z">
              <w:tcPr>
                <w:tcW w:w="2551" w:type="dxa"/>
                <w:shd w:val="clear" w:color="auto" w:fill="D2EAF1"/>
              </w:tcPr>
            </w:tcPrChange>
          </w:tcPr>
          <w:p w14:paraId="65CE0779" w14:textId="77777777" w:rsidR="007174EA" w:rsidRPr="00081480" w:rsidRDefault="007174EA" w:rsidP="007174EA">
            <w:pPr>
              <w:keepNext/>
              <w:keepLines/>
              <w:rPr>
                <w:ins w:id="85" w:author="Stefan Santesson" w:date="2016-08-24T22:44:00Z"/>
                <w:bCs/>
                <w:szCs w:val="20"/>
              </w:rPr>
            </w:pPr>
            <w:ins w:id="86" w:author="Stefan Santesson" w:date="2016-08-24T22:44:00Z">
              <w:r w:rsidRPr="00081480">
                <w:rPr>
                  <w:bCs/>
                  <w:szCs w:val="20"/>
                </w:rPr>
                <w:t>[</w:t>
              </w:r>
              <w:r w:rsidRPr="004B4E31">
                <w:rPr>
                  <w:b/>
                  <w:bCs/>
                  <w:szCs w:val="20"/>
                </w:rPr>
                <w:t>DeployProf</w:t>
              </w:r>
              <w:r w:rsidRPr="00081480">
                <w:rPr>
                  <w:bCs/>
                  <w:szCs w:val="20"/>
                </w:rPr>
                <w:t>]</w:t>
              </w:r>
            </w:ins>
          </w:p>
        </w:tc>
      </w:tr>
      <w:tr w:rsidR="007174EA" w:rsidRPr="00D44410" w14:paraId="75DAB799" w14:textId="77777777" w:rsidTr="007174EA">
        <w:trPr>
          <w:ins w:id="87" w:author="Stefan Santesson" w:date="2016-08-24T22:44:00Z"/>
        </w:trPr>
        <w:tc>
          <w:tcPr>
            <w:tcW w:w="4935" w:type="dxa"/>
            <w:tcBorders>
              <w:right w:val="nil"/>
            </w:tcBorders>
            <w:shd w:val="clear" w:color="auto" w:fill="auto"/>
            <w:tcPrChange w:id="88" w:author="Stefan Santesson" w:date="2016-08-24T22:45:00Z">
              <w:tcPr>
                <w:tcW w:w="4935" w:type="dxa"/>
                <w:gridSpan w:val="3"/>
                <w:tcBorders>
                  <w:right w:val="nil"/>
                </w:tcBorders>
                <w:shd w:val="clear" w:color="auto" w:fill="auto"/>
              </w:tcPr>
            </w:tcPrChange>
          </w:tcPr>
          <w:p w14:paraId="10F7DBFE" w14:textId="156D1121" w:rsidR="007174EA" w:rsidRPr="00AD71D6" w:rsidRDefault="007174EA">
            <w:pPr>
              <w:keepNext/>
              <w:keepLines/>
              <w:rPr>
                <w:ins w:id="89" w:author="Stefan Santesson" w:date="2016-08-24T22:44:00Z"/>
                <w:rFonts w:cs="Tahoma"/>
                <w:b/>
                <w:bCs/>
                <w:i/>
                <w:iCs/>
                <w:szCs w:val="20"/>
              </w:rPr>
            </w:pPr>
            <w:ins w:id="90"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91" w:author="Stefan Santesson" w:date="2016-08-24T22:45:00Z">
              <w:r>
                <w:rPr>
                  <w:bCs/>
                  <w:szCs w:val="20"/>
                </w:rPr>
                <w:t>nn-sub</w:t>
              </w:r>
            </w:ins>
            <w:ins w:id="92" w:author="Stefan Santesson" w:date="2016-08-24T22:44:00Z">
              <w:r w:rsidRPr="00081480">
                <w:rPr>
                  <w:bCs/>
                  <w:szCs w:val="20"/>
                </w:rPr>
                <w:t>-sigm</w:t>
              </w:r>
              <w:r>
                <w:rPr>
                  <w:bCs/>
                  <w:szCs w:val="20"/>
                </w:rPr>
                <w:fldChar w:fldCharType="end"/>
              </w:r>
            </w:ins>
          </w:p>
        </w:tc>
        <w:tc>
          <w:tcPr>
            <w:tcW w:w="5238" w:type="dxa"/>
            <w:tcBorders>
              <w:left w:val="nil"/>
              <w:right w:val="nil"/>
            </w:tcBorders>
            <w:shd w:val="clear" w:color="auto" w:fill="auto"/>
            <w:tcPrChange w:id="93" w:author="Stefan Santesson" w:date="2016-08-24T22:45:00Z">
              <w:tcPr>
                <w:tcW w:w="5238" w:type="dxa"/>
                <w:tcBorders>
                  <w:left w:val="nil"/>
                  <w:right w:val="nil"/>
                </w:tcBorders>
                <w:shd w:val="clear" w:color="auto" w:fill="auto"/>
              </w:tcPr>
            </w:tcPrChange>
          </w:tcPr>
          <w:p w14:paraId="0FBF6496" w14:textId="081CC58A" w:rsidR="007174EA" w:rsidRPr="004B4E31" w:rsidRDefault="007174EA" w:rsidP="007174EA">
            <w:pPr>
              <w:keepNext/>
              <w:keepLines/>
              <w:rPr>
                <w:ins w:id="94" w:author="Stefan Santesson" w:date="2016-08-24T22:44:00Z"/>
                <w:szCs w:val="20"/>
                <w:lang w:val="en-GB"/>
              </w:rPr>
            </w:pPr>
            <w:ins w:id="95" w:author="Stefan Santesson" w:date="2016-08-24T22:44:00Z">
              <w:r w:rsidRPr="004B4E31">
                <w:rPr>
                  <w:bCs/>
                  <w:szCs w:val="20"/>
                  <w:lang w:val="en-GB"/>
                </w:rPr>
                <w:t xml:space="preserve">Authentication accordance to eIDAS assurance level </w:t>
              </w:r>
            </w:ins>
            <w:ins w:id="96" w:author="Stefan Santesson" w:date="2016-08-24T22:52:00Z">
              <w:r w:rsidR="00FB3908" w:rsidRPr="004B4E31">
                <w:rPr>
                  <w:bCs/>
                  <w:szCs w:val="20"/>
                  <w:lang w:val="en-GB"/>
                </w:rPr>
                <w:t>substantial for non notified eID schemes</w:t>
              </w:r>
            </w:ins>
            <w:ins w:id="97" w:author="Stefan Santesson" w:date="2016-08-24T22:44:00Z">
              <w:r w:rsidRPr="004B4E31">
                <w:rPr>
                  <w:bCs/>
                  <w:szCs w:val="20"/>
                  <w:lang w:val="en-GB"/>
                </w:rPr>
                <w:t xml:space="preserve"> with extended requirements for displaying signature messages.</w:t>
              </w:r>
            </w:ins>
          </w:p>
        </w:tc>
        <w:tc>
          <w:tcPr>
            <w:tcW w:w="2551" w:type="dxa"/>
            <w:tcBorders>
              <w:left w:val="nil"/>
            </w:tcBorders>
            <w:shd w:val="clear" w:color="auto" w:fill="auto"/>
            <w:tcPrChange w:id="98" w:author="Stefan Santesson" w:date="2016-08-24T22:45:00Z">
              <w:tcPr>
                <w:tcW w:w="2551" w:type="dxa"/>
                <w:tcBorders>
                  <w:left w:val="nil"/>
                </w:tcBorders>
                <w:shd w:val="clear" w:color="auto" w:fill="auto"/>
              </w:tcPr>
            </w:tcPrChange>
          </w:tcPr>
          <w:p w14:paraId="3C8282A5" w14:textId="77777777" w:rsidR="007174EA" w:rsidRPr="00AD71D6" w:rsidRDefault="007174EA" w:rsidP="007174EA">
            <w:pPr>
              <w:keepNext/>
              <w:keepLines/>
              <w:rPr>
                <w:ins w:id="99" w:author="Stefan Santesson" w:date="2016-08-24T22:44:00Z"/>
                <w:szCs w:val="20"/>
                <w:lang w:val="en-US"/>
              </w:rPr>
            </w:pPr>
            <w:ins w:id="100" w:author="Stefan Santesson" w:date="2016-08-24T22:44:00Z">
              <w:r w:rsidRPr="00AD71D6">
                <w:rPr>
                  <w:b/>
                  <w:szCs w:val="20"/>
                  <w:lang w:val="en-US"/>
                </w:rPr>
                <w:t>[</w:t>
              </w:r>
              <w:r>
                <w:rPr>
                  <w:b/>
                  <w:szCs w:val="20"/>
                  <w:lang w:val="en-US"/>
                </w:rPr>
                <w:t>DeployProf</w:t>
              </w:r>
              <w:r w:rsidRPr="00AD71D6">
                <w:rPr>
                  <w:b/>
                  <w:szCs w:val="20"/>
                  <w:lang w:val="en-US"/>
                </w:rPr>
                <w:t>]</w:t>
              </w:r>
            </w:ins>
          </w:p>
        </w:tc>
      </w:tr>
      <w:tr w:rsidR="007174EA" w:rsidRPr="00081480" w14:paraId="70559589" w14:textId="77777777" w:rsidTr="007174EA">
        <w:trPr>
          <w:ins w:id="101" w:author="Stefan Santesson" w:date="2016-08-24T22:44:00Z"/>
        </w:trPr>
        <w:tc>
          <w:tcPr>
            <w:tcW w:w="4935" w:type="dxa"/>
            <w:shd w:val="clear" w:color="auto" w:fill="D2EAF1"/>
            <w:tcPrChange w:id="102" w:author="Stefan Santesson" w:date="2016-08-24T22:45:00Z">
              <w:tcPr>
                <w:tcW w:w="4793" w:type="dxa"/>
                <w:gridSpan w:val="2"/>
                <w:shd w:val="clear" w:color="auto" w:fill="D2EAF1"/>
              </w:tcPr>
            </w:tcPrChange>
          </w:tcPr>
          <w:p w14:paraId="62C2699B" w14:textId="763DF343" w:rsidR="007174EA" w:rsidRPr="00CF6CEB" w:rsidRDefault="007174EA">
            <w:pPr>
              <w:keepNext/>
              <w:keepLines/>
              <w:rPr>
                <w:ins w:id="103" w:author="Stefan Santesson" w:date="2016-08-24T22:44:00Z"/>
                <w:bCs/>
                <w:szCs w:val="20"/>
              </w:rPr>
            </w:pPr>
            <w:ins w:id="104"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fldChar w:fldCharType="separate"/>
              </w:r>
              <w:r w:rsidRPr="00081480">
                <w:rPr>
                  <w:bCs/>
                  <w:szCs w:val="20"/>
                </w:rPr>
                <w:t>http://id.elegnamnden.se/loa/1.0/eidas-</w:t>
              </w:r>
            </w:ins>
            <w:ins w:id="105" w:author="Stefan Santesson" w:date="2016-08-24T22:46:00Z">
              <w:r>
                <w:rPr>
                  <w:bCs/>
                  <w:szCs w:val="20"/>
                </w:rPr>
                <w:t>nn-high</w:t>
              </w:r>
            </w:ins>
            <w:ins w:id="106" w:author="Stefan Santesson" w:date="2016-08-24T22:44:00Z">
              <w:r w:rsidRPr="00081480">
                <w:rPr>
                  <w:bCs/>
                  <w:szCs w:val="20"/>
                </w:rPr>
                <w:t>-sigm</w:t>
              </w:r>
              <w:r>
                <w:rPr>
                  <w:bCs/>
                  <w:szCs w:val="20"/>
                </w:rPr>
                <w:fldChar w:fldCharType="end"/>
              </w:r>
            </w:ins>
          </w:p>
        </w:tc>
        <w:tc>
          <w:tcPr>
            <w:tcW w:w="5238" w:type="dxa"/>
            <w:shd w:val="clear" w:color="auto" w:fill="D2EAF1"/>
            <w:tcPrChange w:id="107" w:author="Stefan Santesson" w:date="2016-08-24T22:45:00Z">
              <w:tcPr>
                <w:tcW w:w="5380" w:type="dxa"/>
                <w:gridSpan w:val="2"/>
                <w:shd w:val="clear" w:color="auto" w:fill="D2EAF1"/>
              </w:tcPr>
            </w:tcPrChange>
          </w:tcPr>
          <w:p w14:paraId="575A576B" w14:textId="06BA7208" w:rsidR="007174EA" w:rsidRPr="004B4E31" w:rsidRDefault="007174EA">
            <w:pPr>
              <w:keepNext/>
              <w:keepLines/>
              <w:rPr>
                <w:ins w:id="108" w:author="Stefan Santesson" w:date="2016-08-24T22:44:00Z"/>
                <w:bCs/>
                <w:szCs w:val="20"/>
                <w:lang w:val="en-GB"/>
              </w:rPr>
            </w:pPr>
            <w:ins w:id="109" w:author="Stefan Santesson" w:date="2016-08-24T22:44:00Z">
              <w:r w:rsidRPr="004B4E31">
                <w:rPr>
                  <w:bCs/>
                  <w:szCs w:val="20"/>
                  <w:lang w:val="en-GB"/>
                </w:rPr>
                <w:t xml:space="preserve">Authentication accordance to eIDAS assurance level </w:t>
              </w:r>
            </w:ins>
            <w:ins w:id="110" w:author="Stefan Santesson" w:date="2016-08-24T22:52:00Z">
              <w:r w:rsidR="00FB3908" w:rsidRPr="004B4E31">
                <w:rPr>
                  <w:bCs/>
                  <w:szCs w:val="20"/>
                  <w:lang w:val="en-GB"/>
                </w:rPr>
                <w:t>high for non notified eID schemes</w:t>
              </w:r>
            </w:ins>
            <w:ins w:id="111" w:author="Stefan Santesson" w:date="2016-08-24T22:44:00Z">
              <w:r w:rsidRPr="004B4E31">
                <w:rPr>
                  <w:bCs/>
                  <w:szCs w:val="20"/>
                  <w:lang w:val="en-GB"/>
                </w:rPr>
                <w:t xml:space="preserve"> with extended r</w:t>
              </w:r>
              <w:r w:rsidRPr="004B4E31">
                <w:rPr>
                  <w:bCs/>
                  <w:szCs w:val="20"/>
                  <w:lang w:val="en-GB"/>
                </w:rPr>
                <w:t>e</w:t>
              </w:r>
              <w:r w:rsidRPr="004B4E31">
                <w:rPr>
                  <w:bCs/>
                  <w:szCs w:val="20"/>
                  <w:lang w:val="en-GB"/>
                </w:rPr>
                <w:t>quirements for displaying signature messages.</w:t>
              </w:r>
            </w:ins>
          </w:p>
        </w:tc>
        <w:tc>
          <w:tcPr>
            <w:tcW w:w="2551" w:type="dxa"/>
            <w:shd w:val="clear" w:color="auto" w:fill="D2EAF1"/>
            <w:tcPrChange w:id="112" w:author="Stefan Santesson" w:date="2016-08-24T22:45:00Z">
              <w:tcPr>
                <w:tcW w:w="2551" w:type="dxa"/>
                <w:shd w:val="clear" w:color="auto" w:fill="D2EAF1"/>
              </w:tcPr>
            </w:tcPrChange>
          </w:tcPr>
          <w:p w14:paraId="3FD8843B" w14:textId="77777777" w:rsidR="007174EA" w:rsidRPr="00081480" w:rsidRDefault="007174EA" w:rsidP="007174EA">
            <w:pPr>
              <w:keepNext/>
              <w:keepLines/>
              <w:rPr>
                <w:ins w:id="113" w:author="Stefan Santesson" w:date="2016-08-24T22:44:00Z"/>
                <w:bCs/>
                <w:szCs w:val="20"/>
              </w:rPr>
            </w:pPr>
            <w:ins w:id="114" w:author="Stefan Santesson" w:date="2016-08-24T22:44:00Z">
              <w:r w:rsidRPr="00081480">
                <w:rPr>
                  <w:bCs/>
                  <w:szCs w:val="20"/>
                </w:rPr>
                <w:t>[</w:t>
              </w:r>
              <w:commentRangeStart w:id="115"/>
              <w:r w:rsidRPr="004B4E31">
                <w:rPr>
                  <w:b/>
                  <w:bCs/>
                  <w:szCs w:val="20"/>
                </w:rPr>
                <w:t>DeployProf</w:t>
              </w:r>
            </w:ins>
            <w:commentRangeEnd w:id="115"/>
            <w:r w:rsidR="00A66AAB">
              <w:rPr>
                <w:rStyle w:val="CommentReference"/>
              </w:rPr>
              <w:commentReference w:id="115"/>
            </w:r>
            <w:ins w:id="117" w:author="Stefan Santesson" w:date="2016-08-24T22:44:00Z">
              <w:r w:rsidRPr="00081480">
                <w:rPr>
                  <w:bCs/>
                  <w:szCs w:val="20"/>
                </w:rPr>
                <w:t>]</w:t>
              </w:r>
            </w:ins>
          </w:p>
        </w:tc>
      </w:tr>
    </w:tbl>
    <w:p w14:paraId="5B8BFCD6" w14:textId="77777777" w:rsidR="00124A88" w:rsidRDefault="00124A88" w:rsidP="0058503A">
      <w:pPr>
        <w:rPr>
          <w:ins w:id="118"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119" w:name="_Toc305697219"/>
      <w:r>
        <w:rPr>
          <w:lang w:val="en-US"/>
        </w:rPr>
        <w:t xml:space="preserve">Attribute </w:t>
      </w:r>
      <w:r w:rsidR="00D66C9E">
        <w:rPr>
          <w:lang w:val="en-US"/>
        </w:rPr>
        <w:t>Sets</w:t>
      </w:r>
      <w:bookmarkEnd w:id="119"/>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20"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21"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22"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123"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24" w:name="_Toc305697220"/>
      <w:r>
        <w:rPr>
          <w:lang w:val="en-US"/>
        </w:rPr>
        <w:t xml:space="preserve">Entity </w:t>
      </w:r>
      <w:r w:rsidR="00CF1032">
        <w:rPr>
          <w:lang w:val="en-US"/>
        </w:rPr>
        <w:t>C</w:t>
      </w:r>
      <w:r>
        <w:rPr>
          <w:lang w:val="en-US"/>
        </w:rPr>
        <w:t xml:space="preserve">ategory </w:t>
      </w:r>
      <w:r w:rsidR="00CF1032">
        <w:rPr>
          <w:lang w:val="en-US"/>
        </w:rPr>
        <w:t>I</w:t>
      </w:r>
      <w:r>
        <w:rPr>
          <w:lang w:val="en-US"/>
        </w:rPr>
        <w:t>dentifiers</w:t>
      </w:r>
      <w:bookmarkEnd w:id="124"/>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25" w:name="_Ref263960075"/>
      <w:bookmarkStart w:id="126" w:name="_Ref263960079"/>
      <w:bookmarkStart w:id="127" w:name="_Ref263960391"/>
      <w:bookmarkStart w:id="128" w:name="_Toc305697221"/>
      <w:r>
        <w:rPr>
          <w:lang w:val="en-US"/>
        </w:rPr>
        <w:t xml:space="preserve">Service </w:t>
      </w:r>
      <w:r w:rsidR="00DB3066">
        <w:rPr>
          <w:lang w:val="en-US"/>
        </w:rPr>
        <w:t>Entity Categor</w:t>
      </w:r>
      <w:bookmarkEnd w:id="125"/>
      <w:bookmarkEnd w:id="126"/>
      <w:r w:rsidR="00240C61">
        <w:rPr>
          <w:lang w:val="en-US"/>
        </w:rPr>
        <w:t>ies</w:t>
      </w:r>
      <w:bookmarkEnd w:id="127"/>
      <w:bookmarkEnd w:id="128"/>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6E46FC9A" w:rsidR="00E14945" w:rsidRPr="00AD71D6" w:rsidRDefault="009B0A02" w:rsidP="00C058B1">
            <w:pPr>
              <w:keepNext/>
              <w:rPr>
                <w:bCs/>
                <w:szCs w:val="20"/>
              </w:rPr>
            </w:pPr>
            <w:ins w:id="129" w:author="Martin Lindström" w:date="2016-08-22T14:41:00Z">
              <w:r>
                <w:rPr>
                  <w:lang w:val="en-US"/>
                </w:rPr>
                <w:fldChar w:fldCharType="begin"/>
              </w:r>
              <w:r>
                <w:rPr>
                  <w:lang w:val="en-US"/>
                </w:rPr>
                <w:instrText xml:space="preserve"> HYPERLINK "</w:instrText>
              </w:r>
              <w:r w:rsidRPr="008E69D8">
                <w:rPr>
                  <w:lang w:val="en-US"/>
                </w:rPr>
                <w:instrText>http://id.elegnamnden.se/ec/1.0/eidas-naturalperson</w:instrText>
              </w:r>
              <w:r>
                <w:rPr>
                  <w:lang w:val="en-US"/>
                </w:rPr>
                <w:instrText xml:space="preserve">" </w:instrText>
              </w:r>
              <w:r>
                <w:rPr>
                  <w:lang w:val="en-US"/>
                </w:rPr>
                <w:fldChar w:fldCharType="separate"/>
              </w:r>
              <w:r w:rsidRPr="00A07F65">
                <w:rPr>
                  <w:rStyle w:val="Hyperlink"/>
                  <w:lang w:val="en-US"/>
                </w:rPr>
                <w:t>http://id.elegnamnden.se/ec/1.0/eidas-naturalperson</w:t>
              </w:r>
              <w:r>
                <w:rPr>
                  <w:lang w:val="en-US"/>
                </w:rPr>
                <w:fldChar w:fldCharType="end"/>
              </w:r>
            </w:ins>
            <w:del w:id="130"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131"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32" w:author="Martin Lindström" w:date="2016-08-22T14:40:00Z">
              <w:r w:rsidR="00EF3A24">
                <w:rPr>
                  <w:bCs/>
                  <w:szCs w:val="20"/>
                  <w:lang w:val="en-GB"/>
                </w:rPr>
                <w:t xml:space="preserve"> any</w:t>
              </w:r>
            </w:ins>
            <w:r w:rsidRPr="00CA4EC3">
              <w:rPr>
                <w:bCs/>
                <w:szCs w:val="20"/>
                <w:lang w:val="en-GB"/>
              </w:rPr>
              <w:t xml:space="preserve"> assurance level</w:t>
            </w:r>
            <w:del w:id="133"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134"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35"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36" w:author="Martin Lindström" w:date="2016-08-22T14:41:00Z">
              <w:r>
                <w:rPr>
                  <w:b/>
                  <w:szCs w:val="20"/>
                  <w:lang w:val="en-GB"/>
                </w:rPr>
                <w:t>[EntityCat]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37" w:name="_Toc305697222"/>
      <w:r>
        <w:rPr>
          <w:lang w:val="en-US"/>
        </w:rPr>
        <w:lastRenderedPageBreak/>
        <w:t>Entity Categories</w:t>
      </w:r>
      <w:r w:rsidR="009A5E8C">
        <w:rPr>
          <w:lang w:val="en-US"/>
        </w:rPr>
        <w:t xml:space="preserve"> for Service Propert</w:t>
      </w:r>
      <w:r w:rsidR="00DB647B">
        <w:rPr>
          <w:lang w:val="en-US"/>
        </w:rPr>
        <w:t>ies</w:t>
      </w:r>
      <w:bookmarkEnd w:id="137"/>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38"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38"/>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39" w:name="_Toc305697224"/>
      <w:r w:rsidRPr="00D44410">
        <w:rPr>
          <w:lang w:val="en-US"/>
        </w:rPr>
        <w:t>Central Sign</w:t>
      </w:r>
      <w:r w:rsidR="00F45009">
        <w:rPr>
          <w:lang w:val="en-US"/>
        </w:rPr>
        <w:t>ing</w:t>
      </w:r>
      <w:bookmarkEnd w:id="139"/>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40" w:name="_Toc305697225"/>
      <w:r w:rsidRPr="00D44410">
        <w:rPr>
          <w:lang w:val="en-US"/>
        </w:rPr>
        <w:lastRenderedPageBreak/>
        <w:t xml:space="preserve">Authentication </w:t>
      </w:r>
      <w:r w:rsidR="00E5209C">
        <w:rPr>
          <w:lang w:val="en-US"/>
        </w:rPr>
        <w:t>C</w:t>
      </w:r>
      <w:r w:rsidRPr="00D44410">
        <w:rPr>
          <w:lang w:val="en-US"/>
        </w:rPr>
        <w:t>ontext</w:t>
      </w:r>
      <w:bookmarkEnd w:id="140"/>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141" w:name="_Toc305697226"/>
      <w:r>
        <w:rPr>
          <w:lang w:val="en-US"/>
        </w:rPr>
        <w:t>Sign Response Status C</w:t>
      </w:r>
      <w:r w:rsidR="00482D4B">
        <w:rPr>
          <w:lang w:val="en-US"/>
        </w:rPr>
        <w:t>odes</w:t>
      </w:r>
      <w:bookmarkEnd w:id="141"/>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42" w:name="_Ref300482715"/>
      <w:bookmarkStart w:id="143"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42"/>
      <w:bookmarkEnd w:id="143"/>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44"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145"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146"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147" w:author="Martin Lindström" w:date="2016-06-27T15:56:00Z">
              <w:r>
                <w:rPr>
                  <w:bCs/>
                  <w:szCs w:val="20"/>
                  <w:lang w:val="en-US"/>
                </w:rPr>
                <w:t>1.2.752.201.3.5</w:t>
              </w:r>
            </w:ins>
          </w:p>
        </w:tc>
        <w:tc>
          <w:tcPr>
            <w:tcW w:w="7829" w:type="dxa"/>
            <w:tcBorders>
              <w:left w:val="nil"/>
              <w:right w:val="nil"/>
            </w:tcBorders>
            <w:shd w:val="clear" w:color="auto" w:fill="auto"/>
          </w:tcPr>
          <w:p w14:paraId="1606E261" w14:textId="4AD0C27C" w:rsidR="00F75291" w:rsidRPr="00AD71D6" w:rsidRDefault="00F75291" w:rsidP="007174EA">
            <w:pPr>
              <w:rPr>
                <w:szCs w:val="20"/>
                <w:lang w:val="en-US"/>
              </w:rPr>
            </w:pPr>
            <w:ins w:id="148" w:author="Martin Lindström" w:date="2016-06-27T15:56:00Z">
              <w:r>
                <w:rPr>
                  <w:szCs w:val="20"/>
                  <w:lang w:val="en-US"/>
                </w:rPr>
                <w:t xml:space="preserve">Provisional ID </w:t>
              </w:r>
            </w:ins>
            <w:ins w:id="149" w:author="Martin Lindström" w:date="2016-08-22T14:01:00Z">
              <w:r>
                <w:rPr>
                  <w:szCs w:val="20"/>
                  <w:lang w:val="en-US"/>
                </w:rPr>
                <w:t>Binding</w:t>
              </w:r>
            </w:ins>
            <w:ins w:id="150" w:author="Martin Lindström" w:date="2016-06-27T15:56:00Z">
              <w:r>
                <w:rPr>
                  <w:szCs w:val="20"/>
                  <w:lang w:val="en-US"/>
                </w:rPr>
                <w:t xml:space="preserve"> </w:t>
              </w:r>
            </w:ins>
            <w:ins w:id="151" w:author="Martin Lindström" w:date="2016-08-22T14:01:00Z">
              <w:r>
                <w:rPr>
                  <w:szCs w:val="20"/>
                  <w:lang w:val="en-US"/>
                </w:rPr>
                <w:t>I</w:t>
              </w:r>
            </w:ins>
            <w:ins w:id="152"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153"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154" w:author="Martin Lindström" w:date="2016-06-27T15:56:00Z">
              <w:r>
                <w:rPr>
                  <w:bCs/>
                  <w:szCs w:val="20"/>
                  <w:lang w:val="en-US"/>
                </w:rPr>
                <w:t>1.2.752.201.3.6</w:t>
              </w:r>
            </w:ins>
          </w:p>
        </w:tc>
        <w:tc>
          <w:tcPr>
            <w:tcW w:w="7829" w:type="dxa"/>
            <w:shd w:val="clear" w:color="auto" w:fill="D2EAF1"/>
          </w:tcPr>
          <w:p w14:paraId="01EF695D" w14:textId="034C36E0" w:rsidR="00F75291" w:rsidRPr="00AD71D6" w:rsidRDefault="00F75291" w:rsidP="007174EA">
            <w:pPr>
              <w:rPr>
                <w:szCs w:val="20"/>
                <w:lang w:val="en-US"/>
              </w:rPr>
            </w:pPr>
            <w:ins w:id="155" w:author="Martin Lindström" w:date="2016-06-27T15:56:00Z">
              <w:r>
                <w:rPr>
                  <w:szCs w:val="20"/>
                  <w:lang w:val="en-US"/>
                </w:rPr>
                <w:t xml:space="preserve">Personal Identity Number </w:t>
              </w:r>
            </w:ins>
            <w:ins w:id="156" w:author="Martin Lindström" w:date="2016-08-22T14:01:00Z">
              <w:r>
                <w:rPr>
                  <w:szCs w:val="20"/>
                  <w:lang w:val="en-US"/>
                </w:rPr>
                <w:t>Q</w:t>
              </w:r>
            </w:ins>
            <w:ins w:id="157" w:author="Martin Lindström" w:date="2016-06-27T15:56:00Z">
              <w:r>
                <w:rPr>
                  <w:szCs w:val="20"/>
                  <w:lang w:val="en-US"/>
                </w:rPr>
                <w:t>uality URI</w:t>
              </w:r>
            </w:ins>
          </w:p>
        </w:tc>
        <w:tc>
          <w:tcPr>
            <w:tcW w:w="2809" w:type="dxa"/>
            <w:shd w:val="clear" w:color="auto" w:fill="D2EAF1"/>
          </w:tcPr>
          <w:p w14:paraId="58A9D812" w14:textId="0E4985F4" w:rsidR="00F75291" w:rsidRPr="00AD71D6" w:rsidRDefault="00F75291" w:rsidP="007174EA">
            <w:pPr>
              <w:rPr>
                <w:b/>
                <w:szCs w:val="20"/>
                <w:lang w:val="en-US"/>
              </w:rPr>
            </w:pPr>
            <w:ins w:id="158"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159"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ins w:id="160" w:author="Martin Lindström" w:date="2016-08-22T14:08:00Z">
              <w:r>
                <w:rPr>
                  <w:szCs w:val="20"/>
                  <w:lang w:val="en-US"/>
                </w:rPr>
                <w:t>eIDAS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161"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162" w:name="_Ref354589264"/>
      <w:bookmarkStart w:id="163" w:name="_Ref300482684"/>
      <w:bookmarkStart w:id="164" w:name="_Toc305697228"/>
      <w:r w:rsidRPr="00D44410">
        <w:rPr>
          <w:lang w:val="en-US"/>
        </w:rPr>
        <w:lastRenderedPageBreak/>
        <w:t xml:space="preserve">ASN.1 </w:t>
      </w:r>
      <w:r w:rsidR="001A5C20">
        <w:rPr>
          <w:lang w:val="en-US"/>
        </w:rPr>
        <w:t>D</w:t>
      </w:r>
      <w:r w:rsidRPr="00D44410">
        <w:rPr>
          <w:lang w:val="en-US"/>
        </w:rPr>
        <w:t>e</w:t>
      </w:r>
      <w:bookmarkEnd w:id="162"/>
      <w:r w:rsidR="00AF119B">
        <w:rPr>
          <w:lang w:val="en-US"/>
        </w:rPr>
        <w:t>clarations</w:t>
      </w:r>
      <w:bookmarkEnd w:id="163"/>
      <w:bookmarkEnd w:id="164"/>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165"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3B27BC81"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166" w:author="Martin Lindström" w:date="2016-08-22T14:08:00Z"/>
          <w:rFonts w:ascii="Lucida Console" w:hAnsi="Lucida Console" w:cs="Lucida Grande"/>
          <w:noProof/>
          <w:sz w:val="18"/>
          <w:szCs w:val="18"/>
          <w:lang w:val="en-US"/>
        </w:rPr>
      </w:pPr>
      <w:ins w:id="167" w:author="Martin Lindström" w:date="2016-06-27T15:57:00Z">
        <w:r>
          <w:rPr>
            <w:rFonts w:ascii="Lucida Console" w:hAnsi="Lucida Console" w:cs="Lucida Grande"/>
            <w:noProof/>
            <w:sz w:val="18"/>
            <w:szCs w:val="18"/>
            <w:lang w:val="en-US"/>
          </w:rPr>
          <w:t>id-attr-pnr-quality-uri</w:t>
        </w:r>
      </w:ins>
      <w:ins w:id="168" w:author="Martin Lindström" w:date="2016-06-27T15:58:00Z">
        <w:r>
          <w:rPr>
            <w:rFonts w:ascii="Lucida Console" w:hAnsi="Lucida Console" w:cs="Lucida Grande"/>
            <w:noProof/>
            <w:sz w:val="18"/>
            <w:szCs w:val="18"/>
            <w:lang w:val="en-US"/>
          </w:rPr>
          <w:t xml:space="preserve">     OBJECT IDENTIFIER ::= { id-attr 6 }   -- </w:t>
        </w:r>
      </w:ins>
      <w:ins w:id="169" w:author="Martin Lindström" w:date="2016-06-27T15:59:00Z">
        <w:r w:rsidR="00AF6955">
          <w:rPr>
            <w:rFonts w:ascii="Lucida Console" w:hAnsi="Lucida Console" w:cs="Lucida Grande"/>
            <w:noProof/>
            <w:sz w:val="18"/>
            <w:szCs w:val="18"/>
            <w:lang w:val="en-US"/>
          </w:rPr>
          <w:t>Personal Identity Number quality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170" w:author="Martin Lindström" w:date="2016-08-22T14:08:00Z">
        <w:r>
          <w:rPr>
            <w:rFonts w:ascii="Lucida Console" w:hAnsi="Lucida Console" w:cs="Lucida Grande"/>
            <w:noProof/>
            <w:sz w:val="18"/>
            <w:szCs w:val="18"/>
            <w:lang w:val="en-US"/>
          </w:rPr>
          <w:t xml:space="preserve">id-attr-eidas-pid           OBJECT IDENTIFIER ::= { id-attr 7 }   -- eIDAS </w:t>
        </w:r>
      </w:ins>
      <w:ins w:id="171"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172" w:name="_Toc305697229"/>
      <w:r w:rsidRPr="00D44410">
        <w:rPr>
          <w:lang w:val="en-US"/>
        </w:rPr>
        <w:lastRenderedPageBreak/>
        <w:t>Referen</w:t>
      </w:r>
      <w:r w:rsidR="00AF119B">
        <w:rPr>
          <w:lang w:val="en-US"/>
        </w:rPr>
        <w:t>ces</w:t>
      </w:r>
      <w:bookmarkEnd w:id="172"/>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A66AAB" w:rsidP="00220653">
      <w:pPr>
        <w:ind w:left="720"/>
        <w:rPr>
          <w:bCs/>
          <w:szCs w:val="20"/>
          <w:lang w:val="en-US"/>
        </w:rPr>
      </w:pPr>
      <w:hyperlink r:id="rId11"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173" w:name="_Toc305697230"/>
      <w:r>
        <w:rPr>
          <w:lang w:val="en-US"/>
        </w:rPr>
        <w:lastRenderedPageBreak/>
        <w:t>Changes between versions</w:t>
      </w:r>
      <w:bookmarkEnd w:id="173"/>
    </w:p>
    <w:p w14:paraId="3330CF66" w14:textId="2F3D117F" w:rsidR="00A6013A" w:rsidRDefault="00A6013A" w:rsidP="001D0961">
      <w:pPr>
        <w:rPr>
          <w:ins w:id="174" w:author="Martin Lindström" w:date="2016-05-26T12:29:00Z"/>
          <w:b/>
          <w:lang w:val="en-US"/>
        </w:rPr>
      </w:pPr>
      <w:ins w:id="175" w:author="Martin Lindström" w:date="2016-05-26T12:28:00Z">
        <w:r>
          <w:rPr>
            <w:b/>
            <w:lang w:val="en-US"/>
          </w:rPr>
          <w:t>Changes between version 1.3 and version 1.4:</w:t>
        </w:r>
      </w:ins>
    </w:p>
    <w:p w14:paraId="54D50EAD" w14:textId="77777777" w:rsidR="00A6013A" w:rsidRDefault="00A6013A" w:rsidP="001D0961">
      <w:pPr>
        <w:rPr>
          <w:ins w:id="176" w:author="Martin Lindström" w:date="2016-05-26T12:29:00Z"/>
          <w:b/>
          <w:lang w:val="en-US"/>
        </w:rPr>
      </w:pPr>
    </w:p>
    <w:p w14:paraId="0CA0DF03" w14:textId="7C8B2E5D" w:rsidR="00A6013A" w:rsidRPr="005B06E0" w:rsidRDefault="004B4E31" w:rsidP="005B06E0">
      <w:pPr>
        <w:pStyle w:val="ListParagraph"/>
        <w:numPr>
          <w:ilvl w:val="0"/>
          <w:numId w:val="36"/>
        </w:numPr>
        <w:rPr>
          <w:ins w:id="177" w:author="Martin Lindström" w:date="2016-05-26T12:28:00Z"/>
          <w:b/>
          <w:lang w:val="en-US"/>
        </w:rPr>
      </w:pPr>
      <w:ins w:id="178" w:author="Martin Lindström" w:date="2016-08-26T09:16:00Z">
        <w:r>
          <w:rPr>
            <w:lang w:val="en-US"/>
          </w:rPr>
          <w:t>Attributes and URI:s needed for eIDAS was added.</w:t>
        </w:r>
      </w:ins>
    </w:p>
    <w:p w14:paraId="4B6F8140" w14:textId="77777777" w:rsidR="00A6013A" w:rsidRDefault="00A6013A" w:rsidP="001D0961">
      <w:pPr>
        <w:rPr>
          <w:ins w:id="179"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2"/>
      <w:headerReference w:type="default" r:id="rId13"/>
      <w:footerReference w:type="default" r:id="rId14"/>
      <w:headerReference w:type="first" r:id="rId15"/>
      <w:pgSz w:w="16820" w:h="11900" w:orient="landscape"/>
      <w:pgMar w:top="851" w:right="1928" w:bottom="1134" w:left="2268"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 w:author="Martin Lindström" w:date="2016-08-26T09:49:00Z" w:initials="ML">
    <w:p w14:paraId="5631C85E" w14:textId="2E0BE75B" w:rsidR="00A66AAB" w:rsidRPr="00A66AAB" w:rsidRDefault="00A66AAB">
      <w:pPr>
        <w:pStyle w:val="CommentText"/>
        <w:rPr>
          <w:lang w:val="en-GB"/>
        </w:rPr>
      </w:pPr>
      <w:r>
        <w:rPr>
          <w:rStyle w:val="CommentReference"/>
        </w:rPr>
        <w:annotationRef/>
      </w:r>
      <w:r>
        <w:rPr>
          <w:lang w:val="en-GB"/>
        </w:rPr>
        <w:t>Change so that we have one URI for “I don’t care if its notified or non-notified” and one that requires notified.</w:t>
      </w:r>
      <w:bookmarkStart w:id="116" w:name="_GoBack"/>
      <w:bookmarkEnd w:id="11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554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623F1" w14:textId="77777777" w:rsidR="008F34E6" w:rsidRDefault="008F34E6">
      <w:pPr>
        <w:spacing w:line="240" w:lineRule="auto"/>
      </w:pPr>
      <w:r>
        <w:separator/>
      </w:r>
    </w:p>
  </w:endnote>
  <w:endnote w:type="continuationSeparator" w:id="0">
    <w:p w14:paraId="4E8F2E7A" w14:textId="77777777" w:rsidR="008F34E6" w:rsidRDefault="008F34E6">
      <w:pPr>
        <w:spacing w:line="240" w:lineRule="auto"/>
      </w:pPr>
      <w:r>
        <w:continuationSeparator/>
      </w:r>
    </w:p>
  </w:endnote>
  <w:endnote w:type="continuationNotice" w:id="1">
    <w:p w14:paraId="48066321" w14:textId="77777777" w:rsidR="008F34E6" w:rsidRDefault="008F34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174EA" w:rsidRPr="00C912BA" w14:paraId="5A17A194" w14:textId="77777777" w:rsidTr="0058503A">
      <w:tc>
        <w:tcPr>
          <w:tcW w:w="7208" w:type="dxa"/>
          <w:gridSpan w:val="4"/>
          <w:tcBorders>
            <w:bottom w:val="single" w:sz="4" w:space="0" w:color="auto"/>
          </w:tcBorders>
        </w:tcPr>
        <w:p w14:paraId="30F608F3" w14:textId="77777777" w:rsidR="007174EA" w:rsidRPr="00C912BA" w:rsidRDefault="007174EA" w:rsidP="00F27527">
          <w:pPr>
            <w:pStyle w:val="Ledtext"/>
            <w:rPr>
              <w:spacing w:val="20"/>
              <w:sz w:val="16"/>
              <w:szCs w:val="16"/>
              <w:lang w:val="sv-SE"/>
            </w:rPr>
          </w:pPr>
          <w:bookmarkStart w:id="184" w:name="www"/>
          <w:r w:rsidRPr="00C912BA">
            <w:rPr>
              <w:b/>
              <w:bCs/>
              <w:sz w:val="16"/>
              <w:lang w:val="sv-SE"/>
            </w:rPr>
            <w:t>www.</w:t>
          </w:r>
          <w:r>
            <w:rPr>
              <w:b/>
              <w:bCs/>
              <w:sz w:val="16"/>
              <w:lang w:val="sv-SE"/>
            </w:rPr>
            <w:t>elegnamnden</w:t>
          </w:r>
          <w:r w:rsidRPr="00C912BA">
            <w:rPr>
              <w:b/>
              <w:bCs/>
              <w:sz w:val="16"/>
              <w:lang w:val="sv-SE"/>
            </w:rPr>
            <w:t>.se</w:t>
          </w:r>
          <w:bookmarkEnd w:id="184"/>
        </w:p>
      </w:tc>
      <w:tc>
        <w:tcPr>
          <w:tcW w:w="5465" w:type="dxa"/>
          <w:gridSpan w:val="3"/>
          <w:tcBorders>
            <w:bottom w:val="single" w:sz="4" w:space="0" w:color="auto"/>
          </w:tcBorders>
        </w:tcPr>
        <w:p w14:paraId="69C2327C" w14:textId="77777777" w:rsidR="007174EA" w:rsidRPr="00C912BA" w:rsidRDefault="007174EA" w:rsidP="00F27527">
          <w:pPr>
            <w:pStyle w:val="Ledtext"/>
            <w:rPr>
              <w:sz w:val="16"/>
              <w:lang w:val="sv-SE"/>
            </w:rPr>
          </w:pPr>
        </w:p>
      </w:tc>
    </w:tr>
    <w:tr w:rsidR="007174EA" w:rsidRPr="00C912BA" w14:paraId="3BAF7855" w14:textId="77777777" w:rsidTr="0058503A">
      <w:trPr>
        <w:gridAfter w:val="1"/>
        <w:wAfter w:w="142" w:type="dxa"/>
      </w:trPr>
      <w:tc>
        <w:tcPr>
          <w:tcW w:w="2325" w:type="dxa"/>
          <w:tcBorders>
            <w:top w:val="single" w:sz="4" w:space="0" w:color="auto"/>
          </w:tcBorders>
        </w:tcPr>
        <w:p w14:paraId="579E7F22" w14:textId="77777777" w:rsidR="007174EA" w:rsidRPr="00C912BA" w:rsidRDefault="007174EA" w:rsidP="00F27527">
          <w:pPr>
            <w:pStyle w:val="Ledtext"/>
            <w:rPr>
              <w:lang w:val="sv-SE"/>
            </w:rPr>
          </w:pPr>
          <w:bookmarkStart w:id="185" w:name="PostadressLed"/>
          <w:r>
            <w:rPr>
              <w:lang w:val="sv-SE"/>
            </w:rPr>
            <w:t>Postadress</w:t>
          </w:r>
          <w:bookmarkEnd w:id="185"/>
        </w:p>
      </w:tc>
      <w:tc>
        <w:tcPr>
          <w:tcW w:w="2322" w:type="dxa"/>
          <w:tcBorders>
            <w:top w:val="single" w:sz="4" w:space="0" w:color="auto"/>
          </w:tcBorders>
        </w:tcPr>
        <w:p w14:paraId="7680296B" w14:textId="77777777" w:rsidR="007174EA" w:rsidRPr="00C912BA" w:rsidRDefault="007174E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174EA" w:rsidRPr="00C912BA" w:rsidRDefault="007174EA" w:rsidP="00F27527">
          <w:pPr>
            <w:pStyle w:val="Ledtext"/>
            <w:rPr>
              <w:lang w:val="sv-SE"/>
            </w:rPr>
          </w:pPr>
          <w:bookmarkStart w:id="186" w:name="TelefonVaxelLed"/>
          <w:r>
            <w:rPr>
              <w:lang w:val="sv-SE"/>
            </w:rPr>
            <w:t>Telefon växel</w:t>
          </w:r>
          <w:bookmarkEnd w:id="186"/>
        </w:p>
      </w:tc>
      <w:tc>
        <w:tcPr>
          <w:tcW w:w="3533" w:type="dxa"/>
          <w:gridSpan w:val="2"/>
          <w:tcBorders>
            <w:top w:val="single" w:sz="4" w:space="0" w:color="auto"/>
          </w:tcBorders>
        </w:tcPr>
        <w:p w14:paraId="02DD0BD4" w14:textId="77777777" w:rsidR="007174EA" w:rsidRPr="00C912BA" w:rsidRDefault="007174EA" w:rsidP="00F27527">
          <w:pPr>
            <w:pStyle w:val="Ledtext"/>
            <w:rPr>
              <w:lang w:val="sv-SE"/>
            </w:rPr>
          </w:pPr>
          <w:bookmarkStart w:id="187" w:name="TelefonVaxelUtlLedtext"/>
          <w:bookmarkEnd w:id="187"/>
        </w:p>
      </w:tc>
      <w:tc>
        <w:tcPr>
          <w:tcW w:w="2551" w:type="dxa"/>
          <w:tcBorders>
            <w:top w:val="single" w:sz="4" w:space="0" w:color="auto"/>
          </w:tcBorders>
        </w:tcPr>
        <w:p w14:paraId="751B844D" w14:textId="77777777" w:rsidR="007174EA" w:rsidRPr="00C912BA" w:rsidRDefault="007174EA" w:rsidP="00F27527">
          <w:pPr>
            <w:pStyle w:val="Ledtext"/>
            <w:rPr>
              <w:lang w:val="sv-SE"/>
            </w:rPr>
          </w:pPr>
          <w:bookmarkStart w:id="188" w:name="EpostLed"/>
          <w:r>
            <w:rPr>
              <w:lang w:val="sv-SE"/>
            </w:rPr>
            <w:t>E-postadress</w:t>
          </w:r>
          <w:bookmarkEnd w:id="188"/>
        </w:p>
      </w:tc>
    </w:tr>
    <w:tr w:rsidR="007174EA" w:rsidRPr="00C912BA" w14:paraId="522B9AF2" w14:textId="77777777" w:rsidTr="0058503A">
      <w:trPr>
        <w:gridAfter w:val="1"/>
        <w:wAfter w:w="142" w:type="dxa"/>
      </w:trPr>
      <w:tc>
        <w:tcPr>
          <w:tcW w:w="2325" w:type="dxa"/>
        </w:tcPr>
        <w:p w14:paraId="55A8371C" w14:textId="77777777" w:rsidR="007174EA" w:rsidRPr="00C912BA" w:rsidRDefault="007174EA" w:rsidP="00F27527">
          <w:pPr>
            <w:pStyle w:val="Ledtext"/>
            <w:rPr>
              <w:b/>
              <w:bCs/>
              <w:lang w:val="sv-SE"/>
            </w:rPr>
          </w:pPr>
          <w:bookmarkStart w:id="189" w:name="Postadress"/>
          <w:r>
            <w:rPr>
              <w:b/>
              <w:bCs/>
              <w:lang w:val="sv-SE"/>
            </w:rPr>
            <w:t xml:space="preserve">171 94  SOLNA </w:t>
          </w:r>
          <w:bookmarkEnd w:id="189"/>
        </w:p>
      </w:tc>
      <w:tc>
        <w:tcPr>
          <w:tcW w:w="2322" w:type="dxa"/>
        </w:tcPr>
        <w:p w14:paraId="31570C08" w14:textId="77777777" w:rsidR="007174EA" w:rsidRPr="00C912BA" w:rsidRDefault="007174EA" w:rsidP="00F27527">
          <w:pPr>
            <w:pStyle w:val="Ledtext"/>
            <w:ind w:left="-57"/>
            <w:rPr>
              <w:b/>
              <w:bCs/>
              <w:lang w:val="sv-SE"/>
            </w:rPr>
          </w:pPr>
          <w:r>
            <w:rPr>
              <w:b/>
              <w:bCs/>
              <w:lang w:val="sv-SE"/>
            </w:rPr>
            <w:t>Korta gatan 10</w:t>
          </w:r>
        </w:p>
      </w:tc>
      <w:tc>
        <w:tcPr>
          <w:tcW w:w="1800" w:type="dxa"/>
        </w:tcPr>
        <w:p w14:paraId="73756718" w14:textId="77777777" w:rsidR="007174EA" w:rsidRPr="00C912BA" w:rsidRDefault="007174EA" w:rsidP="00F27527">
          <w:pPr>
            <w:pStyle w:val="Ledtext"/>
            <w:rPr>
              <w:b/>
              <w:bCs/>
              <w:lang w:val="sv-SE"/>
            </w:rPr>
          </w:pPr>
          <w:bookmarkStart w:id="190" w:name="TelefonVaxel"/>
          <w:r>
            <w:rPr>
              <w:b/>
              <w:bCs/>
              <w:lang w:val="sv-SE"/>
            </w:rPr>
            <w:t xml:space="preserve">010-574 21 00 </w:t>
          </w:r>
          <w:bookmarkEnd w:id="190"/>
          <w:r>
            <w:rPr>
              <w:b/>
              <w:bCs/>
              <w:lang w:val="sv-SE"/>
            </w:rPr>
            <w:t xml:space="preserve"> </w:t>
          </w:r>
        </w:p>
      </w:tc>
      <w:tc>
        <w:tcPr>
          <w:tcW w:w="3533" w:type="dxa"/>
          <w:gridSpan w:val="2"/>
        </w:tcPr>
        <w:p w14:paraId="7A00FBE7" w14:textId="77777777" w:rsidR="007174EA" w:rsidRPr="00C912BA" w:rsidRDefault="007174EA" w:rsidP="00F27527">
          <w:pPr>
            <w:pStyle w:val="Ledtext"/>
            <w:rPr>
              <w:b/>
              <w:bCs/>
              <w:lang w:val="sv-SE"/>
            </w:rPr>
          </w:pPr>
          <w:bookmarkStart w:id="191" w:name="TelefonVaxelUtl"/>
          <w:bookmarkEnd w:id="191"/>
        </w:p>
      </w:tc>
      <w:tc>
        <w:tcPr>
          <w:tcW w:w="2551" w:type="dxa"/>
        </w:tcPr>
        <w:p w14:paraId="12CCB43F" w14:textId="77777777" w:rsidR="007174EA" w:rsidRPr="00C912BA" w:rsidRDefault="007174EA" w:rsidP="00F27527">
          <w:pPr>
            <w:pStyle w:val="Ledtext"/>
            <w:rPr>
              <w:b/>
              <w:bCs/>
              <w:lang w:val="sv-SE"/>
            </w:rPr>
          </w:pPr>
          <w:bookmarkStart w:id="192" w:name="EmailFot"/>
          <w:r>
            <w:rPr>
              <w:b/>
              <w:bCs/>
              <w:lang w:val="sv-SE"/>
            </w:rPr>
            <w:t>kansliet@elegnamnden.se</w:t>
          </w:r>
          <w:bookmarkEnd w:id="192"/>
        </w:p>
      </w:tc>
    </w:tr>
  </w:tbl>
  <w:p w14:paraId="6DE40962" w14:textId="039CF5E7" w:rsidR="007174EA" w:rsidRDefault="007174E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66AAB">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66AAB">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E226D" w14:textId="77777777" w:rsidR="008F34E6" w:rsidRDefault="008F34E6">
      <w:pPr>
        <w:spacing w:line="240" w:lineRule="auto"/>
      </w:pPr>
      <w:r>
        <w:separator/>
      </w:r>
    </w:p>
  </w:footnote>
  <w:footnote w:type="continuationSeparator" w:id="0">
    <w:p w14:paraId="7B872A6C" w14:textId="77777777" w:rsidR="008F34E6" w:rsidRDefault="008F34E6">
      <w:pPr>
        <w:spacing w:line="240" w:lineRule="auto"/>
      </w:pPr>
      <w:r>
        <w:continuationSeparator/>
      </w:r>
    </w:p>
  </w:footnote>
  <w:footnote w:type="continuationNotice" w:id="1">
    <w:p w14:paraId="6574F736" w14:textId="77777777" w:rsidR="008F34E6" w:rsidRDefault="008F34E6">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7174EA" w:rsidRDefault="00A66AAB">
    <w:pPr>
      <w:pStyle w:val="Header"/>
    </w:pPr>
    <w:ins w:id="180"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7174EA" w:rsidRDefault="00A66AAB">
    <w:pPr>
      <w:rPr>
        <w:lang w:val="en-US"/>
      </w:rPr>
    </w:pPr>
    <w:ins w:id="181"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7174EA"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rFonts w:eastAsia="Arial" w:cs="Arial"/>
        <w:color w:val="808080"/>
        <w:sz w:val="16"/>
        <w:szCs w:val="16"/>
      </w:rPr>
      <w:tab/>
    </w:r>
    <w:r w:rsidR="007174EA">
      <w:rPr>
        <w:lang w:val="en-US"/>
      </w:rPr>
      <w:t>ELN-0603-v1.</w:t>
    </w:r>
    <w:ins w:id="182" w:author="Martin Lindström" w:date="2016-05-26T12:28:00Z">
      <w:r w:rsidR="007174EA">
        <w:rPr>
          <w:lang w:val="en-US"/>
        </w:rPr>
        <w:t>4</w:t>
      </w:r>
    </w:ins>
    <w:del w:id="183" w:author="Martin Lindström" w:date="2016-05-26T12:28:00Z">
      <w:r w:rsidR="007174EA" w:rsidDel="004F5EE0">
        <w:rPr>
          <w:lang w:val="en-US"/>
        </w:rPr>
        <w:delText>3</w:delText>
      </w:r>
    </w:del>
  </w:p>
  <w:p w14:paraId="42A08EB6" w14:textId="77777777" w:rsidR="007174EA" w:rsidRDefault="007174E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7174EA" w:rsidRDefault="00A66AAB">
    <w:pPr>
      <w:pStyle w:val="Header"/>
    </w:pPr>
    <w:ins w:id="193"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dss/v1.0/oasis-dss-core-spec-v1.0-o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D0FB6-B90D-8340-843B-566359433110}">
  <ds:schemaRefs>
    <ds:schemaRef ds:uri="http://schemas.openxmlformats.org/officeDocument/2006/bibliography"/>
  </ds:schemaRefs>
</ds:datastoreItem>
</file>

<file path=customXml/itemProps2.xml><?xml version="1.0" encoding="utf-8"?>
<ds:datastoreItem xmlns:ds="http://schemas.openxmlformats.org/officeDocument/2006/customXml" ds:itemID="{D7401B81-A15F-224C-BF1A-F8622A22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5634</TotalTime>
  <Pages>14</Pages>
  <Words>2574</Words>
  <Characters>14673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17213</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112</cp:revision>
  <cp:lastPrinted>2015-10-05T20:07:00Z</cp:lastPrinted>
  <dcterms:created xsi:type="dcterms:W3CDTF">2015-08-13T14:11:00Z</dcterms:created>
  <dcterms:modified xsi:type="dcterms:W3CDTF">2016-08-26T07:49:00Z</dcterms:modified>
</cp:coreProperties>
</file>