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32"/>
        </w:rPr>
        <w:t>ROIS-AI Project — DORA Developer Performance Analysis Report</w:t>
      </w:r>
    </w:p>
    <w:p>
      <w:pPr>
        <w:jc w:val="center"/>
      </w:pPr>
      <w:r>
        <w:rPr>
          <w:color w:val="595959"/>
          <w:sz w:val="20"/>
        </w:rPr>
        <w:t>Generated: 2026-06-21 17:12  |  Period: Jan 2026 – Jun 21, 2026  |  1,978 commits  |  200 Playwright spec files  |  4 developers</w:t>
      </w:r>
    </w:p>
    <w:p/>
    <w:p>
      <w:pPr>
        <w:pStyle w:val="Heading1"/>
      </w:pPr>
      <w:r>
        <w:rPr>
          <w:color w:val="1F3864"/>
        </w:rPr>
        <w:t>1. Team Members &amp; Git Identity Map</w:t>
      </w:r>
    </w:p>
    <w:p>
      <w:r>
        <w:rPr>
          <w:b w:val="0"/>
          <w:sz w:val="20"/>
        </w:rPr>
        <w:t>Five Git identities map to four real developers. Yuan Zhu committed under different git configs across devices — all aliases are merged into one person.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 Name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Git Aliases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Email(s)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Period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 (Ryan)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eleihu6-rgb · Ryan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eleihu6-rgb@users.noreply.github.com</w:t>
              <w:br/>
              <w:t>eleihu6@gmail.com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2026-05-29 – 06-21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Yuan Zhu (朱园)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yuan.zhu-ai · yuan.zhu · yuanz-ai</w:t>
              <w:br/>
              <w:t>yuanz-cc · Yuan Zhu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yuan.zhu@pi-solution.com</w:t>
              <w:br/>
              <w:t>eleihu6@gmail.com (when on Kimi's machine)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2026-03-23 – 06-21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 Yu (洪磊)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honglei.Yu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1711625601@qq.com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2026-04-14 – 06-21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Qiang Gong (龚强)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qiang.gong · Qiang Gong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qiang.gong@pi-solution.com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2026-06-17 – 06-21 (4 days)</w:t>
            </w:r>
          </w:p>
        </w:tc>
      </w:tr>
    </w:tbl>
    <w:p/>
    <w:p>
      <w:pPr>
        <w:pStyle w:val="Heading1"/>
      </w:pPr>
      <w:r>
        <w:rPr>
          <w:color w:val="1F3864"/>
        </w:rPr>
        <w:t>2. Commit Activity Summary (YTD, all aliases merged)</w:t>
      </w:r>
    </w:p>
    <w:p>
      <w:r>
        <w:rPr>
          <w:b w:val="0"/>
          <w:sz w:val="20"/>
        </w:rPr>
        <w:t>Yuan Zhu = yuan.zhu-ai + yuan.zhu + yuanz-ai + yuanz-cc + "Yuan Zhu" merged. Current version: Ver:B151/F291/R35.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refactor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style/perf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chore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Active Days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554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1,978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782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520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sz w:val="18"/>
        </w:rPr>
        <w:t>feat = new user-visible feature   fix = bug fix   test = automated test add/update</w:t>
      </w:r>
    </w:p>
    <w:p>
      <w:pPr>
        <w:pStyle w:val="ListBullet"/>
      </w:pPr>
      <w:r>
        <w:rPr>
          <w:sz w:val="18"/>
        </w:rPr>
        <w:t>refactor = internal restructuring (no behavior change)   style/perf = styling or performance</w:t>
      </w:r>
    </w:p>
    <w:p>
      <w:pPr>
        <w:pStyle w:val="ListBullet"/>
      </w:pPr>
      <w:r>
        <w:rPr>
          <w:sz w:val="18"/>
        </w:rPr>
        <w:t>docs = documentation   chore = toolchain, deps, version bumps</w:t>
      </w:r>
    </w:p>
    <w:p>
      <w:pPr>
        <w:pStyle w:val="ListBullet"/>
      </w:pPr>
      <w:r>
        <w:rPr>
          <w:sz w:val="18"/>
        </w:rPr>
        <w:t>Note: Honglei mislabels features as "fix:", causing inflated CFR; real feature count is higher.</w:t>
      </w:r>
    </w:p>
    <w:p>
      <w:pPr>
        <w:pStyle w:val="ListBullet"/>
      </w:pPr>
      <w:r>
        <w:rPr>
          <w:b/>
          <w:color w:val="1F4E79"/>
          <w:sz w:val="18"/>
        </w:rPr>
        <w:t>△ vs. prior report (2026-06-18): Kimi +52, Yuan Zhu +29, Honglei +1, Qiang +1 → +83 total commits.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DORA Four Key Metrics</w:t>
      </w:r>
    </w:p>
    <w:p>
      <w:r>
        <w:rPr>
          <w:b w:val="0"/>
          <w:sz w:val="20"/>
        </w:rPr>
        <w:t>DORA (backed by Google) measures software delivery performance via four indicators. This project has no CI/CD pipeline; git commit history is used as a proxy.</w:t>
      </w:r>
    </w:p>
    <w:p>
      <w:pPr>
        <w:pStyle w:val="Heading2"/>
      </w:pPr>
      <w:r>
        <w:rPr>
          <w:color w:val="1F3864"/>
        </w:rPr>
        <w:t>3.1 Deployment Frequency</w:t>
      </w:r>
    </w:p>
    <w:p>
      <w:r>
        <w:rPr>
          <w:b w:val="0"/>
          <w:sz w:val="20"/>
        </w:rPr>
        <w:t>Proxy: weekly commit count across last 5 calendar weeks (W21–W25). W25 = Jun 15–21 (first complete week in this report).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W21(5/18)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W22(5/25)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W23(6/1)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W24(6/8)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W25(6/15)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Avg/wk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Level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238 ▲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 ▲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New — N/A</w:t>
            </w:r>
          </w:p>
        </w:tc>
      </w:tr>
    </w:tbl>
    <w:p/>
    <w:p>
      <w:r>
        <w:rPr>
          <w:b w:val="0"/>
          <w:color w:val="7F7F7F"/>
          <w:sz w:val="18"/>
        </w:rPr>
        <w:t>DORA Levels: Elite = multiple/day; High = daily–weekly; Medium = weekly–monthly; Low = monthly+</w:t>
      </w:r>
    </w:p>
    <w:p>
      <w:r>
        <w:rPr>
          <w:b w:val="0"/>
          <w:color w:val="1F4E79"/>
          <w:sz w:val="18"/>
        </w:rPr>
        <w:t>▲ = new weekly peak in this report. W25 (Jun 15–21) data now complete.</w:t>
      </w:r>
    </w:p>
    <w:p>
      <w:pPr>
        <w:pStyle w:val="Heading2"/>
      </w:pPr>
      <w:r>
        <w:rPr>
          <w:color w:val="1F3864"/>
        </w:rPr>
        <w:t>3.2 Lead Time for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Lead Time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Level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1–3 days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crew-memo feat→fix→test same day; PA-removal 3 days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 1 day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Elite ✅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feat+fix same day; solver pipeline multi-module same day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5–14 days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PBS portal features span ~1–2 weeks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Only 2 active days</w:t>
            </w:r>
          </w:p>
        </w:tc>
      </w:tr>
    </w:tbl>
    <w:p/>
    <w:p>
      <w:pPr>
        <w:pStyle w:val="Heading2"/>
      </w:pPr>
      <w:r>
        <w:rPr>
          <w:color w:val="1F3864"/>
        </w:rPr>
        <w:t>3.3 Change Failure Rate (CFR)</w:t>
      </w:r>
    </w:p>
    <w:p>
      <w:r>
        <w:rPr>
          <w:b w:val="0"/>
          <w:sz w:val="20"/>
        </w:rPr>
        <w:t>Proxy: fix: ÷ total commits. Elite &lt;5%; High 5–15%; Medium 15–30%; Low &gt;45%.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count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 count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14.6%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554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24.8%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Medium ⚠️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70.2% / ~25%*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Medium*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</w:tr>
    </w:tbl>
    <w:p/>
    <w:p>
      <w:r>
        <w:rPr>
          <w:b w:val="0"/>
          <w:color w:val="7F7F7F"/>
          <w:sz w:val="18"/>
        </w:rPr>
        <w:t>* Honglei mislabels features as "fix:"; raw 70.2%, estimated real CFR ~25%.</w:t>
      </w:r>
    </w:p>
    <w:p>
      <w:pPr>
        <w:pStyle w:val="Heading2"/>
      </w:pPr>
      <w:r>
        <w:rPr>
          <w:color w:val="1F3864"/>
        </w:rPr>
        <w:t>3.4 Mean Time to Recovery (MTTR)</w:t>
      </w:r>
    </w:p>
    <w:p>
      <w:r>
        <w:rPr>
          <w:b w:val="0"/>
          <w:sz w:val="20"/>
        </w:rPr>
        <w:t>Cannot be calculated from git history alone. Recommendation: tag incidents in Plane + prefix commits with "hotfix:" to enable MTTR measurement next quarter.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DORA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 Freq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Lead Time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MTTR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Discipline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 Rating</w:t>
            </w:r>
          </w:p>
        </w:tc>
      </w:tr>
      <w:tr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9.5%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Performer ✅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Elite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Medium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2.3%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High Performer — needs more tests</w:t>
            </w:r>
          </w:p>
        </w:tc>
      </w:tr>
      <w:tr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Medium*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1.1% ⛔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 — standardize commit types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New member — re-evaluate in 4 weeks</w:t>
            </w:r>
          </w:p>
        </w:tc>
      </w:tr>
    </w:tbl>
    <w:p/>
    <w:p>
      <w:r>
        <w:rPr>
          <w:b w:val="0"/>
          <w:color w:val="7F7F7F"/>
          <w:sz w:val="18"/>
        </w:rPr>
        <w:t>Test Discipline = test: commits ÷ total commits; N/A = not measurable from git history alone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Module Ownership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Kimi (549)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Yuan Zhu (1,237)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Honglei (188)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Qiang (4)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 Factor Risk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gantt (Gantt scheduler)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1,375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1,724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Low — two owners 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engine-server (optimizer)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Medium — Yuan Zhu leads ⚠️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live-server (live scheduling)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696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High — Yuan Zhu only ⛔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PBS portal/server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17+80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23+7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858+1,457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High — Honglei only ⛔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rule-engine (Rust)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 — needs broadening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e2e (tests)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Low — Kimi leads, Yuan assists ✅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docs / architecture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622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Low — all contributors ✅</w:t>
            </w:r>
          </w:p>
        </w:tc>
      </w:tr>
    </w:tbl>
    <w:p/>
    <w:p>
      <w:r>
        <w:rPr>
          <w:b w:val="0"/>
          <w:color w:val="7F7F7F"/>
          <w:sz w:val="18"/>
        </w:rPr>
        <w:t>Bus Factor Risk: Low = 2+ owners (safe); Medium = one lead with some coverage; High = single owner, team at risk if they leave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Playwright Test File Creation</w:t>
      </w:r>
    </w:p>
    <w:p>
      <w:r>
        <w:rPr>
          <w:b w:val="0"/>
          <w:sz w:val="20"/>
        </w:rPr>
        <w:t>200 spec files created since Jan 2026 (+20 vs. prior report). Breakdown by developer and area: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 core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 scenario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 legality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 help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 perf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portal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app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(%)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154 (77%)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40 (20%)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 (3%)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 (0%)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200 (100%)</w:t>
            </w:r>
          </w:p>
        </w:tc>
      </w:tr>
    </w:tbl>
    <w:p/>
    <w:p>
      <w:pPr>
        <w:pStyle w:val="ListBullet"/>
      </w:pPr>
      <w:r>
        <w:rPr>
          <w:sz w:val="18"/>
        </w:rPr>
        <w:t>gantt core = crew list, pairing, flight, login, data tab</w:t>
      </w:r>
    </w:p>
    <w:p>
      <w:pPr>
        <w:pStyle w:val="ListBullet"/>
      </w:pPr>
      <w:r>
        <w:rPr>
          <w:sz w:val="18"/>
        </w:rPr>
        <w:t>gantt legality = one spec per Rust rule (8002, 8056, 8030, 8004, 7501, 7503, 7504, 7505, 7506, 7272, etc.)</w:t>
      </w:r>
    </w:p>
    <w:p>
      <w:pPr>
        <w:pStyle w:val="ListBullet"/>
      </w:pPr>
      <w:r>
        <w:rPr>
          <w:sz w:val="18"/>
        </w:rPr>
        <w:t>gantt help = in-app help page content + screenshot tests</w:t>
      </w:r>
    </w:p>
    <w:p>
      <w:pPr>
        <w:pStyle w:val="ListBullet"/>
      </w:pPr>
      <w:r>
        <w:rPr>
          <w:sz w:val="18"/>
        </w:rPr>
        <w:t>gantt perf = first-paint timing, canvas geometry, UI standard gate</w:t>
      </w:r>
    </w:p>
    <w:p>
      <w:pPr>
        <w:pStyle w:val="ListBullet"/>
      </w:pPr>
      <w:r>
        <w:rPr>
          <w:b/>
          <w:color w:val="1F4E79"/>
          <w:sz w:val="18"/>
        </w:rPr>
        <w:t>▲ +20 new specs vs. prior report — mainly Kimi's Rust legality coverage + crew-memo + PA-removal.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Standards &amp; Documentation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 Plans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Architecture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 Docs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Handoff Docs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Automation Gates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572</w:t>
            </w:r>
          </w:p>
        </w:tc>
      </w:tr>
    </w:tbl>
    <w:p/>
    <w:p>
      <w:pPr>
        <w:pStyle w:val="ListBullet"/>
      </w:pPr>
      <w:r>
        <w:rPr>
          <w:sz w:val="19"/>
        </w:rPr>
        <w:t>Kimi is the sole creator of automated enforcement tools: scripts/check-ui-standard.mjs (pre-push magic-value gate), CLAUDE.md §UI-Standard-Gate, code enhancement playbook, rule migration playbook — all apply to every team commit.</w:t>
      </w:r>
    </w:p>
    <w:p>
      <w:pPr>
        <w:pStyle w:val="ListBullet"/>
      </w:pPr>
      <w:r>
        <w:rPr>
          <w:sz w:val="19"/>
        </w:rPr>
        <w:t>Yuan Zhu leads on implementation plans: 53 plan docs. The ro-input-db-generation P0–P8 series demonstrates rigorous pre-coding task decomposition.</w:t>
      </w:r>
    </w:p>
    <w:p>
      <w:pPr>
        <w:pStyle w:val="ListBullet"/>
      </w:pPr>
      <w:r>
        <w:rPr>
          <w:sz w:val="19"/>
        </w:rPr>
        <w:t>Honglei is the top spec writer: 228 design specs + 67 test case docs. Thorough feature-level coverage, but no automation gates or architecture-level standards yet.</w:t>
      </w:r>
    </w:p>
    <w:p>
      <w:pPr>
        <w:pStyle w:val="ListBullet"/>
      </w:pPr>
      <w:r>
        <w:rPr>
          <w:sz w:val="19"/>
        </w:rPr>
        <w:t>Qiang Gong: 0 docs (new member, 4 days of data — no assessment). Expected to ramp up in 4 weeks.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Fix Quality: Point Fix vs. Systematic Fix</w:t>
      </w:r>
    </w:p>
    <w:p>
      <w:r>
        <w:rPr>
          <w:b w:val="0"/>
          <w:sz w:val="20"/>
        </w:rPr>
        <w:t>When a bug is found, does the developer fix only this instance (point fix) or search the whole codebase and fix all occurrences (systematic fix)?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Total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Point Fix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Systematic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Sys. Rate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Level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Systematic Examples</w:t>
            </w:r>
          </w:p>
        </w:tc>
      </w:tr>
      <w:tr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Medium ⚠️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fix(gantt): batch violations (100/chunk)</w:t>
              <w:br/>
              <w:t>fix(metadata): enforce schema auth everywhere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Medium ⚠️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fix(manday): crew.crew_id FK across all tables</w:t>
              <w:br/>
              <w:t>fix(scenario): extend SBY inject to all subtypes</w:t>
            </w:r>
          </w:p>
        </w:tc>
      </w:tr>
      <w:tr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4%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Low ⛔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fix: timezone unify   fix: calendar base-time unify</w:t>
              <w:br/>
              <w:t>Most fixes scoped to one field or page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Too small a sample (1 fix)</w:t>
            </w:r>
          </w:p>
        </w:tc>
      </w:tr>
    </w:tbl>
    <w:p/>
    <w:p>
      <w:pPr>
        <w:pStyle w:val="ListBullet"/>
      </w:pPr>
      <w:r>
        <w:rPr>
          <w:sz w:val="18"/>
        </w:rPr>
        <w:t>Point fix = fix covers only the specific reported instance</w:t>
      </w:r>
    </w:p>
    <w:p>
      <w:pPr>
        <w:pStyle w:val="ListBullet"/>
      </w:pPr>
      <w:r>
        <w:rPr>
          <w:sz w:val="18"/>
        </w:rPr>
        <w:t>Systematic fix = developer searches for all occurrences and fixes them in the same commit</w:t>
      </w:r>
    </w:p>
    <w:p>
      <w:pPr>
        <w:pStyle w:val="ListBullet"/>
      </w:pPr>
      <w:r>
        <w:rPr>
          <w:sz w:val="18"/>
        </w:rPr>
        <w:t>Sys. Rate = systematic fixes ÷ total fix commits (higher = stronger engineering discipline)</w:t>
      </w:r>
    </w:p>
    <w:p>
      <w:pPr>
        <w:pStyle w:val="ListBullet"/>
      </w:pPr>
      <w:r>
        <w:rPr>
          <w:sz w:val="18"/>
        </w:rPr>
        <w:t>Detection: keyword match on sweep/across/unify/all/cascade/enforce/parity/similar in fix: messages</w:t>
      </w:r>
    </w:p>
    <w:p>
      <w:pPr>
        <w:pStyle w:val="ListBullet"/>
      </w:pPr>
      <w:r>
        <w:rPr>
          <w:sz w:val="18"/>
        </w:rPr>
        <w:t>Chinese-language systematic fixes may be undercount due to keyword mismatch.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Improvement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Adopt Conventional Commits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Install commitlint. Mislabeling features as "fix:" inflates CFR to 70% and hides real output.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Write Playwright tests for PBS portal core flows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11 feat commits → only 6 spec files, all in help module. Pairing search, dashboard, admin pages have zero coverage.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Build systematic-fix habit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Before closing a fix, grep the codebase for the same pattern and fix all in one commit. Target sys. rate ≥ 35% (currently 4%).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Increase test-to-feat ratio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554 feat commits → 40 spec files ≈ 1 test per 14 features. Target: 1 spec per feature area.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Yuan Zhu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Unify git identity across devices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 git identities skew historical stats. Set globally: name="Yuan Zhu" email=yuan.zhu@pi-solution.com.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Reduce bus factor in live-server &amp; PBS portal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live-server ~85% Yuan Zhu; PBS portal ~85% Honglei. Schedule cross-training and mandate 2nd-reviewer on PRs.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All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Enable MTTR tracking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Tag incidents in Plane + prefix commits with "hotfix:" to compute MTTR next quarter.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Qiang Gong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Re-evaluate in 4 weeks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Current data (4 commits, 2 days) insufficient for rating. Next assessment: 2026-07-21.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Methodology &amp;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Deployment Frequency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Weekly commit count as proxy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No CI/CD pipeline logs.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Lead 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Estimated from commit density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No PR merge timestamps.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CFR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fix: ÷ total commits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 mislabels inflate CFR to 70%.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MTTR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Not calculable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Needs incident tracking (Plane + hotfix: prefix).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Systematic Fix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Keyword heuristic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Chinese-language messages may undercount.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Doc Count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git diff-filter=A on docs/ + scripts/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New files only; edits excluded.</w:t>
            </w:r>
          </w:p>
        </w:tc>
      </w:tr>
    </w:tbl>
    <w:p/>
    <w:p>
      <w:r>
        <w:rPr>
          <w:b w:val="0"/>
          <w:sz w:val="20"/>
        </w:rPr>
        <w:t>Period: 2026-01-01 to 2026-06-21. All aliases normalized by git email.</w:t>
      </w:r>
    </w:p>
    <w:p>
      <w:r>
        <w:rPr>
          <w:b w:val="0"/>
          <w:sz w:val="20"/>
        </w:rPr>
        <w:t>Yuan Zhu: yuan.zhu-ai + yuan.zhu + yuanz-ai + yuanz-cc + "Yuan Zhu" = 1,237 commits total.</w:t>
      </w:r>
    </w:p>
    <w:p>
      <w:r>
        <w:rPr>
          <w:b w:val="0"/>
          <w:sz w:val="20"/>
        </w:rPr>
        <w:t>Prior report: 2026-06-18 (1,895 commits). This report: 2026-06-21 (1,978 commits, +83).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