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93E" w:rsidRPr="00A6093E" w:rsidRDefault="00A6093E" w:rsidP="00A6093E">
      <w:pPr>
        <w:pBdr>
          <w:bottom w:val="single" w:sz="6" w:space="0" w:color="AAAAAA"/>
        </w:pBdr>
        <w:spacing w:after="6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MX"/>
        </w:rPr>
      </w:pPr>
      <w:r w:rsidRPr="00A6093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MX"/>
        </w:rPr>
        <w:t xml:space="preserve">Sandra </w:t>
      </w:r>
      <w:proofErr w:type="spellStart"/>
      <w:r w:rsidRPr="00A6093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s-ES" w:eastAsia="es-MX"/>
        </w:rPr>
        <w:t>Bullock</w:t>
      </w:r>
      <w:proofErr w:type="spellEnd"/>
    </w:p>
    <w:p w:rsidR="00A6093E" w:rsidRDefault="00A6093E" w:rsidP="00A609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A6093E" w:rsidRPr="00A6093E" w:rsidRDefault="00A6093E" w:rsidP="00A609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A6093E">
        <w:rPr>
          <w:noProof/>
        </w:rPr>
        <w:drawing>
          <wp:anchor distT="0" distB="0" distL="114300" distR="114300" simplePos="0" relativeHeight="251658240" behindDoc="0" locked="0" layoutInCell="1" allowOverlap="1" wp14:anchorId="69AA0A49" wp14:editId="3B59938C">
            <wp:simplePos x="0" y="0"/>
            <wp:positionH relativeFrom="margin">
              <wp:posOffset>3568065</wp:posOffset>
            </wp:positionH>
            <wp:positionV relativeFrom="margin">
              <wp:align>top</wp:align>
            </wp:positionV>
            <wp:extent cx="2200275" cy="3009900"/>
            <wp:effectExtent l="0" t="0" r="9525" b="0"/>
            <wp:wrapSquare wrapText="bothSides"/>
            <wp:docPr id="1" name="Imagen 1" descr="Sandra Bullock, The Heat, London, 2013 (cro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ra Bullock, The Heat, London, 2013 (crop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93E">
        <w:rPr>
          <w:rFonts w:ascii="Arial" w:hAnsi="Arial" w:cs="Arial"/>
          <w:b/>
          <w:bCs/>
          <w:sz w:val="21"/>
          <w:szCs w:val="21"/>
        </w:rPr>
        <w:t xml:space="preserve">Sandra Annette </w:t>
      </w:r>
      <w:proofErr w:type="spellStart"/>
      <w:r w:rsidRPr="00A6093E">
        <w:rPr>
          <w:rFonts w:ascii="Arial" w:hAnsi="Arial" w:cs="Arial"/>
          <w:b/>
          <w:bCs/>
          <w:sz w:val="21"/>
          <w:szCs w:val="21"/>
        </w:rPr>
        <w:t>Bullock</w:t>
      </w:r>
      <w:proofErr w:type="spellEnd"/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</w:t>
      </w:r>
      <w:hyperlink r:id="rId5" w:tooltip="Condado de Arlington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Arlington</w:t>
        </w:r>
      </w:hyperlink>
      <w:r w:rsidRPr="00A6093E">
        <w:rPr>
          <w:rFonts w:ascii="Arial" w:hAnsi="Arial" w:cs="Arial"/>
          <w:sz w:val="21"/>
          <w:szCs w:val="21"/>
        </w:rPr>
        <w:t>,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6" w:tooltip="Virginia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Virginia</w:t>
        </w:r>
      </w:hyperlink>
      <w:r w:rsidRPr="00A6093E">
        <w:rPr>
          <w:rFonts w:ascii="Arial" w:hAnsi="Arial" w:cs="Arial"/>
          <w:sz w:val="21"/>
          <w:szCs w:val="21"/>
        </w:rPr>
        <w:t>,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tooltip="26 de julio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26 de julio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de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tooltip="1964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1964</w:t>
        </w:r>
      </w:hyperlink>
      <w:r w:rsidRPr="00A6093E">
        <w:rPr>
          <w:rFonts w:ascii="Arial" w:hAnsi="Arial" w:cs="Arial"/>
          <w:sz w:val="21"/>
          <w:szCs w:val="21"/>
        </w:rPr>
        <w:t>) es una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Actriz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actriz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y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Productor de cine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productora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Estados Unidos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estadounidense</w:t>
        </w:r>
      </w:hyperlink>
      <w:r w:rsidRPr="00A6093E">
        <w:rPr>
          <w:rFonts w:ascii="Arial" w:hAnsi="Arial" w:cs="Arial"/>
          <w:sz w:val="21"/>
          <w:szCs w:val="21"/>
        </w:rPr>
        <w:t>-</w:t>
      </w:r>
      <w:hyperlink r:id="rId12" w:tooltip="Alemania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alemana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de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Cine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cine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y</w:t>
      </w:r>
      <w:hyperlink r:id="rId14" w:tooltip="Televisión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televisión</w:t>
        </w:r>
      </w:hyperlink>
      <w:r w:rsidRPr="00A6093E">
        <w:rPr>
          <w:rFonts w:ascii="Arial" w:hAnsi="Arial" w:cs="Arial"/>
          <w:sz w:val="21"/>
          <w:szCs w:val="21"/>
        </w:rPr>
        <w:t>. A lo largo de su carrera profesional ha recibido numerosos galardones, entre ellos un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Anexo:Óscar a la mejor actriz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Óscar a la mejor actriz</w:t>
        </w:r>
      </w:hyperlink>
      <w:r w:rsidRPr="00A6093E">
        <w:rPr>
          <w:rFonts w:ascii="Arial" w:hAnsi="Arial" w:cs="Arial"/>
          <w:sz w:val="21"/>
          <w:szCs w:val="21"/>
        </w:rPr>
        <w:t>,</w:t>
      </w:r>
      <w:hyperlink r:id="rId16" w:anchor="cite_note-oscar-1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1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sz w:val="21"/>
          <w:szCs w:val="21"/>
        </w:rPr>
        <w:t>un</w:t>
      </w:r>
      <w:hyperlink r:id="rId17" w:tooltip="Anexo:Globo de Oro a la mejor actriz - Drama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Globo</w:t>
        </w:r>
        <w:proofErr w:type="spellEnd"/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 xml:space="preserve"> de Oro a la mejor actriz de drama</w:t>
        </w:r>
      </w:hyperlink>
      <w:hyperlink r:id="rId18" w:anchor="cite_note-globos-2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2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y dos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19" w:tooltip="Premios del Sindicato de Actores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Premios del Sindicato de Actores</w:t>
        </w:r>
      </w:hyperlink>
      <w:r w:rsidRPr="00A6093E">
        <w:rPr>
          <w:rFonts w:ascii="Arial" w:hAnsi="Arial" w:cs="Arial"/>
          <w:sz w:val="21"/>
          <w:szCs w:val="21"/>
        </w:rPr>
        <w:t>, uno a la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0" w:tooltip="Anexo:Premio del Sindicato de Actores a la mejor actriz protagonista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mejor actriz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y otro al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1" w:tooltip="Anexo:Premio del Sindicato de Actores al mejor reparto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mejor reparto</w:t>
        </w:r>
      </w:hyperlink>
      <w:r w:rsidRPr="00A6093E">
        <w:rPr>
          <w:rFonts w:ascii="Arial" w:hAnsi="Arial" w:cs="Arial"/>
          <w:sz w:val="21"/>
          <w:szCs w:val="21"/>
        </w:rPr>
        <w:t>.</w:t>
      </w:r>
      <w:hyperlink r:id="rId22" w:anchor="cite_note-sag-3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3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3" w:anchor="cite_note-reparto-4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4</w:t>
        </w:r>
      </w:hyperlink>
    </w:p>
    <w:p w:rsidR="00A6093E" w:rsidRPr="00A6093E" w:rsidRDefault="00A6093E" w:rsidP="00A609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A6093E">
        <w:rPr>
          <w:rFonts w:ascii="Arial" w:hAnsi="Arial" w:cs="Arial"/>
          <w:sz w:val="21"/>
          <w:szCs w:val="21"/>
        </w:rPr>
        <w:t>La cinta de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4" w:tooltip="Cine de acción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acción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"https://es.wikipedia.org/wiki/Hangmen" \o "Hangmen"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Hangmen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marcó su debut en el año 1987.</w:t>
      </w:r>
      <w:hyperlink r:id="rId25" w:anchor="cite_note-debut-5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5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La primera interpretación principal que hizo fue en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"https://es.wikipedia.org/wiki/Speed_(pel%C3%ADcula)" \o "Speed (película)"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Speed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(1994), película por la que empezó a adquirir popularidad. En los años siguientes participó en filmes como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6" w:tooltip="Mientras dormías" w:history="1"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Mientras dormías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(1995),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7" w:tooltip="A Time to Kill" w:history="1"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A Time </w:t>
        </w:r>
        <w:proofErr w:type="spellStart"/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to</w:t>
        </w:r>
        <w:proofErr w:type="spellEnd"/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 </w:t>
        </w:r>
        <w:proofErr w:type="spellStart"/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Kill</w:t>
        </w:r>
        <w:proofErr w:type="spellEnd"/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(1996),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8" w:tooltip="Miss Congeniality" w:history="1"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Miss </w:t>
        </w:r>
        <w:proofErr w:type="spellStart"/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Congeniality</w:t>
        </w:r>
        <w:proofErr w:type="spellEnd"/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(2000), la cinta ganadora del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29" w:tooltip="Anexo:Óscar a la mejor película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Óscar a la mejor película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"https://es.wikipedia.org/wiki/Crash_(pel%C3%ADcula_de_2004)" \o "Crash (película de 2004)"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Crash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(2005),</w:t>
      </w:r>
      <w:hyperlink r:id="rId30" w:anchor="cite_note-crash-6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6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"https://es.wikipedia.org/wiki/The_Proposal" \o "The Proposal"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Proposal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(2009) o el drama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"https://es.wikipedia.org/wiki/The_Blind_Side" \o "The Blind Side"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Blind</w:t>
      </w:r>
      <w:proofErr w:type="spellEnd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Side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(2009), por el que recibió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1" w:tooltip="Premio Óscar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Premio Óscar</w:t>
        </w:r>
      </w:hyperlink>
      <w:r w:rsidRPr="00A6093E">
        <w:rPr>
          <w:rFonts w:ascii="Arial" w:hAnsi="Arial" w:cs="Arial"/>
          <w:sz w:val="21"/>
          <w:szCs w:val="21"/>
        </w:rPr>
        <w:t>,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2" w:tooltip="Globo de Oro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Globo de Oro</w:t>
        </w:r>
      </w:hyperlink>
      <w:r w:rsidRPr="00A6093E">
        <w:rPr>
          <w:rFonts w:ascii="Arial" w:hAnsi="Arial" w:cs="Arial"/>
          <w:sz w:val="21"/>
          <w:szCs w:val="21"/>
        </w:rPr>
        <w:t>,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3" w:tooltip="Premio del Sindicato de Actores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SAG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y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4" w:tooltip="Broadcast Film Critics Association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Premio de la crítica</w:t>
        </w:r>
      </w:hyperlink>
      <w:r w:rsidRPr="00A6093E">
        <w:rPr>
          <w:rFonts w:ascii="Arial" w:hAnsi="Arial" w:cs="Arial"/>
          <w:sz w:val="21"/>
          <w:szCs w:val="21"/>
        </w:rPr>
        <w:t>.</w:t>
      </w:r>
      <w:hyperlink r:id="rId35" w:anchor="cite_note-cr.C3.ADtica-7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7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Después de recibir el Premio de la Academia destacan sus intervenciones en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"https://es.wikipedia.org/wiki/The_Heat_(pel%C3%ADcula)" \o "The Heat (película)"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The</w:t>
      </w:r>
      <w:proofErr w:type="spellEnd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 xml:space="preserve"> </w:t>
      </w:r>
      <w:proofErr w:type="spellStart"/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Heat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(2013) y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"https://es.wikipedia.org/wiki/Gravity_(pel%C3%ADcula)" \o "Gravity (película)"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Gravity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(2013) y la más reciente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fldChar w:fldCharType="begin"/>
      </w:r>
      <w:r w:rsidRPr="00A6093E">
        <w:rPr>
          <w:rFonts w:ascii="Arial" w:hAnsi="Arial" w:cs="Arial"/>
          <w:i/>
          <w:iCs/>
          <w:sz w:val="21"/>
          <w:szCs w:val="21"/>
        </w:rPr>
        <w:instrText xml:space="preserve"> HYPERLINK "https://es.wikipedia.org/wiki/Minions" \o "Minions" </w:instrText>
      </w:r>
      <w:r w:rsidRPr="00A6093E">
        <w:rPr>
          <w:rFonts w:ascii="Arial" w:hAnsi="Arial" w:cs="Arial"/>
          <w:i/>
          <w:iCs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i/>
          <w:iCs/>
          <w:color w:val="auto"/>
          <w:sz w:val="21"/>
          <w:szCs w:val="21"/>
          <w:u w:val="none"/>
        </w:rPr>
        <w:t>Minions</w:t>
      </w:r>
      <w:r w:rsidRPr="00A6093E">
        <w:rPr>
          <w:rFonts w:ascii="Arial" w:hAnsi="Arial" w:cs="Arial"/>
          <w:i/>
          <w:iCs/>
          <w:sz w:val="21"/>
          <w:szCs w:val="21"/>
        </w:rPr>
        <w:fldChar w:fldCharType="end"/>
      </w:r>
      <w:r w:rsidRPr="00A6093E">
        <w:rPr>
          <w:rFonts w:ascii="Arial" w:hAnsi="Arial" w:cs="Arial"/>
          <w:sz w:val="21"/>
          <w:szCs w:val="21"/>
        </w:rPr>
        <w:t>como</w:t>
      </w:r>
      <w:proofErr w:type="spellEnd"/>
      <w:r w:rsidRPr="00A6093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6093E">
        <w:rPr>
          <w:rFonts w:ascii="Arial" w:hAnsi="Arial" w:cs="Arial"/>
          <w:sz w:val="21"/>
          <w:szCs w:val="21"/>
        </w:rPr>
        <w:t>Scarlett</w:t>
      </w:r>
      <w:proofErr w:type="spellEnd"/>
      <w:r w:rsidRPr="00A6093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6093E">
        <w:rPr>
          <w:rFonts w:ascii="Arial" w:hAnsi="Arial" w:cs="Arial"/>
          <w:sz w:val="21"/>
          <w:szCs w:val="21"/>
        </w:rPr>
        <w:t>Overkill</w:t>
      </w:r>
      <w:proofErr w:type="spellEnd"/>
      <w:r w:rsidRPr="00A6093E">
        <w:rPr>
          <w:rFonts w:ascii="Arial" w:hAnsi="Arial" w:cs="Arial"/>
          <w:sz w:val="21"/>
          <w:szCs w:val="21"/>
        </w:rPr>
        <w:t>.</w:t>
      </w:r>
    </w:p>
    <w:p w:rsidR="00A6093E" w:rsidRPr="00A6093E" w:rsidRDefault="00A6093E" w:rsidP="00A609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  <w:vertAlign w:val="superscript"/>
        </w:rPr>
      </w:pPr>
      <w:r w:rsidRPr="00A6093E">
        <w:rPr>
          <w:rFonts w:ascii="Arial" w:hAnsi="Arial" w:cs="Arial"/>
          <w:sz w:val="21"/>
          <w:szCs w:val="21"/>
        </w:rPr>
        <w:t>En 2010 se convirtió en la primera actriz en ganar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6" w:tooltip="Anexo:Óscar a la mejor actriz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Óscar a la mejor actriz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–por la ya mencionada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t>The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t>Blind</w:t>
      </w:r>
      <w:proofErr w:type="spellEnd"/>
      <w:r w:rsidRPr="00A6093E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093E">
        <w:rPr>
          <w:rFonts w:ascii="Arial" w:hAnsi="Arial" w:cs="Arial"/>
          <w:i/>
          <w:iCs/>
          <w:sz w:val="21"/>
          <w:szCs w:val="21"/>
        </w:rPr>
        <w:t>Side</w:t>
      </w:r>
      <w:proofErr w:type="spellEnd"/>
      <w:r w:rsidRPr="00A6093E">
        <w:rPr>
          <w:rFonts w:ascii="Arial" w:hAnsi="Arial" w:cs="Arial"/>
          <w:sz w:val="21"/>
          <w:szCs w:val="21"/>
        </w:rPr>
        <w:t>– y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A6093E">
        <w:rPr>
          <w:rFonts w:ascii="Arial" w:hAnsi="Arial" w:cs="Arial"/>
          <w:sz w:val="21"/>
          <w:szCs w:val="21"/>
        </w:rPr>
        <w:fldChar w:fldCharType="begin"/>
      </w:r>
      <w:r w:rsidRPr="00A6093E">
        <w:rPr>
          <w:rFonts w:ascii="Arial" w:hAnsi="Arial" w:cs="Arial"/>
          <w:sz w:val="21"/>
          <w:szCs w:val="21"/>
        </w:rPr>
        <w:instrText xml:space="preserve"> HYPERLINK "https://es.wikipedia.org/wiki/Anexo:Razzie_a_la_peor_actriz" \o "Anexo:Razzie a la peor actriz" </w:instrText>
      </w:r>
      <w:r w:rsidRPr="00A6093E">
        <w:rPr>
          <w:rFonts w:ascii="Arial" w:hAnsi="Arial" w:cs="Arial"/>
          <w:sz w:val="21"/>
          <w:szCs w:val="21"/>
        </w:rPr>
        <w:fldChar w:fldCharType="separate"/>
      </w:r>
      <w:r w:rsidRPr="00A6093E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Razzie</w:t>
      </w:r>
      <w:proofErr w:type="spellEnd"/>
      <w:r w:rsidRPr="00A6093E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 xml:space="preserve"> a la peor actriz</w:t>
      </w:r>
      <w:r w:rsidRPr="00A6093E">
        <w:rPr>
          <w:rFonts w:ascii="Arial" w:hAnsi="Arial" w:cs="Arial"/>
          <w:sz w:val="21"/>
          <w:szCs w:val="21"/>
        </w:rPr>
        <w:fldChar w:fldCharType="end"/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–por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7" w:tooltip="All About Steve (película)" w:history="1"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All </w:t>
        </w:r>
        <w:proofErr w:type="spellStart"/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About</w:t>
        </w:r>
        <w:proofErr w:type="spellEnd"/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 xml:space="preserve"> Steve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(2009)– en el mismo año.</w:t>
      </w:r>
      <w:hyperlink r:id="rId38" w:anchor="cite_note-razzie-8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8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También fue nombrada por la revista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39" w:tooltip="Forbes" w:history="1">
        <w:r w:rsidRPr="00A6093E">
          <w:rPr>
            <w:rStyle w:val="Hipervnculo"/>
            <w:rFonts w:ascii="Arial" w:hAnsi="Arial" w:cs="Arial"/>
            <w:i/>
            <w:iCs/>
            <w:color w:val="auto"/>
            <w:sz w:val="21"/>
            <w:szCs w:val="21"/>
            <w:u w:val="none"/>
          </w:rPr>
          <w:t>Forbes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como el intérprete más rentable del año 2009 y como la actriz mejor pagada del mencionado año,</w:t>
      </w:r>
      <w:hyperlink r:id="rId40" w:anchor="cite_note-9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9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41" w:anchor="cite_note-10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10</w:t>
        </w:r>
      </w:hyperlink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r w:rsidRPr="00A6093E">
        <w:rPr>
          <w:rFonts w:ascii="Arial" w:hAnsi="Arial" w:cs="Arial"/>
          <w:sz w:val="21"/>
          <w:szCs w:val="21"/>
        </w:rPr>
        <w:t>con unas ganancias estimadas en $56 millones de dólares, convirtiéndose en la actriz mejor pagada de la historia según el</w:t>
      </w:r>
      <w:r w:rsidRPr="00A6093E">
        <w:rPr>
          <w:rStyle w:val="apple-converted-space"/>
          <w:rFonts w:ascii="Arial" w:hAnsi="Arial" w:cs="Arial"/>
          <w:sz w:val="21"/>
          <w:szCs w:val="21"/>
        </w:rPr>
        <w:t> </w:t>
      </w:r>
      <w:hyperlink r:id="rId42" w:tooltip="Libro Guinness de los récords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 xml:space="preserve">Libro </w:t>
        </w:r>
        <w:proofErr w:type="spellStart"/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Guinness</w:t>
        </w:r>
        <w:proofErr w:type="spellEnd"/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 xml:space="preserve"> de los récords</w:t>
        </w:r>
      </w:hyperlink>
      <w:r w:rsidRPr="00A6093E">
        <w:rPr>
          <w:rFonts w:ascii="Arial" w:hAnsi="Arial" w:cs="Arial"/>
          <w:sz w:val="21"/>
          <w:szCs w:val="21"/>
        </w:rPr>
        <w:t>.</w:t>
      </w:r>
      <w:hyperlink r:id="rId43" w:anchor="cite_note-11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11</w:t>
        </w:r>
      </w:hyperlink>
      <w:r w:rsidRPr="00A6093E">
        <w:rPr>
          <w:rFonts w:ascii="Arial" w:hAnsi="Arial" w:cs="Arial"/>
          <w:sz w:val="21"/>
          <w:szCs w:val="21"/>
        </w:rPr>
        <w:t>Nuevamente fue la actriz mejor pagada en 2013, con unas ganancias estimadas en $51 millones.</w:t>
      </w:r>
      <w:hyperlink r:id="rId44" w:anchor="cite_note-Forbes-12" w:history="1">
        <w:r w:rsidRPr="00A6093E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12</w:t>
        </w:r>
      </w:hyperlink>
    </w:p>
    <w:p w:rsidR="00A6093E" w:rsidRPr="00A6093E" w:rsidRDefault="00A6093E" w:rsidP="00A6093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</w:p>
    <w:p w:rsidR="00BB2FE6" w:rsidRPr="00A6093E" w:rsidRDefault="00BB2FE6">
      <w:bookmarkStart w:id="0" w:name="_GoBack"/>
      <w:bookmarkEnd w:id="0"/>
    </w:p>
    <w:sectPr w:rsidR="00BB2FE6" w:rsidRPr="00A60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3E"/>
    <w:rsid w:val="00A6093E"/>
    <w:rsid w:val="00B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D647E-4005-4817-AD91-C6D4985A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0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6093E"/>
  </w:style>
  <w:style w:type="character" w:styleId="Hipervnculo">
    <w:name w:val="Hyperlink"/>
    <w:basedOn w:val="Fuentedeprrafopredeter"/>
    <w:uiPriority w:val="99"/>
    <w:semiHidden/>
    <w:unhideWhenUsed/>
    <w:rsid w:val="00A6093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6093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1964" TargetMode="External"/><Relationship Id="rId13" Type="http://schemas.openxmlformats.org/officeDocument/2006/relationships/hyperlink" Target="https://es.wikipedia.org/wiki/Cine" TargetMode="External"/><Relationship Id="rId18" Type="http://schemas.openxmlformats.org/officeDocument/2006/relationships/hyperlink" Target="https://es.wikipedia.org/wiki/Sandra_Bullock" TargetMode="External"/><Relationship Id="rId26" Type="http://schemas.openxmlformats.org/officeDocument/2006/relationships/hyperlink" Target="https://es.wikipedia.org/wiki/Mientras_dorm%C3%ADas" TargetMode="External"/><Relationship Id="rId39" Type="http://schemas.openxmlformats.org/officeDocument/2006/relationships/hyperlink" Target="https://es.wikipedia.org/wiki/Forb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Anexo:Premio_del_Sindicato_de_Actores_al_mejor_reparto" TargetMode="External"/><Relationship Id="rId34" Type="http://schemas.openxmlformats.org/officeDocument/2006/relationships/hyperlink" Target="https://es.wikipedia.org/wiki/Broadcast_Film_Critics_Association" TargetMode="External"/><Relationship Id="rId42" Type="http://schemas.openxmlformats.org/officeDocument/2006/relationships/hyperlink" Target="https://es.wikipedia.org/wiki/Libro_Guinness_de_los_r%C3%A9cords" TargetMode="External"/><Relationship Id="rId7" Type="http://schemas.openxmlformats.org/officeDocument/2006/relationships/hyperlink" Target="https://es.wikipedia.org/wiki/26_de_julio" TargetMode="External"/><Relationship Id="rId12" Type="http://schemas.openxmlformats.org/officeDocument/2006/relationships/hyperlink" Target="https://es.wikipedia.org/wiki/Alemania" TargetMode="External"/><Relationship Id="rId17" Type="http://schemas.openxmlformats.org/officeDocument/2006/relationships/hyperlink" Target="https://es.wikipedia.org/wiki/Anexo:Globo_de_Oro_a_la_mejor_actriz_-_Drama" TargetMode="External"/><Relationship Id="rId25" Type="http://schemas.openxmlformats.org/officeDocument/2006/relationships/hyperlink" Target="https://es.wikipedia.org/wiki/Sandra_Bullock" TargetMode="External"/><Relationship Id="rId33" Type="http://schemas.openxmlformats.org/officeDocument/2006/relationships/hyperlink" Target="https://es.wikipedia.org/wiki/Premio_del_Sindicato_de_Actores" TargetMode="External"/><Relationship Id="rId38" Type="http://schemas.openxmlformats.org/officeDocument/2006/relationships/hyperlink" Target="https://es.wikipedia.org/wiki/Sandra_Bullock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Sandra_Bullock" TargetMode="External"/><Relationship Id="rId20" Type="http://schemas.openxmlformats.org/officeDocument/2006/relationships/hyperlink" Target="https://es.wikipedia.org/wiki/Anexo:Premio_del_Sindicato_de_Actores_a_la_mejor_actriz_protagonista" TargetMode="External"/><Relationship Id="rId29" Type="http://schemas.openxmlformats.org/officeDocument/2006/relationships/hyperlink" Target="https://es.wikipedia.org/wiki/Anexo:%C3%93scar_a_la_mejor_pel%C3%ADcula" TargetMode="External"/><Relationship Id="rId41" Type="http://schemas.openxmlformats.org/officeDocument/2006/relationships/hyperlink" Target="https://es.wikipedia.org/wiki/Sandra_Bullock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Virginia" TargetMode="External"/><Relationship Id="rId11" Type="http://schemas.openxmlformats.org/officeDocument/2006/relationships/hyperlink" Target="https://es.wikipedia.org/wiki/Estados_Unidos" TargetMode="External"/><Relationship Id="rId24" Type="http://schemas.openxmlformats.org/officeDocument/2006/relationships/hyperlink" Target="https://es.wikipedia.org/wiki/Cine_de_acci%C3%B3n" TargetMode="External"/><Relationship Id="rId32" Type="http://schemas.openxmlformats.org/officeDocument/2006/relationships/hyperlink" Target="https://es.wikipedia.org/wiki/Globo_de_Oro" TargetMode="External"/><Relationship Id="rId37" Type="http://schemas.openxmlformats.org/officeDocument/2006/relationships/hyperlink" Target="https://es.wikipedia.org/wiki/All_About_Steve_(pel%C3%ADcula)" TargetMode="External"/><Relationship Id="rId40" Type="http://schemas.openxmlformats.org/officeDocument/2006/relationships/hyperlink" Target="https://es.wikipedia.org/wiki/Sandra_Bullock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s.wikipedia.org/wiki/Condado_de_Arlington" TargetMode="External"/><Relationship Id="rId15" Type="http://schemas.openxmlformats.org/officeDocument/2006/relationships/hyperlink" Target="https://es.wikipedia.org/wiki/Anexo:%C3%93scar_a_la_mejor_actriz" TargetMode="External"/><Relationship Id="rId23" Type="http://schemas.openxmlformats.org/officeDocument/2006/relationships/hyperlink" Target="https://es.wikipedia.org/wiki/Sandra_Bullock" TargetMode="External"/><Relationship Id="rId28" Type="http://schemas.openxmlformats.org/officeDocument/2006/relationships/hyperlink" Target="https://es.wikipedia.org/wiki/Miss_Congeniality" TargetMode="External"/><Relationship Id="rId36" Type="http://schemas.openxmlformats.org/officeDocument/2006/relationships/hyperlink" Target="https://es.wikipedia.org/wiki/Anexo:%C3%93scar_a_la_mejor_actriz" TargetMode="External"/><Relationship Id="rId10" Type="http://schemas.openxmlformats.org/officeDocument/2006/relationships/hyperlink" Target="https://es.wikipedia.org/wiki/Productor_de_cine" TargetMode="External"/><Relationship Id="rId19" Type="http://schemas.openxmlformats.org/officeDocument/2006/relationships/hyperlink" Target="https://es.wikipedia.org/wiki/Premios_del_Sindicato_de_Actores" TargetMode="External"/><Relationship Id="rId31" Type="http://schemas.openxmlformats.org/officeDocument/2006/relationships/hyperlink" Target="https://es.wikipedia.org/wiki/Premio_%C3%93scar" TargetMode="External"/><Relationship Id="rId44" Type="http://schemas.openxmlformats.org/officeDocument/2006/relationships/hyperlink" Target="https://es.wikipedia.org/wiki/Sandra_Bullock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s.wikipedia.org/wiki/Actriz" TargetMode="External"/><Relationship Id="rId14" Type="http://schemas.openxmlformats.org/officeDocument/2006/relationships/hyperlink" Target="https://es.wikipedia.org/wiki/Televisi%C3%B3n" TargetMode="External"/><Relationship Id="rId22" Type="http://schemas.openxmlformats.org/officeDocument/2006/relationships/hyperlink" Target="https://es.wikipedia.org/wiki/Sandra_Bullock" TargetMode="External"/><Relationship Id="rId27" Type="http://schemas.openxmlformats.org/officeDocument/2006/relationships/hyperlink" Target="https://es.wikipedia.org/wiki/A_Time_to_Kill" TargetMode="External"/><Relationship Id="rId30" Type="http://schemas.openxmlformats.org/officeDocument/2006/relationships/hyperlink" Target="https://es.wikipedia.org/wiki/Sandra_Bullock" TargetMode="External"/><Relationship Id="rId35" Type="http://schemas.openxmlformats.org/officeDocument/2006/relationships/hyperlink" Target="https://es.wikipedia.org/wiki/Sandra_Bullock" TargetMode="External"/><Relationship Id="rId43" Type="http://schemas.openxmlformats.org/officeDocument/2006/relationships/hyperlink" Target="https://es.wikipedia.org/wiki/Sandra_Bullo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949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elein flores</dc:creator>
  <cp:keywords/>
  <dc:description/>
  <cp:lastModifiedBy>elein flores</cp:lastModifiedBy>
  <cp:revision>1</cp:revision>
  <dcterms:created xsi:type="dcterms:W3CDTF">2015-09-09T20:50:00Z</dcterms:created>
  <dcterms:modified xsi:type="dcterms:W3CDTF">2015-09-09T20:56:00Z</dcterms:modified>
</cp:coreProperties>
</file>