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Ética en la formación docente?</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666666"/>
          <w:sz w:val="26"/>
          <w:szCs w:val="26"/>
        </w:rPr>
      </w:pPr>
      <w:bookmarkStart w:colFirst="0" w:colLast="0" w:name="_dw2dac9r7xzm" w:id="1"/>
      <w:bookmarkEnd w:id="1"/>
      <w:r w:rsidDel="00000000" w:rsidR="00000000" w:rsidRPr="00000000">
        <w:rPr>
          <w:rtl w:val="0"/>
        </w:rPr>
        <w:t xml:space="preserve">Primera entrega</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400" w:lineRule="auto"/>
        <w:jc w:val="right"/>
        <w:rPr>
          <w:b w:val="1"/>
          <w:color w:val="783f04"/>
          <w:sz w:val="36"/>
          <w:szCs w:val="36"/>
        </w:rPr>
      </w:pPr>
      <w:commentRangeStart w:id="0"/>
      <w:r w:rsidDel="00000000" w:rsidR="00000000" w:rsidRPr="00000000">
        <w:rPr>
          <w:color w:val="b7b7b7"/>
          <w:sz w:val="36"/>
          <w:szCs w:val="36"/>
          <w:rtl w:val="0"/>
        </w:rPr>
        <w:t xml:space="preserve">Carlos Cullen</w:t>
      </w:r>
      <w:commentRangeEnd w:id="0"/>
      <w:r w:rsidDel="00000000" w:rsidR="00000000" w:rsidRPr="00000000">
        <w:commentReference w:id="0"/>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419100</wp:posOffset>
            </wp:positionV>
            <wp:extent cx="6268156" cy="35258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68156" cy="3525838"/>
                    </a:xfrm>
                    <a:prstGeom prst="rect"/>
                    <a:ln/>
                  </pic:spPr>
                </pic:pic>
              </a:graphicData>
            </a:graphic>
          </wp:anchor>
        </w:drawing>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Eduardo Leiva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24 de septiembre de 2020</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Dimensión Filosófica de la educación DEL 1.° CUATRIMESTRE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sz w:val="28"/>
          <w:szCs w:val="28"/>
        </w:rPr>
      </w:pPr>
      <w:bookmarkStart w:colFirst="0" w:colLast="0" w:name="_yspy8tt3f0xe" w:id="2"/>
      <w:bookmarkEnd w:id="2"/>
      <w:r w:rsidDel="00000000" w:rsidR="00000000" w:rsidRPr="00000000">
        <w:rPr>
          <w:rtl w:val="0"/>
        </w:rPr>
        <w:t xml:space="preserve">Respuestas</w: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 Leer el capítulo 4 del texto dado.</w:t>
      </w:r>
    </w:p>
    <w:p w:rsidR="00000000" w:rsidDel="00000000" w:rsidP="00000000" w:rsidRDefault="00000000" w:rsidRPr="00000000" w14:paraId="0000000B">
      <w:pPr>
        <w:rPr>
          <w:b w:val="1"/>
        </w:rPr>
      </w:pPr>
      <w:r w:rsidDel="00000000" w:rsidR="00000000" w:rsidRPr="00000000">
        <w:rPr>
          <w:b w:val="1"/>
          <w:rtl w:val="0"/>
        </w:rPr>
        <w:t xml:space="preserve">2. Definir Ética conforme lo define el autor, pero agregando a la misma lo que entendés vos por ella. Puedes hacerlo desde situaciones prácticas de tu trabajo o de tu vida.</w:t>
      </w:r>
    </w:p>
    <w:p w:rsidR="00000000" w:rsidDel="00000000" w:rsidP="00000000" w:rsidRDefault="00000000" w:rsidRPr="00000000" w14:paraId="0000000C">
      <w:pPr>
        <w:rPr/>
      </w:pPr>
      <w:r w:rsidDel="00000000" w:rsidR="00000000" w:rsidRPr="00000000">
        <w:rPr>
          <w:rtl w:val="0"/>
        </w:rPr>
        <w:t xml:space="preserve">   Es una rama de la filosofía, una disciplina racional, crítica y argumentativa que tiene por objeto la moralidad de las acciones, involucrando valores, normas y sanciones.</w:t>
      </w:r>
    </w:p>
    <w:p w:rsidR="00000000" w:rsidDel="00000000" w:rsidP="00000000" w:rsidRDefault="00000000" w:rsidRPr="00000000" w14:paraId="0000000D">
      <w:pPr>
        <w:rPr/>
      </w:pPr>
      <w:r w:rsidDel="00000000" w:rsidR="00000000" w:rsidRPr="00000000">
        <w:rPr>
          <w:rtl w:val="0"/>
        </w:rPr>
        <w:t xml:space="preserve">   En mi vida laboral y algo que me tocó y nos toca de cerca, son los despidos. Si bien, hoy, la pandemia puede ser causa suficiente, la forma, el momento y/o el tipo de trabajo varia a la hora de llegar a esta acción.</w:t>
      </w:r>
    </w:p>
    <w:p w:rsidR="00000000" w:rsidDel="00000000" w:rsidP="00000000" w:rsidRDefault="00000000" w:rsidRPr="00000000" w14:paraId="0000000E">
      <w:pPr>
        <w:rPr>
          <w:b w:val="1"/>
        </w:rPr>
      </w:pPr>
      <w:r w:rsidDel="00000000" w:rsidR="00000000" w:rsidRPr="00000000">
        <w:rPr>
          <w:rtl w:val="0"/>
        </w:rPr>
        <w:t xml:space="preserve">   Dicho esto, la ética nos permite pensar reflexivamente y de manera crítica la moralidad de las conductas del grupo de trabajadores  a distancia y si existe alguna mejor forma. Desde mi punto de vista (actual) es una situación muy compleja que siempre  tiene que tener como foco a la persona y lograr que esta situación no cause un problemas a largo plazo, es decir que se pueda  incorporar rápidamente a la actividad. Si bien mi rubro es sistemas y no hay demasiados problemas a la hora de conseguir   trabajo, me hace pensar en otros rubros y en los inconvenientes que esto puede llevar (y lleva) a las personas y familias  que tienen que atravesar esta situación. Por último, tampoco es el fin del mundo y como nos dice el dicho  "lo único que no tiene solución es la muerte".</w:t>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3. El autor plantea tres hipótesis de trabajo para reflexionar sobre el lugar de la ética en la formación docente:</w:t>
      </w:r>
    </w:p>
    <w:p w:rsidR="00000000" w:rsidDel="00000000" w:rsidP="00000000" w:rsidRDefault="00000000" w:rsidRPr="00000000" w14:paraId="00000010">
      <w:pPr>
        <w:rPr>
          <w:b w:val="1"/>
        </w:rPr>
      </w:pPr>
      <w:r w:rsidDel="00000000" w:rsidR="00000000" w:rsidRPr="00000000">
        <w:rPr>
          <w:b w:val="1"/>
          <w:rtl w:val="0"/>
        </w:rPr>
        <w:t xml:space="preserve">  1. La dimensión moral de los problemas educativos;</w:t>
      </w:r>
    </w:p>
    <w:p w:rsidR="00000000" w:rsidDel="00000000" w:rsidP="00000000" w:rsidRDefault="00000000" w:rsidRPr="00000000" w14:paraId="00000011">
      <w:pPr>
        <w:rPr>
          <w:b w:val="1"/>
        </w:rPr>
      </w:pPr>
      <w:r w:rsidDel="00000000" w:rsidR="00000000" w:rsidRPr="00000000">
        <w:rPr>
          <w:rtl w:val="0"/>
        </w:rPr>
        <w:t xml:space="preserve">Un docente debe comprender la dimensión moral de los problemas educativos ya que en ella se juegan políticas justas o injustas, por que hay acciones comunicativas y estratégicas, y por que hay poderes y deseos.  Es así por que la educación es un caso ejemplar de cómo resolver esas tensiones constitutivas de la idea misma de  justicia, como libertad, igualdad, solidaridad y esas otras constitutivas de la idea misma de bien, como fin deseable, como valor exigible, como identidad (personal y social).</w:t>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  2. La competencia para enseñar contenidos educativos relacionados con la ética;</w:t>
      </w:r>
    </w:p>
    <w:p w:rsidR="00000000" w:rsidDel="00000000" w:rsidP="00000000" w:rsidRDefault="00000000" w:rsidRPr="00000000" w14:paraId="00000015">
      <w:pPr>
        <w:rPr/>
      </w:pPr>
      <w:r w:rsidDel="00000000" w:rsidR="00000000" w:rsidRPr="00000000">
        <w:rPr>
          <w:rtl w:val="0"/>
        </w:rPr>
        <w:t xml:space="preserve">Debido a que la enseñanza de la ética muchas veces es confundida en su alcance, es importante demarcar y tener las herramientas para argumentar de diferentes formas ante conflictos u opiniones contrapuestas.  </w:t>
      </w:r>
    </w:p>
    <w:p w:rsidR="00000000" w:rsidDel="00000000" w:rsidP="00000000" w:rsidRDefault="00000000" w:rsidRPr="00000000" w14:paraId="00000016">
      <w:pPr>
        <w:rPr/>
      </w:pPr>
      <w:r w:rsidDel="00000000" w:rsidR="00000000" w:rsidRPr="00000000">
        <w:rPr>
          <w:rtl w:val="0"/>
        </w:rPr>
        <w:t xml:space="preserve">La ética ES enseñable por que hay razones para la convivencia justa, y para reconocer diferentes ideales de vida, y para aprender de unos y de otros. Estas razones públicas se las puede comunicar y argumentar. Además, es necesario transponer los conceptos en contenidos educativos (transposición didáctica).</w:t>
      </w:r>
    </w:p>
    <w:p w:rsidR="00000000" w:rsidDel="00000000" w:rsidP="00000000" w:rsidRDefault="00000000" w:rsidRPr="00000000" w14:paraId="00000017">
      <w:pPr>
        <w:rPr>
          <w:b w:val="1"/>
        </w:rPr>
      </w:pPr>
      <w:r w:rsidDel="00000000" w:rsidR="00000000" w:rsidRPr="00000000">
        <w:rPr>
          <w:rtl w:val="0"/>
        </w:rPr>
        <w:t xml:space="preserve"> El lugar del docente, a la hora de enseñar ética no debe confundirse, ni con imponer una moral, ni con inculcar valores.  Es importante estar atento cuando se discutan valores </w:t>
      </w:r>
      <w:r w:rsidDel="00000000" w:rsidR="00000000" w:rsidRPr="00000000">
        <w:rPr>
          <w:b w:val="1"/>
          <w:rtl w:val="0"/>
        </w:rPr>
        <w:t xml:space="preserve">controvertidos</w:t>
      </w:r>
      <w:r w:rsidDel="00000000" w:rsidR="00000000" w:rsidRPr="00000000">
        <w:rPr>
          <w:rtl w:val="0"/>
        </w:rPr>
        <w:t xml:space="preserve">, o frente a </w:t>
      </w:r>
      <w:r w:rsidDel="00000000" w:rsidR="00000000" w:rsidRPr="00000000">
        <w:rPr>
          <w:b w:val="1"/>
          <w:rtl w:val="0"/>
        </w:rPr>
        <w:t xml:space="preserve">posturas</w:t>
      </w:r>
      <w:r w:rsidDel="00000000" w:rsidR="00000000" w:rsidRPr="00000000">
        <w:rPr>
          <w:rtl w:val="0"/>
        </w:rPr>
        <w:t xml:space="preserve"> más o menos intolerantes.  Siempre recordar que en la ética no se pretende inculcar nuestra propia escala de valores. La prudencia siempre nos ayudará  en el proceder cuando exista lo ético y dianoético.  La cuestión es mantener el contexto público del debate, es decir argumentar en un contexto de reglas de diálogo, aprendiendo  a reconocer las diferencias y aprender de ellas.</w:t>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  3. la necesidad de saberes específicos relacionados con la ética y cuales son esos saberes.</w:t>
      </w:r>
    </w:p>
    <w:p w:rsidR="00000000" w:rsidDel="00000000" w:rsidP="00000000" w:rsidRDefault="00000000" w:rsidRPr="00000000" w14:paraId="00000019">
      <w:pPr>
        <w:rPr/>
      </w:pPr>
      <w:r w:rsidDel="00000000" w:rsidR="00000000" w:rsidRPr="00000000">
        <w:rPr>
          <w:rtl w:val="0"/>
        </w:rPr>
        <w:t xml:space="preserve">La relación ético/educativa tiene que estar presente en la formación de cualquier maestro o profesor. Es parte central de su formación general básica.  El docente al hacerse cargo de los contenidos educativos de acuerdo al nivel que se esté formando, necesitará saberes  específicos, que por lo mismo tienen que enseñarse como tales.       Dicho de otra forma, en base a los saberes específicos del nivel/carrera/curso que se esté enseñando, el docente deberá desarrollar  los contenidos educativos necesarios inmerso en una moral específica para el lugar donde se desempeñe, simple contribuyendo  a la formación ciudadana reflexiva.          </w:t>
      </w:r>
      <w:r w:rsidDel="00000000" w:rsidR="00000000" w:rsidRPr="00000000">
        <w:rPr>
          <w:rtl w:val="0"/>
        </w:rPr>
      </w:r>
    </w:p>
    <w:sectPr>
      <w:footerReference r:id="rId8" w:type="default"/>
      <w:footerReference r:id="rId9" w:type="first"/>
      <w:pgSz w:h="15840" w:w="12240"/>
      <w:pgMar w:bottom="1440" w:top="1440" w:left="1440" w:right="1440"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duardo Leiva" w:id="0" w:date="2020-09-24T17:14:54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Filósofo (estudios en Córdoba, Sgo.de Chile, Buenos Aires y Freiburg i.Br.). Ex Profesor en la Universidad de Buenos Aires (Facultad de Filosofía y Letras y Facultad de Psicologìa, durante 26 años). Ha dirigido varios proyectos de investigación, sobre temas de ética, política y educación. Ex Director de Capacitación Docente (1989-1990), y ex Director General de Educación (1990-1992), en la Ciudad de Buenos Aires. Actualmente Profesor en seminarios de Maestría y Doctorado en varias universidades del país y del extranjero (México, Chile, Uruguay, Colombia, Brasil, República del Salvador). Ha participado en numerosos congresos en el país y en el extranjero, de Filosofía, Educación y Psicología. Ha publicado: Fenomenología de la crisis moral (1978), Reflexiones desde América (tres tomos) (1986 y 1987), Autonomía moral, participación democrática y cuidado del otro (2da.edic.1999, 3ra.edic.2004), Critica de las razones de educar. Temas de Filosofía de la Educación (Bs. As., 1997 -2da edición 2000-), Perfiles ético-políticos de la educación (Buenos Aires, 2004), Resistir con Inteligencia (México, 2008), Entrañas éticas de la identidad docente (Bs. As., 2010). Ha compilado seis libros con trabajos de varios autores y ha publicado más de cien artículos y varias colaboraciones en obras colectivas.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3"/>
    <w:bookmarkEnd w:id="3"/>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Style w:val="Heading4"/>
      <w:pBdr>
        <w:top w:space="0" w:sz="0" w:val="nil"/>
        <w:left w:space="0" w:sz="0" w:val="nil"/>
        <w:bottom w:space="0" w:sz="0" w:val="nil"/>
        <w:right w:space="0" w:sz="0" w:val="nil"/>
        <w:between w:space="0" w:sz="0" w:val="nil"/>
      </w:pBdr>
      <w:shd w:fill="auto" w:val="clear"/>
      <w:rPr/>
    </w:pPr>
    <w:bookmarkStart w:colFirst="0" w:colLast="0" w:name="_y0ojsicse0ov" w:id="4"/>
    <w:bookmarkEnd w:id="4"/>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s_419"/>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