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63915" w14:textId="77777777" w:rsidR="00E94641" w:rsidRDefault="000A4D36" w:rsidP="000A4D36">
      <w:pPr>
        <w:jc w:val="right"/>
      </w:pPr>
      <w:r>
        <w:t>Dakota Mitchem</w:t>
      </w:r>
    </w:p>
    <w:p w14:paraId="7778B73D" w14:textId="77777777" w:rsidR="000A4D36" w:rsidRDefault="000A4D36" w:rsidP="000A4D36">
      <w:pPr>
        <w:jc w:val="right"/>
      </w:pPr>
      <w:r>
        <w:t>CS 484</w:t>
      </w:r>
    </w:p>
    <w:p w14:paraId="6D1A8C7A" w14:textId="31ECB083" w:rsidR="000A4D36" w:rsidRDefault="00ED0CA2" w:rsidP="000A4D36">
      <w:pPr>
        <w:jc w:val="right"/>
      </w:pPr>
      <w:r>
        <w:t>7</w:t>
      </w:r>
      <w:r w:rsidR="000A4D36">
        <w:t xml:space="preserve"> </w:t>
      </w:r>
      <w:r>
        <w:t>May</w:t>
      </w:r>
      <w:r w:rsidR="000A4D36">
        <w:t xml:space="preserve"> 2018</w:t>
      </w:r>
    </w:p>
    <w:p w14:paraId="29390060" w14:textId="4D81729A" w:rsidR="00ED0CA2" w:rsidRPr="00ED0CA2" w:rsidRDefault="00ED0CA2" w:rsidP="00CE6812">
      <w:r>
        <w:rPr>
          <w:b/>
        </w:rPr>
        <w:t xml:space="preserve">Intended Audience: </w:t>
      </w:r>
      <w:r>
        <w:t xml:space="preserve">Elderly adults who may not be technologically inclined, and seek a smartphone which </w:t>
      </w:r>
      <w:r w:rsidR="005A2DAA">
        <w:t>is designed to aid in usability for their specific demographic</w:t>
      </w:r>
    </w:p>
    <w:p w14:paraId="70D73D13" w14:textId="6B1A699F" w:rsidR="00CE6812" w:rsidRDefault="005A2DAA" w:rsidP="00CE6812">
      <w:pPr>
        <w:rPr>
          <w:b/>
        </w:rPr>
      </w:pPr>
      <w:r>
        <w:rPr>
          <w:b/>
        </w:rPr>
        <w:t xml:space="preserve">Preliminary </w:t>
      </w:r>
      <w:r w:rsidR="00CE6812">
        <w:rPr>
          <w:b/>
        </w:rPr>
        <w:t>User Study:</w:t>
      </w:r>
    </w:p>
    <w:p w14:paraId="6F52DD63" w14:textId="0FC8480F" w:rsidR="006D2DA9" w:rsidRDefault="006D2DA9" w:rsidP="00CE6812">
      <w:pPr>
        <w:rPr>
          <w:b/>
        </w:rPr>
      </w:pPr>
      <w:r>
        <w:rPr>
          <w:b/>
        </w:rPr>
        <w:tab/>
        <w:t>Methods:</w:t>
      </w:r>
      <w:bookmarkStart w:id="0" w:name="_GoBack"/>
      <w:bookmarkEnd w:id="0"/>
    </w:p>
    <w:p w14:paraId="1EC1F0AB" w14:textId="6072E7EC" w:rsidR="00671398" w:rsidRDefault="005A2DAA" w:rsidP="00CE6812">
      <w:pPr>
        <w:ind w:left="720"/>
      </w:pPr>
      <w:r>
        <w:t xml:space="preserve">Issues with current designs- </w:t>
      </w:r>
    </w:p>
    <w:p w14:paraId="459DD22B" w14:textId="33383FDF" w:rsidR="00431842" w:rsidRPr="007812F5" w:rsidRDefault="27729E95" w:rsidP="00431842">
      <w:r w:rsidRPr="27729E95">
        <w:rPr>
          <w:b/>
          <w:bCs/>
        </w:rPr>
        <w:t xml:space="preserve">Explanation: </w:t>
      </w:r>
    </w:p>
    <w:p w14:paraId="0A8CFDBE" w14:textId="4487147C" w:rsidR="00431842" w:rsidRDefault="0087273E" w:rsidP="00431842">
      <w:pPr>
        <w:rPr>
          <w:b/>
        </w:rPr>
      </w:pPr>
      <w:r>
        <w:rPr>
          <w:b/>
        </w:rPr>
        <w:t>Efficiency of Design Decisions:</w:t>
      </w:r>
      <w:r w:rsidR="00B749F1">
        <w:rPr>
          <w:b/>
        </w:rPr>
        <w:t xml:space="preserve"> </w:t>
      </w:r>
    </w:p>
    <w:p w14:paraId="4852F60A" w14:textId="1E003FC1" w:rsidR="0087273E" w:rsidRDefault="27729E95" w:rsidP="00431842">
      <w:pPr>
        <w:rPr>
          <w:b/>
          <w:bCs/>
        </w:rPr>
      </w:pPr>
      <w:r w:rsidRPr="27729E95">
        <w:rPr>
          <w:b/>
          <w:bCs/>
        </w:rPr>
        <w:t xml:space="preserve">Efficiency Overall: </w:t>
      </w:r>
    </w:p>
    <w:p w14:paraId="0A9A9EFE" w14:textId="78BAC8C9" w:rsidR="005A2DAA" w:rsidRDefault="005A2DAA" w:rsidP="00431842">
      <w:pPr>
        <w:rPr>
          <w:b/>
          <w:bCs/>
        </w:rPr>
      </w:pPr>
      <w:r>
        <w:rPr>
          <w:b/>
          <w:bCs/>
        </w:rPr>
        <w:t>Prototype User Study:</w:t>
      </w:r>
    </w:p>
    <w:p w14:paraId="30B5BA30" w14:textId="49555E96" w:rsidR="006D2DA9" w:rsidRDefault="006D2DA9" w:rsidP="00431842">
      <w:pPr>
        <w:rPr>
          <w:b/>
          <w:bCs/>
        </w:rPr>
      </w:pPr>
      <w:r>
        <w:rPr>
          <w:b/>
          <w:bCs/>
        </w:rPr>
        <w:tab/>
        <w:t>Methods:</w:t>
      </w:r>
    </w:p>
    <w:p w14:paraId="2B1B990C" w14:textId="0646619C" w:rsidR="00C90492" w:rsidRDefault="00C90492" w:rsidP="00431842">
      <w:pPr>
        <w:rPr>
          <w:bCs/>
        </w:rPr>
      </w:pPr>
      <w:r>
        <w:rPr>
          <w:b/>
          <w:bCs/>
        </w:rPr>
        <w:tab/>
      </w:r>
      <w:r>
        <w:rPr>
          <w:bCs/>
        </w:rPr>
        <w:t>Pros-</w:t>
      </w:r>
    </w:p>
    <w:p w14:paraId="551B5724" w14:textId="6124591C" w:rsidR="00C90492" w:rsidRDefault="00C90492" w:rsidP="00431842">
      <w:pPr>
        <w:rPr>
          <w:bCs/>
        </w:rPr>
      </w:pPr>
      <w:r>
        <w:rPr>
          <w:bCs/>
        </w:rPr>
        <w:tab/>
        <w:t>Cons-</w:t>
      </w:r>
    </w:p>
    <w:p w14:paraId="4A7B80EE" w14:textId="73024C7F" w:rsidR="00C90492" w:rsidRPr="00C90492" w:rsidRDefault="00C90492" w:rsidP="00431842">
      <w:pPr>
        <w:rPr>
          <w:b/>
        </w:rPr>
      </w:pPr>
      <w:r>
        <w:rPr>
          <w:b/>
          <w:bCs/>
        </w:rPr>
        <w:t>Potential future improvements:</w:t>
      </w:r>
    </w:p>
    <w:p w14:paraId="1E04C4D8" w14:textId="1A5D9474" w:rsidR="005D0A53" w:rsidRPr="000A1245" w:rsidRDefault="27729E95" w:rsidP="27729E95">
      <w:pPr>
        <w:rPr>
          <w:bCs/>
        </w:rPr>
      </w:pPr>
      <w:r w:rsidRPr="27729E95">
        <w:rPr>
          <w:b/>
          <w:bCs/>
        </w:rPr>
        <w:t>Commercial Benefit</w:t>
      </w:r>
      <w:r w:rsidR="005A2DAA">
        <w:rPr>
          <w:b/>
          <w:bCs/>
        </w:rPr>
        <w:t>:</w:t>
      </w:r>
    </w:p>
    <w:p w14:paraId="460D926C" w14:textId="31B8ED56" w:rsidR="27729E95" w:rsidRDefault="27729E95" w:rsidP="27729E95"/>
    <w:sectPr w:rsidR="27729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3A0EA8"/>
    <w:multiLevelType w:val="hybridMultilevel"/>
    <w:tmpl w:val="09463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0C791E"/>
    <w:multiLevelType w:val="hybridMultilevel"/>
    <w:tmpl w:val="946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262F51"/>
    <w:multiLevelType w:val="hybridMultilevel"/>
    <w:tmpl w:val="EF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71428"/>
    <w:multiLevelType w:val="hybridMultilevel"/>
    <w:tmpl w:val="0790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669D9"/>
    <w:multiLevelType w:val="hybridMultilevel"/>
    <w:tmpl w:val="12AE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A2127"/>
    <w:multiLevelType w:val="hybridMultilevel"/>
    <w:tmpl w:val="3F2847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432776C"/>
    <w:multiLevelType w:val="hybridMultilevel"/>
    <w:tmpl w:val="8DD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8"/>
  </w:num>
  <w:num w:numId="17">
    <w:abstractNumId w:val="12"/>
  </w:num>
  <w:num w:numId="18">
    <w:abstractNumId w:val="20"/>
  </w:num>
  <w:num w:numId="19">
    <w:abstractNumId w:val="17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36"/>
    <w:rsid w:val="000005E5"/>
    <w:rsid w:val="0001285F"/>
    <w:rsid w:val="0002127B"/>
    <w:rsid w:val="000232F0"/>
    <w:rsid w:val="0003226F"/>
    <w:rsid w:val="00045CC1"/>
    <w:rsid w:val="000A0B6D"/>
    <w:rsid w:val="000A1245"/>
    <w:rsid w:val="000A4D36"/>
    <w:rsid w:val="000D5DDB"/>
    <w:rsid w:val="00114F81"/>
    <w:rsid w:val="00136654"/>
    <w:rsid w:val="001542F9"/>
    <w:rsid w:val="001C2EA9"/>
    <w:rsid w:val="00241AC6"/>
    <w:rsid w:val="00241F65"/>
    <w:rsid w:val="0025783B"/>
    <w:rsid w:val="00260917"/>
    <w:rsid w:val="00295247"/>
    <w:rsid w:val="00295517"/>
    <w:rsid w:val="002A7095"/>
    <w:rsid w:val="002A72B2"/>
    <w:rsid w:val="002E6DB1"/>
    <w:rsid w:val="002F5BF0"/>
    <w:rsid w:val="003277FC"/>
    <w:rsid w:val="003301FB"/>
    <w:rsid w:val="0033232B"/>
    <w:rsid w:val="00335A96"/>
    <w:rsid w:val="00353517"/>
    <w:rsid w:val="00375820"/>
    <w:rsid w:val="00384BBB"/>
    <w:rsid w:val="003E04E7"/>
    <w:rsid w:val="003F3D13"/>
    <w:rsid w:val="004005B7"/>
    <w:rsid w:val="00431842"/>
    <w:rsid w:val="00442B3C"/>
    <w:rsid w:val="004A6A8E"/>
    <w:rsid w:val="004A7F6C"/>
    <w:rsid w:val="004C5757"/>
    <w:rsid w:val="004F3215"/>
    <w:rsid w:val="0053516B"/>
    <w:rsid w:val="0055056D"/>
    <w:rsid w:val="00571A4A"/>
    <w:rsid w:val="00575F96"/>
    <w:rsid w:val="005A2DAA"/>
    <w:rsid w:val="005A3CFC"/>
    <w:rsid w:val="005A4924"/>
    <w:rsid w:val="005D0213"/>
    <w:rsid w:val="005D0A53"/>
    <w:rsid w:val="00627DF3"/>
    <w:rsid w:val="0064068E"/>
    <w:rsid w:val="006417F6"/>
    <w:rsid w:val="006606D7"/>
    <w:rsid w:val="00671398"/>
    <w:rsid w:val="006724D4"/>
    <w:rsid w:val="00691CBE"/>
    <w:rsid w:val="00697A81"/>
    <w:rsid w:val="006D1BD2"/>
    <w:rsid w:val="006D2DA9"/>
    <w:rsid w:val="006F2472"/>
    <w:rsid w:val="00720FF4"/>
    <w:rsid w:val="00723AB2"/>
    <w:rsid w:val="00736088"/>
    <w:rsid w:val="00741281"/>
    <w:rsid w:val="007439A6"/>
    <w:rsid w:val="0076788A"/>
    <w:rsid w:val="007812F5"/>
    <w:rsid w:val="007D3AA8"/>
    <w:rsid w:val="00806B95"/>
    <w:rsid w:val="00811AA3"/>
    <w:rsid w:val="008342B6"/>
    <w:rsid w:val="00853F4D"/>
    <w:rsid w:val="0087273E"/>
    <w:rsid w:val="00883D1E"/>
    <w:rsid w:val="00887E80"/>
    <w:rsid w:val="008967F0"/>
    <w:rsid w:val="008B3645"/>
    <w:rsid w:val="008C0404"/>
    <w:rsid w:val="008E0E3B"/>
    <w:rsid w:val="008E6EEB"/>
    <w:rsid w:val="00912FCD"/>
    <w:rsid w:val="00935959"/>
    <w:rsid w:val="009456B1"/>
    <w:rsid w:val="00963DA5"/>
    <w:rsid w:val="009657A5"/>
    <w:rsid w:val="009874D1"/>
    <w:rsid w:val="00996933"/>
    <w:rsid w:val="009B2139"/>
    <w:rsid w:val="009F0EC6"/>
    <w:rsid w:val="00A51A1F"/>
    <w:rsid w:val="00AA4155"/>
    <w:rsid w:val="00B46155"/>
    <w:rsid w:val="00B644DD"/>
    <w:rsid w:val="00B67FF6"/>
    <w:rsid w:val="00B7471E"/>
    <w:rsid w:val="00B749F1"/>
    <w:rsid w:val="00B95EC7"/>
    <w:rsid w:val="00BA00CD"/>
    <w:rsid w:val="00BC12A8"/>
    <w:rsid w:val="00C11BF6"/>
    <w:rsid w:val="00C25865"/>
    <w:rsid w:val="00C335B5"/>
    <w:rsid w:val="00C80DAF"/>
    <w:rsid w:val="00C90492"/>
    <w:rsid w:val="00C91BCC"/>
    <w:rsid w:val="00CB67E1"/>
    <w:rsid w:val="00CE1155"/>
    <w:rsid w:val="00CE6812"/>
    <w:rsid w:val="00D007D2"/>
    <w:rsid w:val="00D3229A"/>
    <w:rsid w:val="00D3459E"/>
    <w:rsid w:val="00D50ED7"/>
    <w:rsid w:val="00D972D0"/>
    <w:rsid w:val="00DC631B"/>
    <w:rsid w:val="00DD17F9"/>
    <w:rsid w:val="00E103EC"/>
    <w:rsid w:val="00E15C45"/>
    <w:rsid w:val="00E3765A"/>
    <w:rsid w:val="00E544DA"/>
    <w:rsid w:val="00E732D6"/>
    <w:rsid w:val="00E76973"/>
    <w:rsid w:val="00E94641"/>
    <w:rsid w:val="00ED0CA2"/>
    <w:rsid w:val="00EE69FD"/>
    <w:rsid w:val="00F069EF"/>
    <w:rsid w:val="00F378CD"/>
    <w:rsid w:val="00F40565"/>
    <w:rsid w:val="00F60A95"/>
    <w:rsid w:val="00FB4768"/>
    <w:rsid w:val="00FC3B58"/>
    <w:rsid w:val="00FD33A8"/>
    <w:rsid w:val="27729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ADF0"/>
  <w15:chartTrackingRefBased/>
  <w15:docId w15:val="{20D30476-8768-4F19-B96A-D00956ED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FD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kota\AppData\Roaming\Microsoft\Templates\Classic%20double%20spaced%20(blank)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(blank)(4).dotx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Mitchem</dc:creator>
  <cp:lastModifiedBy>Dakota Mitchem</cp:lastModifiedBy>
  <cp:revision>5</cp:revision>
  <cp:lastPrinted>2018-03-24T00:12:00Z</cp:lastPrinted>
  <dcterms:created xsi:type="dcterms:W3CDTF">2018-05-01T02:07:00Z</dcterms:created>
  <dcterms:modified xsi:type="dcterms:W3CDTF">2018-05-01T02:14:00Z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