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055" w:rsidRPr="00646055" w:rsidRDefault="00646055" w:rsidP="0064605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46055" w:rsidRPr="00646055" w:rsidRDefault="00646055" w:rsidP="00646055">
      <w:pPr>
        <w:widowControl w:val="0"/>
        <w:autoSpaceDE w:val="0"/>
        <w:autoSpaceDN w:val="0"/>
        <w:spacing w:before="92" w:after="0" w:line="276" w:lineRule="auto"/>
        <w:ind w:left="2227" w:right="53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Toldi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pedig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magát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serényül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forgatja,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Öklének</w:t>
      </w:r>
      <w:r w:rsidRPr="0064605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csapásit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sűrűn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osztogatja: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Ömlik a vér száján és orrán a vadnak,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470" w:right="5223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 meredt szemei szörnyen kidagadnak. Nyelve</w:t>
      </w:r>
      <w:r w:rsidRPr="0064605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szájában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tudna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férni,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61" w:lineRule="exact"/>
        <w:ind w:left="22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Csattogó</w:t>
      </w:r>
      <w:r w:rsidRPr="0064605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fogával</w:t>
      </w:r>
      <w:r w:rsidRPr="0064605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64605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64605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összevérzi,</w:t>
      </w:r>
    </w:p>
    <w:p w:rsidR="00646055" w:rsidRPr="00646055" w:rsidRDefault="00646055" w:rsidP="00646055">
      <w:pPr>
        <w:widowControl w:val="0"/>
        <w:autoSpaceDE w:val="0"/>
        <w:autoSpaceDN w:val="0"/>
        <w:spacing w:before="38"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Mint veszett kutyáé csorog véres nyála;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Senki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látott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dühösb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vadat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nála.</w:t>
      </w:r>
    </w:p>
    <w:p w:rsidR="00646055" w:rsidRPr="00646055" w:rsidRDefault="00646055" w:rsidP="00646055">
      <w:pPr>
        <w:widowControl w:val="0"/>
        <w:autoSpaceDE w:val="0"/>
        <w:autoSpaceDN w:val="0"/>
        <w:spacing w:before="200" w:after="0" w:line="276" w:lineRule="auto"/>
        <w:ind w:left="2227" w:right="57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Miklós a kötődést unni kezdi végre,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Lábát</w:t>
      </w:r>
      <w:r w:rsidRPr="0064605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restelli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híni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segítségre,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midőn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bika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dolgozik</w:t>
      </w:r>
      <w:r w:rsidRPr="0064605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szarvával,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Fölveti</w:t>
      </w:r>
      <w:r w:rsidRPr="0064605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farkast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erős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rugással.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5807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Messze</w:t>
      </w:r>
      <w:r w:rsidRPr="0064605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avasba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esik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vadállat,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Nagy darab helyütt letördeli a nádat,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64605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amint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lehulla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puffanó</w:t>
      </w:r>
      <w:r w:rsidRPr="0064605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eséssel,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60" w:lineRule="exact"/>
        <w:ind w:left="22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Nagyot</w:t>
      </w:r>
      <w:r w:rsidRPr="0064605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üt</w:t>
      </w:r>
      <w:r w:rsidRPr="0064605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földre</w:t>
      </w:r>
      <w:r w:rsidRPr="0064605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hangos</w:t>
      </w:r>
      <w:r w:rsidRPr="0064605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nyekkenéssel.</w:t>
      </w:r>
    </w:p>
    <w:p w:rsidR="00646055" w:rsidRPr="00646055" w:rsidRDefault="00646055" w:rsidP="0064605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lám, mintha ördög volna belé bújva,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Egyet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hengeredik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talpra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ugrik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újra, Elordítja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magát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keserves</w:t>
      </w:r>
      <w:r w:rsidRPr="0064605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haraggal,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470" w:right="5223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D2EB42D" wp14:editId="33C30362">
            <wp:simplePos x="0" y="0"/>
            <wp:positionH relativeFrom="page">
              <wp:posOffset>4285081</wp:posOffset>
            </wp:positionH>
            <wp:positionV relativeFrom="paragraph">
              <wp:posOffset>18039</wp:posOffset>
            </wp:positionV>
            <wp:extent cx="2996379" cy="4167943"/>
            <wp:effectExtent l="0" t="0" r="0" b="0"/>
            <wp:wrapNone/>
            <wp:docPr id="169" name="image7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78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379" cy="4167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 mégyen új csatára köszörült fogakkal. Körmeit Miklósnak a vállába mártja,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61" w:lineRule="exact"/>
        <w:ind w:left="22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Száját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fejénél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két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araszra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tátja</w:t>
      </w:r>
    </w:p>
    <w:p w:rsidR="00646055" w:rsidRPr="00646055" w:rsidRDefault="00646055" w:rsidP="00646055">
      <w:pPr>
        <w:widowControl w:val="0"/>
        <w:autoSpaceDE w:val="0"/>
        <w:autoSpaceDN w:val="0"/>
        <w:spacing w:before="39"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hátulsó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lábával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úgy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szorítja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térdét,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Pusztítsa</w:t>
      </w:r>
      <w:r w:rsidRPr="00646055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646055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</w:t>
      </w:r>
      <w:r w:rsidRPr="00646055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kegyetlen</w:t>
      </w:r>
      <w:r w:rsidRPr="00646055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férgét!</w:t>
      </w:r>
    </w:p>
    <w:p w:rsidR="00646055" w:rsidRPr="00646055" w:rsidRDefault="00646055" w:rsidP="00646055">
      <w:pPr>
        <w:widowControl w:val="0"/>
        <w:autoSpaceDE w:val="0"/>
        <w:autoSpaceDN w:val="0"/>
        <w:spacing w:before="199"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64605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még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mehetne,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most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jő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nagyja: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Ordít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hímfarkas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hátul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megtámadja;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–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Mit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csinálsz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most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Miklós?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jaj,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dehogy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birsz</w:t>
      </w:r>
      <w:r w:rsidRPr="0064605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vélek!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Ezer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lelked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volna,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mégis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megölnének.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–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5752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Semmi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baj!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néki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tulajdonsága,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Hogy, ha nő veszélye, nő a bátorsága: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Kisegíti</w:t>
      </w:r>
      <w:r w:rsidRPr="0064605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magát,</w:t>
      </w:r>
      <w:r w:rsidRPr="0064605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sohase</w:t>
      </w:r>
      <w:r w:rsidRPr="0064605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féltsétek,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60" w:lineRule="exact"/>
        <w:ind w:left="222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válik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belőle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farkasoknak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étek.</w:t>
      </w:r>
    </w:p>
    <w:p w:rsidR="00646055" w:rsidRPr="00646055" w:rsidRDefault="00646055" w:rsidP="0064605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646055" w:rsidRPr="00646055" w:rsidRDefault="00646055" w:rsidP="00646055">
      <w:pPr>
        <w:widowControl w:val="0"/>
        <w:autoSpaceDE w:val="0"/>
        <w:autoSpaceDN w:val="0"/>
        <w:spacing w:before="1"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Mert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amint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nőstény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ölre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ment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64605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birokra,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Megszorítja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torkát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két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marokra;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kifordult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körme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fiú</w:t>
      </w:r>
      <w:r w:rsidRPr="0064605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nyakából,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Kifogy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horgas-inából.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ind w:left="2227" w:right="489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Szeme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kidülled,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véres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könnyel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telve, </w:t>
      </w:r>
      <w:r w:rsidRPr="0064605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 egy nagy csoroszlya, lóg ki zöldes nyelve: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kiment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belőle,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bennszorult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pára, Ahogy</w:t>
      </w:r>
      <w:r w:rsidRPr="0064605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eltátotta,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maradt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4605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605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álla.</w:t>
      </w:r>
    </w:p>
    <w:p w:rsidR="00646055" w:rsidRPr="00646055" w:rsidRDefault="00646055" w:rsidP="00646055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646055" w:rsidRPr="00646055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46055" w:rsidRDefault="00CC5912" w:rsidP="00646055"/>
    <w:sectPr w:rsidR="00CC5912" w:rsidRPr="0064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55"/>
    <w:rsid w:val="00646055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01E26-CA29-44A4-BD4A-63358929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