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A47" w:rsidRDefault="00392A47">
      <w:r>
        <w:t>Conduit guide</w:t>
      </w:r>
    </w:p>
    <w:p w:rsidR="00F8544F" w:rsidRDefault="00392A47" w:rsidP="00392A47">
      <w:pPr>
        <w:jc w:val="center"/>
      </w:pPr>
      <w:r>
        <w:rPr>
          <w:noProof/>
          <w:lang w:eastAsia="en-AU"/>
        </w:rPr>
        <w:drawing>
          <wp:inline distT="0" distB="0" distL="0" distR="0" wp14:anchorId="75ECC4B9" wp14:editId="3434453A">
            <wp:extent cx="6114553" cy="9249736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7099" cy="926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0A7" w:rsidRDefault="009920A7" w:rsidP="00392A47">
      <w:pPr>
        <w:jc w:val="center"/>
      </w:pPr>
    </w:p>
    <w:p w:rsidR="009920A7" w:rsidRDefault="009920A7" w:rsidP="00392A47">
      <w:pPr>
        <w:jc w:val="center"/>
      </w:pPr>
      <w:r>
        <w:rPr>
          <w:noProof/>
          <w:lang w:eastAsia="en-AU"/>
        </w:rPr>
        <w:drawing>
          <wp:inline distT="0" distB="0" distL="0" distR="0" wp14:anchorId="4C0405EE" wp14:editId="29C07D18">
            <wp:extent cx="6645910" cy="46062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0A7" w:rsidRDefault="009920A7" w:rsidP="00392A47">
      <w:pPr>
        <w:jc w:val="center"/>
      </w:pPr>
    </w:p>
    <w:p w:rsidR="009920A7" w:rsidRDefault="009920A7" w:rsidP="00392A47">
      <w:pPr>
        <w:jc w:val="center"/>
      </w:pPr>
      <w:hyperlink r:id="rId6" w:history="1">
        <w:r>
          <w:rPr>
            <w:rStyle w:val="Hyperlink"/>
          </w:rPr>
          <w:t>https://www.voltimum.com.au/content/cables-zone-2-group-</w:t>
        </w:r>
        <w:bookmarkStart w:id="0" w:name="_GoBack"/>
        <w:bookmarkEnd w:id="0"/>
        <w:r>
          <w:rPr>
            <w:rStyle w:val="Hyperlink"/>
          </w:rPr>
          <w:t>iib-hazardous-area</w:t>
        </w:r>
      </w:hyperlink>
    </w:p>
    <w:sectPr w:rsidR="009920A7" w:rsidSect="00392A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A47"/>
    <w:rsid w:val="00392A47"/>
    <w:rsid w:val="009920A7"/>
    <w:rsid w:val="00F8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8043"/>
  <w15:chartTrackingRefBased/>
  <w15:docId w15:val="{3B9CBCDA-590D-463E-82AD-29CDE8D5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20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oltimum.com.au/content/cables-zone-2-group-iib-hazardous-area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Waghulde</dc:creator>
  <cp:keywords/>
  <dc:description/>
  <cp:lastModifiedBy>Sandeep Waghulde</cp:lastModifiedBy>
  <cp:revision>2</cp:revision>
  <dcterms:created xsi:type="dcterms:W3CDTF">2020-02-28T03:13:00Z</dcterms:created>
  <dcterms:modified xsi:type="dcterms:W3CDTF">2020-02-28T03:21:00Z</dcterms:modified>
</cp:coreProperties>
</file>