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2" w:rsidRPr="00DC0DA4" w:rsidRDefault="00F80D72" w:rsidP="00F80D72">
      <w:pPr>
        <w:widowControl w:val="0"/>
        <w:suppressAutoHyphens/>
        <w:jc w:val="center"/>
        <w:rPr>
          <w:rFonts w:eastAsia="Arial Unicode MS"/>
          <w:kern w:val="1"/>
          <w:lang w:eastAsia="hi-IN" w:bidi="hi-IN"/>
        </w:rPr>
      </w:pPr>
      <w:r w:rsidRPr="00DC0DA4">
        <w:rPr>
          <w:rFonts w:eastAsia="Arial Unicode MS"/>
          <w:kern w:val="1"/>
          <w:lang w:eastAsia="hi-IN" w:bidi="hi-IN"/>
        </w:rPr>
        <w:t>ДЕПАРТАМЕНТ ОБРАЗОВАНИЯ</w:t>
      </w:r>
      <w:r w:rsidR="00680E63">
        <w:rPr>
          <w:rFonts w:eastAsia="Arial Unicode MS"/>
          <w:kern w:val="1"/>
          <w:lang w:eastAsia="hi-IN" w:bidi="hi-IN"/>
        </w:rPr>
        <w:t xml:space="preserve"> И НАУКИ </w:t>
      </w:r>
      <w:r w:rsidRPr="00DC0DA4">
        <w:rPr>
          <w:rFonts w:eastAsia="Arial Unicode MS"/>
          <w:kern w:val="1"/>
          <w:lang w:eastAsia="hi-IN" w:bidi="hi-IN"/>
        </w:rPr>
        <w:t>ГОРОДА МОСКВЫ</w:t>
      </w:r>
    </w:p>
    <w:p w:rsidR="00F80D72" w:rsidRPr="00DC0DA4" w:rsidRDefault="00F80D72" w:rsidP="00F80D72">
      <w:pPr>
        <w:jc w:val="center"/>
        <w:rPr>
          <w:rFonts w:eastAsia="Arial Unicode MS"/>
          <w:lang w:eastAsia="ru-RU"/>
        </w:rPr>
      </w:pPr>
      <w:r w:rsidRPr="00DC0DA4">
        <w:rPr>
          <w:rFonts w:eastAsia="Arial Unicode MS"/>
          <w:lang w:eastAsia="ru-RU"/>
        </w:rPr>
        <w:t xml:space="preserve">ГОСУДАРСТВЕННОЕ БЮДЖЕТНОЕ ПРОФЕССИОНАЛЬНОЕ </w:t>
      </w:r>
    </w:p>
    <w:p w:rsidR="00F80D72" w:rsidRPr="00DC0DA4" w:rsidRDefault="00F80D72" w:rsidP="00F80D72">
      <w:pPr>
        <w:jc w:val="center"/>
        <w:rPr>
          <w:rFonts w:eastAsia="Arial Unicode MS"/>
          <w:lang w:eastAsia="ru-RU"/>
        </w:rPr>
      </w:pPr>
      <w:r w:rsidRPr="00DC0DA4">
        <w:rPr>
          <w:rFonts w:eastAsia="Arial Unicode MS"/>
          <w:lang w:eastAsia="ru-RU"/>
        </w:rPr>
        <w:t>ОБРАЗОВАТЕЛЬНОЕ УЧРЕЖДЕНИЕ ГОРОДА МОСКВЫ</w:t>
      </w:r>
    </w:p>
    <w:p w:rsidR="00F80D72" w:rsidRPr="00DC0DA4" w:rsidRDefault="00F80D72" w:rsidP="00F80D72">
      <w:pPr>
        <w:jc w:val="center"/>
        <w:rPr>
          <w:color w:val="000000"/>
          <w:lang w:eastAsia="ru-RU"/>
        </w:rPr>
      </w:pPr>
      <w:r w:rsidRPr="00DC0DA4">
        <w:rPr>
          <w:color w:val="000000"/>
          <w:lang w:eastAsia="ru-RU"/>
        </w:rPr>
        <w:t>«ПЕРВЫЙ МОСКОВСКИЙ ОБРАЗОВАТЕЛЬНЫЙ КОМПЛЕКС»</w:t>
      </w:r>
    </w:p>
    <w:tbl>
      <w:tblPr>
        <w:tblW w:w="0" w:type="auto"/>
        <w:tblInd w:w="184" w:type="dxa"/>
        <w:tblLook w:val="01E0" w:firstRow="1" w:lastRow="1" w:firstColumn="1" w:lastColumn="1" w:noHBand="0" w:noVBand="0"/>
      </w:tblPr>
      <w:tblGrid>
        <w:gridCol w:w="3145"/>
        <w:gridCol w:w="2308"/>
        <w:gridCol w:w="3685"/>
      </w:tblGrid>
      <w:tr w:rsidR="00F80D72" w:rsidRPr="00DC0DA4" w:rsidTr="00FF356B">
        <w:trPr>
          <w:trHeight w:val="2172"/>
        </w:trPr>
        <w:tc>
          <w:tcPr>
            <w:tcW w:w="3145" w:type="dxa"/>
          </w:tcPr>
          <w:p w:rsidR="00F80D72" w:rsidRPr="00DC0DA4" w:rsidRDefault="00F80D72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</w:p>
          <w:p w:rsidR="00F80D72" w:rsidRPr="00DC0DA4" w:rsidRDefault="00F80D72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</w:p>
        </w:tc>
        <w:tc>
          <w:tcPr>
            <w:tcW w:w="2308" w:type="dxa"/>
          </w:tcPr>
          <w:p w:rsidR="00F80D72" w:rsidRPr="00DC0DA4" w:rsidRDefault="00F80D72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</w:p>
        </w:tc>
        <w:tc>
          <w:tcPr>
            <w:tcW w:w="3685" w:type="dxa"/>
          </w:tcPr>
          <w:p w:rsidR="00F80D72" w:rsidRDefault="00F80D72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  <w:r w:rsidRPr="00DC0DA4">
              <w:rPr>
                <w:rFonts w:eastAsia="SimSun"/>
                <w:kern w:val="1"/>
                <w:lang w:eastAsia="hi-IN" w:bidi="hi-IN"/>
              </w:rPr>
              <w:t xml:space="preserve">Рассмотрено на заседании 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>п</w:t>
            </w:r>
            <w:r w:rsidRPr="00DC0DA4">
              <w:rPr>
                <w:rFonts w:eastAsia="SimSun"/>
                <w:kern w:val="1"/>
                <w:lang w:eastAsia="hi-IN" w:bidi="hi-IN"/>
              </w:rPr>
              <w:t>редметной (цикловой) комиссии</w:t>
            </w:r>
          </w:p>
          <w:p w:rsidR="00680E63" w:rsidRPr="00DC0DA4" w:rsidRDefault="00680E63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  <w:r>
              <w:rPr>
                <w:rFonts w:eastAsia="SimSun"/>
                <w:kern w:val="1"/>
                <w:lang w:eastAsia="hi-IN" w:bidi="hi-IN"/>
              </w:rPr>
              <w:t>«Информационные системы и программирование»</w:t>
            </w:r>
          </w:p>
          <w:p w:rsidR="00F80D72" w:rsidRDefault="00F80D72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  <w:r w:rsidRPr="00DC0DA4">
              <w:rPr>
                <w:rFonts w:eastAsia="SimSun"/>
                <w:kern w:val="1"/>
                <w:lang w:eastAsia="hi-IN" w:bidi="hi-IN"/>
              </w:rPr>
              <w:t>Протокол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="001220D6" w:rsidRPr="00DC0DA4">
              <w:rPr>
                <w:rFonts w:eastAsia="SimSun"/>
                <w:kern w:val="1"/>
                <w:lang w:eastAsia="hi-IN" w:bidi="hi-IN"/>
              </w:rPr>
              <w:t>№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="00DE6E44">
              <w:rPr>
                <w:rFonts w:eastAsia="SimSun"/>
                <w:kern w:val="1"/>
                <w:lang w:eastAsia="hi-IN" w:bidi="hi-IN"/>
              </w:rPr>
              <w:t>1</w:t>
            </w:r>
            <w:r w:rsidR="001220D6" w:rsidRPr="00DC0DA4">
              <w:rPr>
                <w:rFonts w:eastAsia="SimSun"/>
                <w:kern w:val="1"/>
                <w:lang w:eastAsia="hi-IN" w:bidi="hi-IN"/>
              </w:rPr>
              <w:br/>
            </w:r>
            <w:r w:rsidRPr="00DC0DA4">
              <w:rPr>
                <w:rFonts w:eastAsia="SimSun"/>
                <w:kern w:val="1"/>
                <w:lang w:eastAsia="hi-IN" w:bidi="hi-IN"/>
              </w:rPr>
              <w:t xml:space="preserve">от </w:t>
            </w:r>
            <w:r w:rsidR="0097050C">
              <w:rPr>
                <w:rFonts w:eastAsia="SimSun"/>
                <w:kern w:val="1"/>
                <w:lang w:eastAsia="hi-IN" w:bidi="hi-IN"/>
              </w:rPr>
              <w:t>«__»</w:t>
            </w:r>
            <w:r w:rsidR="007C372D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="0097050C">
              <w:rPr>
                <w:rFonts w:eastAsia="SimSun"/>
                <w:kern w:val="1"/>
                <w:lang w:eastAsia="hi-IN" w:bidi="hi-IN"/>
              </w:rPr>
              <w:t>_________</w:t>
            </w:r>
            <w:r w:rsidR="001220D6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Pr="00DC0DA4">
              <w:rPr>
                <w:rFonts w:eastAsia="SimSun"/>
                <w:kern w:val="1"/>
                <w:lang w:eastAsia="hi-IN" w:bidi="hi-IN"/>
              </w:rPr>
              <w:t>20</w:t>
            </w:r>
            <w:r w:rsidR="000C0883">
              <w:rPr>
                <w:rFonts w:eastAsia="SimSun"/>
                <w:kern w:val="1"/>
                <w:lang w:eastAsia="hi-IN" w:bidi="hi-IN"/>
              </w:rPr>
              <w:t>2</w:t>
            </w:r>
            <w:r w:rsidR="0097050C">
              <w:rPr>
                <w:rFonts w:eastAsia="SimSun"/>
                <w:kern w:val="1"/>
                <w:lang w:eastAsia="hi-IN" w:bidi="hi-IN"/>
              </w:rPr>
              <w:t>1</w:t>
            </w:r>
            <w:r w:rsidR="008A66CD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Pr="00DC0DA4">
              <w:rPr>
                <w:rFonts w:eastAsia="SimSun"/>
                <w:kern w:val="1"/>
                <w:lang w:eastAsia="hi-IN" w:bidi="hi-IN"/>
              </w:rPr>
              <w:t>г.</w:t>
            </w:r>
          </w:p>
          <w:p w:rsidR="00F80D72" w:rsidRPr="00DC0DA4" w:rsidRDefault="0097050C" w:rsidP="00510C09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  <w:r>
              <w:rPr>
                <w:rFonts w:eastAsia="SimSun"/>
                <w:kern w:val="1"/>
                <w:lang w:eastAsia="hi-IN" w:bidi="hi-IN"/>
              </w:rPr>
              <w:t>___________</w:t>
            </w:r>
            <w:r w:rsidR="00835E1D">
              <w:rPr>
                <w:rFonts w:eastAsia="SimSun"/>
                <w:kern w:val="1"/>
                <w:lang w:eastAsia="hi-IN" w:bidi="hi-IN"/>
              </w:rPr>
              <w:t xml:space="preserve">       </w:t>
            </w:r>
            <w:r>
              <w:rPr>
                <w:rFonts w:eastAsia="SimSun"/>
                <w:kern w:val="1"/>
                <w:lang w:eastAsia="hi-IN" w:bidi="hi-IN"/>
              </w:rPr>
              <w:t>/</w:t>
            </w:r>
            <w:r w:rsidR="00835E1D" w:rsidRPr="00835E1D">
              <w:rPr>
                <w:rFonts w:eastAsia="SimSun"/>
                <w:kern w:val="1"/>
                <w:u w:val="single"/>
                <w:lang w:eastAsia="hi-IN" w:bidi="hi-IN"/>
              </w:rPr>
              <w:t>С.С.Гуторов</w:t>
            </w:r>
            <w:r>
              <w:rPr>
                <w:rFonts w:eastAsia="SimSun"/>
                <w:kern w:val="1"/>
                <w:lang w:eastAsia="hi-IN" w:bidi="hi-IN"/>
              </w:rPr>
              <w:t>/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</w:p>
          <w:p w:rsidR="00F80D72" w:rsidRPr="00DC0DA4" w:rsidRDefault="00F80D72" w:rsidP="00FF356B">
            <w:pPr>
              <w:widowControl w:val="0"/>
              <w:suppressAutoHyphens/>
              <w:rPr>
                <w:rFonts w:eastAsia="SimSun"/>
                <w:kern w:val="1"/>
                <w:lang w:eastAsia="hi-IN" w:bidi="hi-IN"/>
              </w:rPr>
            </w:pP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         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(п</w:t>
            </w: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одпись 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)</w:t>
            </w: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                   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             (</w:t>
            </w: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Ф.И.О.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)</w:t>
            </w:r>
          </w:p>
        </w:tc>
      </w:tr>
    </w:tbl>
    <w:p w:rsidR="003D6318" w:rsidRPr="003D6318" w:rsidRDefault="003D6318" w:rsidP="00CE597E">
      <w:pPr>
        <w:widowControl w:val="0"/>
        <w:suppressAutoHyphens/>
        <w:jc w:val="center"/>
        <w:rPr>
          <w:rFonts w:eastAsia="SimSun"/>
          <w:spacing w:val="20"/>
          <w:kern w:val="24"/>
          <w:lang w:eastAsia="hi-IN" w:bidi="hi-IN"/>
        </w:rPr>
      </w:pPr>
      <w:r w:rsidRPr="003D6318">
        <w:rPr>
          <w:rFonts w:eastAsia="SimSun"/>
          <w:b/>
          <w:spacing w:val="20"/>
          <w:kern w:val="24"/>
          <w:lang w:eastAsia="hi-IN" w:bidi="hi-IN"/>
        </w:rPr>
        <w:t>ИНДИВИДУАЛЬНОЕ ЗАДАНИЕ</w:t>
      </w:r>
      <w:r w:rsidRPr="003D6318">
        <w:rPr>
          <w:rFonts w:eastAsia="SimSun"/>
          <w:spacing w:val="20"/>
          <w:kern w:val="24"/>
          <w:lang w:eastAsia="hi-IN" w:bidi="hi-IN"/>
        </w:rPr>
        <w:t xml:space="preserve"> </w:t>
      </w:r>
    </w:p>
    <w:p w:rsidR="00F80D72" w:rsidRDefault="000C0883" w:rsidP="00CE597E">
      <w:pPr>
        <w:widowControl w:val="0"/>
        <w:suppressAutoHyphens/>
        <w:jc w:val="center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>на выполнение</w:t>
      </w:r>
      <w:r w:rsidR="00F80D72" w:rsidRPr="00DC0DA4">
        <w:rPr>
          <w:rFonts w:eastAsia="SimSun"/>
          <w:kern w:val="1"/>
          <w:lang w:eastAsia="hi-IN" w:bidi="hi-IN"/>
        </w:rPr>
        <w:t xml:space="preserve"> </w:t>
      </w:r>
      <w:r>
        <w:rPr>
          <w:rFonts w:eastAsia="SimSun"/>
          <w:kern w:val="1"/>
          <w:lang w:eastAsia="hi-IN" w:bidi="hi-IN"/>
        </w:rPr>
        <w:t>курсового проекта</w:t>
      </w:r>
    </w:p>
    <w:p w:rsidR="000C0883" w:rsidRPr="00DC0DA4" w:rsidRDefault="000C0883" w:rsidP="00CE597E">
      <w:pPr>
        <w:widowControl w:val="0"/>
        <w:suppressAutoHyphens/>
        <w:jc w:val="center"/>
        <w:rPr>
          <w:rFonts w:eastAsia="SimSun"/>
          <w:kern w:val="1"/>
          <w:u w:val="single"/>
          <w:lang w:eastAsia="hi-IN" w:bidi="hi-IN"/>
        </w:rPr>
      </w:pPr>
      <w:r>
        <w:rPr>
          <w:rFonts w:eastAsia="SimSun"/>
          <w:kern w:val="1"/>
          <w:u w:val="single"/>
          <w:lang w:eastAsia="hi-IN" w:bidi="hi-IN"/>
        </w:rPr>
        <w:t xml:space="preserve">по </w:t>
      </w:r>
      <w:r w:rsidR="00C86B12">
        <w:rPr>
          <w:rFonts w:eastAsia="SimSun"/>
          <w:kern w:val="1"/>
          <w:u w:val="single"/>
          <w:lang w:eastAsia="hi-IN" w:bidi="hi-IN"/>
        </w:rPr>
        <w:t>ПМ</w:t>
      </w:r>
      <w:r>
        <w:rPr>
          <w:rFonts w:eastAsia="SimSun"/>
          <w:kern w:val="1"/>
          <w:u w:val="single"/>
          <w:lang w:eastAsia="hi-IN" w:bidi="hi-IN"/>
        </w:rPr>
        <w:t xml:space="preserve"> 0</w:t>
      </w:r>
      <w:r w:rsidR="00C86B12">
        <w:rPr>
          <w:rFonts w:eastAsia="SimSun"/>
          <w:kern w:val="1"/>
          <w:u w:val="single"/>
          <w:lang w:eastAsia="hi-IN" w:bidi="hi-IN"/>
        </w:rPr>
        <w:t>6  Сопровождение</w:t>
      </w:r>
      <w:r>
        <w:rPr>
          <w:rFonts w:eastAsia="SimSun"/>
          <w:kern w:val="1"/>
          <w:u w:val="single"/>
          <w:lang w:eastAsia="hi-IN" w:bidi="hi-IN"/>
        </w:rPr>
        <w:t xml:space="preserve"> информационных систем</w:t>
      </w:r>
    </w:p>
    <w:p w:rsidR="00F80D72" w:rsidRPr="00DC0DA4" w:rsidRDefault="00F80D72" w:rsidP="000C0883">
      <w:pPr>
        <w:widowControl w:val="0"/>
        <w:suppressAutoHyphens/>
        <w:jc w:val="center"/>
        <w:rPr>
          <w:rFonts w:eastAsia="SimSun"/>
          <w:kern w:val="1"/>
          <w:lang w:eastAsia="hi-IN" w:bidi="hi-IN"/>
        </w:rPr>
      </w:pPr>
      <w:r w:rsidRPr="00DC0DA4">
        <w:rPr>
          <w:rFonts w:eastAsia="SimSun"/>
          <w:kern w:val="1"/>
          <w:lang w:eastAsia="hi-IN" w:bidi="hi-IN"/>
        </w:rPr>
        <w:t xml:space="preserve">по специальности </w:t>
      </w:r>
      <w:r w:rsidR="0088410E">
        <w:rPr>
          <w:rFonts w:eastAsia="SimSun"/>
          <w:kern w:val="1"/>
          <w:u w:val="single"/>
          <w:lang w:eastAsia="hi-IN" w:bidi="hi-IN"/>
        </w:rPr>
        <w:t>09.02.0</w:t>
      </w:r>
      <w:r w:rsidR="000C0883">
        <w:rPr>
          <w:rFonts w:eastAsia="SimSun"/>
          <w:kern w:val="1"/>
          <w:u w:val="single"/>
          <w:lang w:eastAsia="hi-IN" w:bidi="hi-IN"/>
        </w:rPr>
        <w:t>7</w:t>
      </w:r>
      <w:r w:rsidR="00F82FF2" w:rsidRPr="00DC0DA4">
        <w:rPr>
          <w:rFonts w:eastAsia="SimSun"/>
          <w:kern w:val="1"/>
          <w:u w:val="single"/>
          <w:lang w:eastAsia="hi-IN" w:bidi="hi-IN"/>
        </w:rPr>
        <w:t xml:space="preserve"> Информационные системы </w:t>
      </w:r>
      <w:r w:rsidR="000C0883">
        <w:rPr>
          <w:rFonts w:eastAsia="SimSun"/>
          <w:kern w:val="1"/>
          <w:u w:val="single"/>
          <w:lang w:eastAsia="hi-IN" w:bidi="hi-IN"/>
        </w:rPr>
        <w:t>и программирование</w:t>
      </w:r>
    </w:p>
    <w:p w:rsidR="00F80D72" w:rsidRPr="00DF1817" w:rsidRDefault="00DF1817" w:rsidP="00CE597E">
      <w:pPr>
        <w:widowControl w:val="0"/>
        <w:suppressAutoHyphens/>
        <w:jc w:val="center"/>
        <w:rPr>
          <w:rFonts w:eastAsia="SimSun"/>
          <w:kern w:val="1"/>
          <w:vertAlign w:val="superscript"/>
          <w:lang w:eastAsia="hi-IN" w:bidi="hi-IN"/>
        </w:rPr>
      </w:pPr>
      <w:r>
        <w:rPr>
          <w:rFonts w:eastAsia="SimSun"/>
          <w:kern w:val="1"/>
          <w:vertAlign w:val="superscript"/>
          <w:lang w:eastAsia="hi-IN" w:bidi="hi-IN"/>
        </w:rPr>
        <w:t>(</w:t>
      </w:r>
      <w:r w:rsidR="002440F7">
        <w:rPr>
          <w:rFonts w:eastAsia="SimSun"/>
          <w:kern w:val="1"/>
          <w:vertAlign w:val="superscript"/>
          <w:lang w:eastAsia="hi-IN" w:bidi="hi-IN"/>
        </w:rPr>
        <w:t>код, наименования</w:t>
      </w:r>
      <w:r w:rsidR="00F80D72" w:rsidRPr="00DF1817">
        <w:rPr>
          <w:rFonts w:eastAsia="SimSun"/>
          <w:kern w:val="1"/>
          <w:vertAlign w:val="superscript"/>
          <w:lang w:eastAsia="hi-IN" w:bidi="hi-IN"/>
        </w:rPr>
        <w:t xml:space="preserve"> специальности</w:t>
      </w:r>
      <w:r>
        <w:rPr>
          <w:rFonts w:eastAsia="SimSun"/>
          <w:kern w:val="1"/>
          <w:vertAlign w:val="superscript"/>
          <w:lang w:eastAsia="hi-IN" w:bidi="hi-IN"/>
        </w:rPr>
        <w:t>)</w:t>
      </w:r>
    </w:p>
    <w:p w:rsidR="00F80D72" w:rsidRPr="00DC0DA4" w:rsidRDefault="003D6318" w:rsidP="005C7678">
      <w:pPr>
        <w:jc w:val="both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>Обучающе</w:t>
      </w:r>
      <w:r w:rsidR="002440F7">
        <w:rPr>
          <w:rFonts w:eastAsia="SimSun"/>
          <w:kern w:val="1"/>
          <w:lang w:eastAsia="hi-IN" w:bidi="hi-IN"/>
        </w:rPr>
        <w:t>гося</w:t>
      </w:r>
      <w:r w:rsidR="006209F3" w:rsidRPr="00DC0DA4">
        <w:rPr>
          <w:rFonts w:eastAsia="SimSun"/>
          <w:kern w:val="1"/>
          <w:lang w:eastAsia="hi-IN" w:bidi="hi-IN"/>
        </w:rPr>
        <w:t xml:space="preserve"> </w:t>
      </w:r>
      <w:r w:rsidR="00AF0CDB">
        <w:rPr>
          <w:b/>
          <w:i/>
          <w:u w:val="single"/>
        </w:rPr>
        <w:t>Зыкиной Елены Александровны</w:t>
      </w:r>
      <w:r w:rsidR="00DE6E44">
        <w:rPr>
          <w:b/>
          <w:i/>
        </w:rPr>
        <w:t xml:space="preserve">                       </w:t>
      </w:r>
      <w:r w:rsidR="00F80D72" w:rsidRPr="00DC0DA4">
        <w:rPr>
          <w:rFonts w:eastAsia="SimSun"/>
          <w:kern w:val="1"/>
          <w:lang w:eastAsia="hi-IN" w:bidi="hi-IN"/>
        </w:rPr>
        <w:t xml:space="preserve">группы </w:t>
      </w:r>
      <w:r w:rsidR="00093C09">
        <w:rPr>
          <w:rFonts w:eastAsia="SimSun"/>
          <w:b/>
          <w:kern w:val="1"/>
          <w:lang w:eastAsia="hi-IN" w:bidi="hi-IN"/>
        </w:rPr>
        <w:t>31</w:t>
      </w:r>
      <w:r w:rsidR="00DF1817" w:rsidRPr="002440F7">
        <w:rPr>
          <w:rFonts w:eastAsia="SimSun"/>
          <w:b/>
          <w:kern w:val="1"/>
          <w:lang w:eastAsia="hi-IN" w:bidi="hi-IN"/>
        </w:rPr>
        <w:t xml:space="preserve"> ИС</w:t>
      </w:r>
    </w:p>
    <w:p w:rsidR="00F80D72" w:rsidRPr="00CE597E" w:rsidRDefault="00F80D72" w:rsidP="00CE597E">
      <w:pPr>
        <w:widowControl w:val="0"/>
        <w:suppressAutoHyphens/>
        <w:ind w:left="2410"/>
        <w:rPr>
          <w:rFonts w:eastAsia="SimSun"/>
          <w:kern w:val="1"/>
          <w:sz w:val="20"/>
          <w:szCs w:val="20"/>
          <w:vertAlign w:val="superscript"/>
          <w:lang w:eastAsia="hi-IN" w:bidi="hi-IN"/>
        </w:rPr>
      </w:pPr>
      <w:r w:rsidRPr="00CE597E">
        <w:rPr>
          <w:rFonts w:eastAsia="SimSun"/>
          <w:kern w:val="1"/>
          <w:sz w:val="20"/>
          <w:szCs w:val="20"/>
          <w:vertAlign w:val="superscript"/>
          <w:lang w:eastAsia="hi-IN" w:bidi="hi-IN"/>
        </w:rPr>
        <w:t>Ф.И.О</w:t>
      </w:r>
    </w:p>
    <w:p w:rsidR="005C7678" w:rsidRDefault="00F80D72" w:rsidP="00B4290B">
      <w:pPr>
        <w:ind w:firstLine="709"/>
        <w:rPr>
          <w:b/>
          <w:i/>
        </w:rPr>
      </w:pPr>
      <w:r w:rsidRPr="00DC0DA4">
        <w:rPr>
          <w:rFonts w:eastAsia="SimSun"/>
          <w:kern w:val="1"/>
          <w:lang w:eastAsia="hi-IN" w:bidi="hi-IN"/>
        </w:rPr>
        <w:t>Тема:</w:t>
      </w:r>
      <w:r w:rsidR="00510C09">
        <w:rPr>
          <w:rFonts w:eastAsia="SimSun"/>
          <w:kern w:val="1"/>
          <w:lang w:eastAsia="hi-IN" w:bidi="hi-IN"/>
        </w:rPr>
        <w:t xml:space="preserve"> </w:t>
      </w:r>
      <w:r w:rsidR="005C7678" w:rsidRPr="00970F4A">
        <w:rPr>
          <w:b/>
          <w:i/>
        </w:rPr>
        <w:t>«</w:t>
      </w:r>
      <w:proofErr w:type="gramStart"/>
      <w:r w:rsidR="00AF0CDB" w:rsidRPr="00AF0CDB">
        <w:rPr>
          <w:bCs/>
          <w:sz w:val="28"/>
          <w:szCs w:val="28"/>
          <w:u w:val="single"/>
        </w:rPr>
        <w:t>Сопровождение  подсистемы</w:t>
      </w:r>
      <w:proofErr w:type="gramEnd"/>
      <w:r w:rsidR="00AF0CDB" w:rsidRPr="00AF0CDB">
        <w:rPr>
          <w:bCs/>
          <w:sz w:val="28"/>
          <w:szCs w:val="28"/>
          <w:u w:val="single"/>
        </w:rPr>
        <w:t xml:space="preserve"> для отдела кадров ООО "Окна-РТ"</w:t>
      </w:r>
      <w:r w:rsidR="005C7678" w:rsidRPr="00970F4A">
        <w:rPr>
          <w:b/>
          <w:i/>
        </w:rPr>
        <w:t>»</w:t>
      </w:r>
    </w:p>
    <w:p w:rsidR="00510C09" w:rsidRPr="00636322" w:rsidRDefault="00F80D72" w:rsidP="00B4290B">
      <w:pPr>
        <w:widowControl w:val="0"/>
        <w:suppressAutoHyphens/>
        <w:ind w:firstLine="709"/>
        <w:rPr>
          <w:rFonts w:eastAsia="SimSun"/>
          <w:color w:val="FF0000"/>
          <w:kern w:val="1"/>
          <w:u w:val="single"/>
          <w:lang w:eastAsia="hi-IN" w:bidi="hi-IN"/>
        </w:rPr>
      </w:pPr>
      <w:r w:rsidRPr="004B1FC8">
        <w:rPr>
          <w:rFonts w:eastAsia="SimSun"/>
          <w:kern w:val="1"/>
          <w:u w:val="single"/>
          <w:lang w:eastAsia="hi-IN" w:bidi="hi-IN"/>
        </w:rPr>
        <w:t>Основные вопросы, подлежащие разработке</w:t>
      </w:r>
      <w:r w:rsidR="003D6318">
        <w:rPr>
          <w:rFonts w:eastAsia="SimSun"/>
          <w:kern w:val="1"/>
          <w:u w:val="single"/>
          <w:lang w:eastAsia="hi-IN" w:bidi="hi-IN"/>
        </w:rPr>
        <w:t>:</w:t>
      </w:r>
    </w:p>
    <w:p w:rsidR="001A4A3B" w:rsidRPr="00093C09" w:rsidRDefault="00804E19" w:rsidP="001A4A3B">
      <w:pPr>
        <w:numPr>
          <w:ilvl w:val="0"/>
          <w:numId w:val="4"/>
        </w:numPr>
        <w:ind w:left="0" w:firstLine="709"/>
        <w:jc w:val="both"/>
        <w:rPr>
          <w:color w:val="000000" w:themeColor="text1"/>
          <w:sz w:val="22"/>
          <w:szCs w:val="22"/>
        </w:rPr>
      </w:pPr>
      <w:r w:rsidRPr="00093C09">
        <w:rPr>
          <w:color w:val="000000" w:themeColor="text1"/>
          <w:sz w:val="22"/>
          <w:szCs w:val="22"/>
        </w:rPr>
        <w:t xml:space="preserve"> П</w:t>
      </w:r>
      <w:r w:rsidR="005C7678" w:rsidRPr="00093C09">
        <w:rPr>
          <w:color w:val="000000" w:themeColor="text1"/>
          <w:sz w:val="22"/>
          <w:szCs w:val="22"/>
        </w:rPr>
        <w:t xml:space="preserve">ровести </w:t>
      </w:r>
      <w:r w:rsidR="001A4A3B" w:rsidRPr="00093C09">
        <w:rPr>
          <w:color w:val="000000" w:themeColor="text1"/>
          <w:sz w:val="22"/>
          <w:szCs w:val="22"/>
        </w:rPr>
        <w:t>краткий обзор внедряемой подсистемы</w:t>
      </w:r>
      <w:r w:rsidR="005C7678" w:rsidRPr="00093C09">
        <w:rPr>
          <w:color w:val="000000" w:themeColor="text1"/>
          <w:sz w:val="22"/>
          <w:szCs w:val="22"/>
        </w:rPr>
        <w:t xml:space="preserve">, </w:t>
      </w:r>
      <w:r w:rsidR="001A4A3B" w:rsidRPr="00093C09">
        <w:rPr>
          <w:color w:val="000000" w:themeColor="text1"/>
          <w:sz w:val="22"/>
          <w:szCs w:val="22"/>
        </w:rPr>
        <w:t>согласно индивидуального задания;</w:t>
      </w:r>
    </w:p>
    <w:p w:rsidR="005C7678" w:rsidRPr="00093C09" w:rsidRDefault="00804E19" w:rsidP="000A6BE9">
      <w:pPr>
        <w:numPr>
          <w:ilvl w:val="0"/>
          <w:numId w:val="4"/>
        </w:numPr>
        <w:ind w:left="0" w:firstLine="709"/>
        <w:jc w:val="both"/>
        <w:rPr>
          <w:color w:val="000000" w:themeColor="text1"/>
          <w:sz w:val="22"/>
          <w:szCs w:val="22"/>
        </w:rPr>
      </w:pPr>
      <w:r w:rsidRPr="00093C09">
        <w:rPr>
          <w:color w:val="000000" w:themeColor="text1"/>
          <w:sz w:val="22"/>
          <w:szCs w:val="22"/>
        </w:rPr>
        <w:t xml:space="preserve"> </w:t>
      </w:r>
      <w:r w:rsidR="001A4A3B" w:rsidRPr="00093C09">
        <w:rPr>
          <w:color w:val="000000" w:themeColor="text1"/>
          <w:sz w:val="22"/>
          <w:szCs w:val="22"/>
        </w:rPr>
        <w:t>Оценить эффективность от внедрения информационной подсистемы, согласно индивидуального задания;</w:t>
      </w:r>
    </w:p>
    <w:p w:rsidR="001A4A3B" w:rsidRPr="00093C09" w:rsidRDefault="001A4A3B" w:rsidP="001A4A3B">
      <w:pPr>
        <w:numPr>
          <w:ilvl w:val="0"/>
          <w:numId w:val="4"/>
        </w:numPr>
        <w:ind w:left="0" w:firstLine="709"/>
        <w:jc w:val="both"/>
        <w:rPr>
          <w:color w:val="000000" w:themeColor="text1"/>
          <w:sz w:val="22"/>
          <w:szCs w:val="22"/>
        </w:rPr>
      </w:pPr>
      <w:r w:rsidRPr="00093C09">
        <w:rPr>
          <w:color w:val="000000" w:themeColor="text1"/>
          <w:sz w:val="22"/>
          <w:szCs w:val="22"/>
        </w:rPr>
        <w:t>Провести анализ рисков при внедрении подсистемы, согласно индивидуального задания;</w:t>
      </w:r>
    </w:p>
    <w:p w:rsidR="005C7678" w:rsidRPr="00093C09" w:rsidRDefault="001A4A3B" w:rsidP="00A85620">
      <w:pPr>
        <w:numPr>
          <w:ilvl w:val="0"/>
          <w:numId w:val="4"/>
        </w:numPr>
        <w:ind w:left="0" w:firstLine="709"/>
        <w:jc w:val="both"/>
        <w:rPr>
          <w:color w:val="000000" w:themeColor="text1"/>
          <w:sz w:val="22"/>
          <w:szCs w:val="22"/>
        </w:rPr>
      </w:pPr>
      <w:r w:rsidRPr="00093C09">
        <w:rPr>
          <w:color w:val="000000" w:themeColor="text1"/>
          <w:sz w:val="22"/>
          <w:szCs w:val="22"/>
        </w:rPr>
        <w:t xml:space="preserve">Разработать эксплуатационную документацию на </w:t>
      </w:r>
      <w:r w:rsidR="001A3C3D" w:rsidRPr="00093C09">
        <w:rPr>
          <w:color w:val="000000" w:themeColor="text1"/>
          <w:sz w:val="22"/>
          <w:szCs w:val="22"/>
        </w:rPr>
        <w:t>внедряемую</w:t>
      </w:r>
      <w:r w:rsidRPr="00093C09">
        <w:rPr>
          <w:color w:val="000000" w:themeColor="text1"/>
          <w:sz w:val="22"/>
          <w:szCs w:val="22"/>
        </w:rPr>
        <w:t xml:space="preserve"> подсистему в соответствии с определенными стандартами</w:t>
      </w:r>
      <w:r w:rsidR="005C7678" w:rsidRPr="00093C09">
        <w:rPr>
          <w:color w:val="000000" w:themeColor="text1"/>
          <w:sz w:val="22"/>
          <w:szCs w:val="22"/>
        </w:rPr>
        <w:t>;</w:t>
      </w:r>
    </w:p>
    <w:p w:rsidR="001A4A3B" w:rsidRPr="00093C09" w:rsidRDefault="00E14654" w:rsidP="00804E19">
      <w:pPr>
        <w:numPr>
          <w:ilvl w:val="0"/>
          <w:numId w:val="4"/>
        </w:numPr>
        <w:ind w:left="0" w:firstLine="709"/>
        <w:jc w:val="both"/>
        <w:rPr>
          <w:color w:val="000000" w:themeColor="text1"/>
          <w:sz w:val="22"/>
          <w:szCs w:val="22"/>
        </w:rPr>
      </w:pPr>
      <w:r w:rsidRPr="00093C09">
        <w:rPr>
          <w:color w:val="000000" w:themeColor="text1"/>
          <w:sz w:val="22"/>
          <w:szCs w:val="22"/>
        </w:rPr>
        <w:t xml:space="preserve"> </w:t>
      </w:r>
      <w:r w:rsidR="00FF356B" w:rsidRPr="00093C09">
        <w:rPr>
          <w:color w:val="000000" w:themeColor="text1"/>
          <w:sz w:val="22"/>
          <w:szCs w:val="22"/>
        </w:rPr>
        <w:t>Провести аудит ИС, подготовить план сопровождения;</w:t>
      </w:r>
    </w:p>
    <w:p w:rsidR="00DE6E44" w:rsidRPr="00DE6E44" w:rsidRDefault="00DE6E44" w:rsidP="00DE6E44">
      <w:pPr>
        <w:numPr>
          <w:ilvl w:val="0"/>
          <w:numId w:val="4"/>
        </w:numPr>
        <w:ind w:left="0" w:firstLine="709"/>
        <w:jc w:val="both"/>
        <w:rPr>
          <w:color w:val="000000" w:themeColor="text1"/>
          <w:sz w:val="22"/>
        </w:rPr>
      </w:pPr>
      <w:r w:rsidRPr="00DE6E44">
        <w:rPr>
          <w:color w:val="000000" w:themeColor="text1"/>
          <w:sz w:val="22"/>
        </w:rPr>
        <w:t xml:space="preserve">Осуществить мероприятия по </w:t>
      </w:r>
      <w:r w:rsidR="00AF0CDB">
        <w:rPr>
          <w:color w:val="000000" w:themeColor="text1"/>
          <w:sz w:val="22"/>
        </w:rPr>
        <w:t>корректирующему</w:t>
      </w:r>
      <w:r w:rsidRPr="00DE6E44">
        <w:rPr>
          <w:color w:val="000000" w:themeColor="text1"/>
          <w:sz w:val="22"/>
        </w:rPr>
        <w:t xml:space="preserve"> сопровождению информационной подсистемы.</w:t>
      </w:r>
    </w:p>
    <w:p w:rsidR="00AE1DE2" w:rsidRPr="004F4386" w:rsidRDefault="00AE1DE2" w:rsidP="00B4290B">
      <w:pPr>
        <w:suppressAutoHyphens/>
        <w:ind w:left="1" w:firstLine="709"/>
        <w:jc w:val="both"/>
        <w:rPr>
          <w:bCs/>
          <w:u w:val="single"/>
        </w:rPr>
      </w:pPr>
      <w:r w:rsidRPr="004F4386">
        <w:rPr>
          <w:bCs/>
          <w:u w:val="single"/>
        </w:rPr>
        <w:t xml:space="preserve">Основная литература: </w:t>
      </w:r>
    </w:p>
    <w:p w:rsidR="001A4A3B" w:rsidRPr="00093C09" w:rsidRDefault="001A4A3B" w:rsidP="004E3F08">
      <w:pPr>
        <w:pStyle w:val="a4"/>
        <w:numPr>
          <w:ilvl w:val="0"/>
          <w:numId w:val="12"/>
        </w:numPr>
        <w:spacing w:after="0" w:line="266" w:lineRule="auto"/>
        <w:ind w:left="0" w:firstLine="709"/>
        <w:jc w:val="both"/>
        <w:rPr>
          <w:rFonts w:ascii="Times New Roman" w:hAnsi="Times New Roman" w:cs="Times New Roman"/>
        </w:rPr>
      </w:pPr>
      <w:r w:rsidRPr="00093C09">
        <w:rPr>
          <w:rFonts w:ascii="Times New Roman" w:hAnsi="Times New Roman" w:cs="Times New Roman"/>
        </w:rPr>
        <w:t>ISO/IEC 12207:</w:t>
      </w:r>
      <w:r w:rsidR="00DE6E44">
        <w:rPr>
          <w:rFonts w:ascii="Times New Roman" w:hAnsi="Times New Roman" w:cs="Times New Roman"/>
        </w:rPr>
        <w:t>2010</w:t>
      </w:r>
      <w:r w:rsidRPr="00093C09">
        <w:rPr>
          <w:rFonts w:ascii="Times New Roman" w:hAnsi="Times New Roman" w:cs="Times New Roman"/>
        </w:rPr>
        <w:t xml:space="preserve">. (ГОСТ Р – </w:t>
      </w:r>
      <w:r w:rsidR="00DE6E44">
        <w:rPr>
          <w:rFonts w:ascii="Times New Roman" w:hAnsi="Times New Roman" w:cs="Times New Roman"/>
        </w:rPr>
        <w:t>2010</w:t>
      </w:r>
      <w:r w:rsidRPr="00093C09">
        <w:rPr>
          <w:rFonts w:ascii="Times New Roman" w:hAnsi="Times New Roman" w:cs="Times New Roman"/>
        </w:rPr>
        <w:t xml:space="preserve">). ИТ. Процессы жизненного цикла программных средств </w:t>
      </w:r>
    </w:p>
    <w:p w:rsidR="00B70E25" w:rsidRPr="00093C09" w:rsidRDefault="002E262B" w:rsidP="004E3F08">
      <w:pPr>
        <w:pStyle w:val="a4"/>
        <w:numPr>
          <w:ilvl w:val="0"/>
          <w:numId w:val="12"/>
        </w:numPr>
        <w:spacing w:after="0" w:line="266" w:lineRule="auto"/>
        <w:ind w:left="0" w:firstLine="709"/>
        <w:jc w:val="both"/>
        <w:rPr>
          <w:rFonts w:ascii="Times New Roman" w:hAnsi="Times New Roman" w:cs="Times New Roman"/>
        </w:rPr>
      </w:pPr>
      <w:r w:rsidRPr="00093C09">
        <w:rPr>
          <w:rFonts w:ascii="Times New Roman" w:hAnsi="Times New Roman" w:cs="Times New Roman"/>
        </w:rPr>
        <w:t>Голицына, О.Л. Информационные системы: Учебное пособие / О.Л. Голицына, Н.В. Максимов, И.И. Попов. - М.: Форум, 2016</w:t>
      </w:r>
    </w:p>
    <w:p w:rsidR="00B70E25" w:rsidRPr="00093C09" w:rsidRDefault="00D85A3A" w:rsidP="004E3F08">
      <w:pPr>
        <w:pStyle w:val="a4"/>
        <w:numPr>
          <w:ilvl w:val="0"/>
          <w:numId w:val="12"/>
        </w:numPr>
        <w:spacing w:after="0" w:line="266" w:lineRule="auto"/>
        <w:ind w:left="0" w:firstLine="709"/>
        <w:jc w:val="both"/>
        <w:rPr>
          <w:rFonts w:ascii="Times New Roman" w:hAnsi="Times New Roman" w:cs="Times New Roman"/>
        </w:rPr>
      </w:pPr>
      <w:r w:rsidRPr="00093C09">
        <w:rPr>
          <w:rFonts w:ascii="Times New Roman" w:hAnsi="Times New Roman" w:cs="Times New Roman"/>
        </w:rPr>
        <w:t>Гвоздева В.А., Лаврентьева И.Ю. Основы построения автоматизированных информационных систем: Учебник. Серия: пр</w:t>
      </w:r>
      <w:r w:rsidR="00DE6E44">
        <w:rPr>
          <w:rFonts w:ascii="Times New Roman" w:hAnsi="Times New Roman" w:cs="Times New Roman"/>
        </w:rPr>
        <w:t>оф.образование. М.: «ИНФРА» 2020</w:t>
      </w:r>
      <w:r w:rsidRPr="00093C09">
        <w:rPr>
          <w:rFonts w:ascii="Times New Roman" w:hAnsi="Times New Roman" w:cs="Times New Roman"/>
        </w:rPr>
        <w:t>.</w:t>
      </w:r>
    </w:p>
    <w:p w:rsidR="002B776A" w:rsidRDefault="001A3C3D" w:rsidP="002B776A">
      <w:pPr>
        <w:pStyle w:val="a4"/>
        <w:numPr>
          <w:ilvl w:val="0"/>
          <w:numId w:val="12"/>
        </w:numPr>
        <w:spacing w:after="0" w:line="266" w:lineRule="auto"/>
        <w:ind w:left="0" w:firstLine="709"/>
        <w:jc w:val="both"/>
        <w:rPr>
          <w:rFonts w:ascii="Times New Roman" w:hAnsi="Times New Roman" w:cs="Times New Roman"/>
        </w:rPr>
      </w:pPr>
      <w:r w:rsidRPr="00093C09">
        <w:rPr>
          <w:rFonts w:ascii="Times New Roman" w:hAnsi="Times New Roman" w:cs="Times New Roman"/>
        </w:rPr>
        <w:t xml:space="preserve"> </w:t>
      </w:r>
      <w:r w:rsidR="00FF356B" w:rsidRPr="00093C09">
        <w:rPr>
          <w:rFonts w:ascii="Times New Roman" w:hAnsi="Times New Roman" w:cs="Times New Roman"/>
        </w:rPr>
        <w:t>Мидоу, Чарльз Т. Анализ информационно-поисковых систем [Текст</w:t>
      </w:r>
      <w:proofErr w:type="gramStart"/>
      <w:r w:rsidR="00FF356B" w:rsidRPr="00093C09">
        <w:rPr>
          <w:rFonts w:ascii="Times New Roman" w:hAnsi="Times New Roman" w:cs="Times New Roman"/>
        </w:rPr>
        <w:t>] :</w:t>
      </w:r>
      <w:proofErr w:type="gramEnd"/>
      <w:r w:rsidR="00FF356B" w:rsidRPr="00093C09">
        <w:rPr>
          <w:rFonts w:ascii="Times New Roman" w:hAnsi="Times New Roman" w:cs="Times New Roman"/>
        </w:rPr>
        <w:t xml:space="preserve"> Введение для программистов / Ч. Мидоу ; Пер. с англ. Б. Е. Вербицкого и Л. А. Какунина. - </w:t>
      </w:r>
      <w:proofErr w:type="gramStart"/>
      <w:r w:rsidR="00FF356B" w:rsidRPr="00093C09">
        <w:rPr>
          <w:rFonts w:ascii="Times New Roman" w:hAnsi="Times New Roman" w:cs="Times New Roman"/>
        </w:rPr>
        <w:t>Москва :</w:t>
      </w:r>
      <w:proofErr w:type="gramEnd"/>
      <w:r w:rsidR="00FF356B" w:rsidRPr="00093C09">
        <w:rPr>
          <w:rFonts w:ascii="Times New Roman" w:hAnsi="Times New Roman" w:cs="Times New Roman"/>
        </w:rPr>
        <w:t xml:space="preserve"> Мир, </w:t>
      </w:r>
      <w:r w:rsidR="00DE6E44">
        <w:rPr>
          <w:rFonts w:ascii="Times New Roman" w:hAnsi="Times New Roman" w:cs="Times New Roman"/>
        </w:rPr>
        <w:t>2018</w:t>
      </w:r>
      <w:r w:rsidR="00FF356B" w:rsidRPr="00093C09">
        <w:rPr>
          <w:rFonts w:ascii="Times New Roman" w:hAnsi="Times New Roman" w:cs="Times New Roman"/>
        </w:rPr>
        <w:t xml:space="preserve">. - 368 </w:t>
      </w:r>
      <w:proofErr w:type="gramStart"/>
      <w:r w:rsidR="00FF356B" w:rsidRPr="00093C09">
        <w:rPr>
          <w:rFonts w:ascii="Times New Roman" w:hAnsi="Times New Roman" w:cs="Times New Roman"/>
        </w:rPr>
        <w:t>с. :</w:t>
      </w:r>
      <w:proofErr w:type="gramEnd"/>
      <w:r w:rsidR="00FF356B" w:rsidRPr="00093C09">
        <w:rPr>
          <w:rFonts w:ascii="Times New Roman" w:hAnsi="Times New Roman" w:cs="Times New Roman"/>
        </w:rPr>
        <w:t xml:space="preserve"> ил.; 22 см.</w:t>
      </w:r>
    </w:p>
    <w:p w:rsidR="001A3C3D" w:rsidRPr="002B776A" w:rsidRDefault="004E3F08" w:rsidP="002B776A">
      <w:pPr>
        <w:pStyle w:val="a4"/>
        <w:numPr>
          <w:ilvl w:val="0"/>
          <w:numId w:val="12"/>
        </w:numPr>
        <w:spacing w:after="0" w:line="266" w:lineRule="auto"/>
        <w:ind w:left="0" w:firstLine="709"/>
        <w:jc w:val="both"/>
        <w:rPr>
          <w:rFonts w:ascii="Times New Roman" w:hAnsi="Times New Roman" w:cs="Times New Roman"/>
        </w:rPr>
      </w:pPr>
      <w:r w:rsidRPr="002B776A">
        <w:rPr>
          <w:rFonts w:ascii="Times New Roman" w:hAnsi="Times New Roman" w:cs="Times New Roman"/>
        </w:rPr>
        <w:t xml:space="preserve">  </w:t>
      </w:r>
      <w:r w:rsidR="002B776A" w:rsidRPr="002B776A">
        <w:rPr>
          <w:rFonts w:ascii="Times New Roman" w:hAnsi="Times New Roman" w:cs="Times New Roman"/>
          <w:szCs w:val="24"/>
        </w:rPr>
        <w:t xml:space="preserve">Федорова, Г.Н. Информационные системы: Учебник / Г.Н. Федорова. - М.: </w:t>
      </w:r>
      <w:proofErr w:type="spellStart"/>
      <w:r w:rsidR="002B776A" w:rsidRPr="002B776A">
        <w:rPr>
          <w:rFonts w:ascii="Times New Roman" w:hAnsi="Times New Roman" w:cs="Times New Roman"/>
          <w:szCs w:val="24"/>
        </w:rPr>
        <w:t>Academia</w:t>
      </w:r>
      <w:proofErr w:type="spellEnd"/>
      <w:r w:rsidR="002B776A" w:rsidRPr="002B776A">
        <w:rPr>
          <w:rFonts w:ascii="Times New Roman" w:hAnsi="Times New Roman" w:cs="Times New Roman"/>
          <w:szCs w:val="24"/>
        </w:rPr>
        <w:t>, 2018. - 384 c.</w:t>
      </w:r>
    </w:p>
    <w:p w:rsidR="001A3C3D" w:rsidRDefault="004E3F08" w:rsidP="004E3F08">
      <w:pPr>
        <w:pStyle w:val="a4"/>
        <w:numPr>
          <w:ilvl w:val="0"/>
          <w:numId w:val="12"/>
        </w:numPr>
        <w:spacing w:after="0" w:line="266" w:lineRule="auto"/>
        <w:ind w:left="0" w:firstLine="709"/>
        <w:jc w:val="both"/>
        <w:rPr>
          <w:rFonts w:ascii="Times New Roman" w:hAnsi="Times New Roman" w:cs="Times New Roman"/>
        </w:rPr>
      </w:pPr>
      <w:r w:rsidRPr="004E3F08">
        <w:rPr>
          <w:rFonts w:ascii="Times New Roman" w:hAnsi="Times New Roman" w:cs="Times New Roman"/>
        </w:rPr>
        <w:t>Лашина, М.В. Информационные системы и технологии в экономике и маркетинге: Учебное пособие / М.В. Лашина, Т.Г. Солов</w:t>
      </w:r>
      <w:r>
        <w:rPr>
          <w:rFonts w:ascii="Times New Roman" w:hAnsi="Times New Roman" w:cs="Times New Roman"/>
        </w:rPr>
        <w:t>ьев. - М.: КноРус, 2018</w:t>
      </w:r>
      <w:r w:rsidRPr="004E3F08">
        <w:rPr>
          <w:rFonts w:ascii="Times New Roman" w:hAnsi="Times New Roman" w:cs="Times New Roman"/>
        </w:rPr>
        <w:t>.</w:t>
      </w:r>
    </w:p>
    <w:p w:rsidR="004E3F08" w:rsidRPr="004E3F08" w:rsidRDefault="004E3F08" w:rsidP="004E3F08">
      <w:pPr>
        <w:spacing w:line="266" w:lineRule="auto"/>
        <w:jc w:val="both"/>
      </w:pPr>
    </w:p>
    <w:p w:rsidR="00AE1DE2" w:rsidRDefault="00AE1DE2" w:rsidP="00CE597E">
      <w:pPr>
        <w:widowControl w:val="0"/>
        <w:suppressAutoHyphens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 xml:space="preserve">Дата выдачи задания </w:t>
      </w:r>
      <w:r w:rsidRPr="004F4386">
        <w:rPr>
          <w:rFonts w:eastAsia="SimSun"/>
          <w:kern w:val="1"/>
          <w:u w:val="single"/>
          <w:lang w:eastAsia="hi-IN" w:bidi="hi-IN"/>
        </w:rPr>
        <w:t>«</w:t>
      </w:r>
      <w:r w:rsidR="00093C09">
        <w:rPr>
          <w:rFonts w:eastAsia="SimSun"/>
          <w:kern w:val="1"/>
          <w:u w:val="single"/>
          <w:lang w:eastAsia="hi-IN" w:bidi="hi-IN"/>
        </w:rPr>
        <w:t>6</w:t>
      </w:r>
      <w:r w:rsidRPr="004F4386">
        <w:rPr>
          <w:rFonts w:eastAsia="SimSun"/>
          <w:kern w:val="1"/>
          <w:u w:val="single"/>
          <w:lang w:eastAsia="hi-IN" w:bidi="hi-IN"/>
        </w:rPr>
        <w:t xml:space="preserve">» </w:t>
      </w:r>
      <w:r w:rsidR="00093C09" w:rsidRPr="00093C09">
        <w:rPr>
          <w:rFonts w:eastAsia="SimSun"/>
          <w:kern w:val="1"/>
          <w:u w:val="single"/>
          <w:lang w:eastAsia="hi-IN" w:bidi="hi-IN"/>
        </w:rPr>
        <w:t>сентября</w:t>
      </w:r>
      <w:r w:rsidRPr="00093C09">
        <w:rPr>
          <w:rFonts w:eastAsia="SimSun"/>
          <w:kern w:val="1"/>
          <w:u w:val="single"/>
          <w:lang w:eastAsia="hi-IN" w:bidi="hi-IN"/>
        </w:rPr>
        <w:t xml:space="preserve"> 20</w:t>
      </w:r>
      <w:r w:rsidR="000C0883" w:rsidRPr="00093C09">
        <w:rPr>
          <w:rFonts w:eastAsia="SimSun"/>
          <w:kern w:val="1"/>
          <w:u w:val="single"/>
          <w:lang w:eastAsia="hi-IN" w:bidi="hi-IN"/>
        </w:rPr>
        <w:t>2</w:t>
      </w:r>
      <w:r w:rsidR="00B4290B" w:rsidRPr="00093C09">
        <w:rPr>
          <w:rFonts w:eastAsia="SimSun"/>
          <w:kern w:val="1"/>
          <w:u w:val="single"/>
          <w:lang w:eastAsia="hi-IN" w:bidi="hi-IN"/>
        </w:rPr>
        <w:t>1</w:t>
      </w:r>
      <w:r w:rsidRPr="00093C09">
        <w:rPr>
          <w:rFonts w:eastAsia="SimSun"/>
          <w:kern w:val="1"/>
          <w:u w:val="single"/>
          <w:lang w:eastAsia="hi-IN" w:bidi="hi-IN"/>
        </w:rPr>
        <w:t xml:space="preserve"> г.</w:t>
      </w:r>
    </w:p>
    <w:p w:rsidR="00281F61" w:rsidRPr="00DC0DA4" w:rsidRDefault="00281F61" w:rsidP="00281F61">
      <w:pPr>
        <w:jc w:val="both"/>
        <w:rPr>
          <w:bCs/>
        </w:rPr>
      </w:pPr>
      <w:r w:rsidRPr="00DC0DA4">
        <w:rPr>
          <w:bCs/>
        </w:rPr>
        <w:t xml:space="preserve">Задание получил: </w:t>
      </w:r>
      <w:r w:rsidR="000C0883">
        <w:rPr>
          <w:bCs/>
        </w:rPr>
        <w:t>обучающийся</w:t>
      </w:r>
      <w:r w:rsidR="00DE6E44">
        <w:rPr>
          <w:bCs/>
        </w:rPr>
        <w:t xml:space="preserve"> _____________</w:t>
      </w:r>
      <w:r w:rsidR="00AF0CDB">
        <w:rPr>
          <w:bCs/>
          <w:u w:val="single"/>
        </w:rPr>
        <w:t>Зыкина Елена Александровна</w:t>
      </w:r>
      <w:bookmarkStart w:id="0" w:name="_GoBack"/>
      <w:bookmarkEnd w:id="0"/>
      <w:r w:rsidR="00D92125">
        <w:rPr>
          <w:bCs/>
        </w:rPr>
        <w:t>___</w:t>
      </w:r>
    </w:p>
    <w:p w:rsidR="00281F61" w:rsidRPr="00DC0DA4" w:rsidRDefault="00093C09" w:rsidP="000C0883">
      <w:pPr>
        <w:ind w:left="3" w:firstLine="1"/>
        <w:jc w:val="center"/>
        <w:rPr>
          <w:rFonts w:eastAsia="SimSun"/>
          <w:kern w:val="1"/>
          <w:vertAlign w:val="superscript"/>
          <w:lang w:eastAsia="hi-IN" w:bidi="hi-IN"/>
        </w:rPr>
      </w:pPr>
      <w:r>
        <w:rPr>
          <w:rFonts w:eastAsia="SimSun"/>
          <w:kern w:val="1"/>
          <w:vertAlign w:val="superscript"/>
          <w:lang w:eastAsia="hi-IN" w:bidi="hi-IN"/>
        </w:rPr>
        <w:tab/>
      </w:r>
      <w:r>
        <w:rPr>
          <w:rFonts w:eastAsia="SimSun"/>
          <w:kern w:val="1"/>
          <w:vertAlign w:val="superscript"/>
          <w:lang w:eastAsia="hi-IN" w:bidi="hi-IN"/>
        </w:rPr>
        <w:tab/>
      </w:r>
      <w:r>
        <w:rPr>
          <w:rFonts w:eastAsia="SimSun"/>
          <w:kern w:val="1"/>
          <w:vertAlign w:val="superscript"/>
          <w:lang w:eastAsia="hi-IN" w:bidi="hi-IN"/>
        </w:rPr>
        <w:tab/>
        <w:t xml:space="preserve">             </w:t>
      </w:r>
      <w:r w:rsidR="00281F61" w:rsidRPr="00DC0DA4">
        <w:rPr>
          <w:rFonts w:eastAsia="SimSun"/>
          <w:kern w:val="1"/>
          <w:vertAlign w:val="superscript"/>
          <w:lang w:eastAsia="hi-IN" w:bidi="hi-IN"/>
        </w:rPr>
        <w:t>(</w:t>
      </w:r>
      <w:r w:rsidRPr="00DC0DA4">
        <w:rPr>
          <w:rFonts w:eastAsia="SimSun"/>
          <w:kern w:val="1"/>
          <w:vertAlign w:val="superscript"/>
          <w:lang w:eastAsia="hi-IN" w:bidi="hi-IN"/>
        </w:rPr>
        <w:t>подпись)</w:t>
      </w:r>
      <w:r w:rsidRPr="00DC0DA4">
        <w:rPr>
          <w:rFonts w:eastAsia="SimSun"/>
          <w:kern w:val="1"/>
          <w:lang w:eastAsia="hi-IN" w:bidi="hi-IN"/>
        </w:rPr>
        <w:t xml:space="preserve">  </w:t>
      </w:r>
      <w:r w:rsidR="00281F61" w:rsidRPr="00DC0DA4">
        <w:rPr>
          <w:rFonts w:eastAsia="SimSun"/>
          <w:kern w:val="1"/>
          <w:vertAlign w:val="superscript"/>
          <w:lang w:eastAsia="hi-IN" w:bidi="hi-IN"/>
        </w:rPr>
        <w:t>Ф.И.О</w:t>
      </w:r>
    </w:p>
    <w:p w:rsidR="001A4A3B" w:rsidRPr="00886738" w:rsidRDefault="00281F61" w:rsidP="00281F61">
      <w:pPr>
        <w:widowControl w:val="0"/>
        <w:suppressAutoHyphens/>
        <w:rPr>
          <w:rFonts w:eastAsia="SimSun"/>
          <w:kern w:val="1"/>
          <w:u w:val="single"/>
          <w:lang w:eastAsia="hi-IN" w:bidi="hi-IN"/>
        </w:rPr>
      </w:pPr>
      <w:r w:rsidRPr="00DC0DA4">
        <w:rPr>
          <w:rFonts w:eastAsia="SimSun"/>
          <w:kern w:val="1"/>
          <w:lang w:eastAsia="hi-IN" w:bidi="hi-IN"/>
        </w:rPr>
        <w:t xml:space="preserve">Руководитель </w:t>
      </w:r>
      <w:r w:rsidR="000C0883">
        <w:rPr>
          <w:rFonts w:eastAsia="SimSun"/>
          <w:kern w:val="1"/>
          <w:lang w:eastAsia="hi-IN" w:bidi="hi-IN"/>
        </w:rPr>
        <w:tab/>
      </w:r>
      <w:r w:rsidR="000C0883">
        <w:rPr>
          <w:rFonts w:eastAsia="SimSun"/>
          <w:kern w:val="1"/>
          <w:lang w:eastAsia="hi-IN" w:bidi="hi-IN"/>
        </w:rPr>
        <w:tab/>
      </w:r>
      <w:r w:rsidR="000C0883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  <w:t xml:space="preserve">                                                                   </w:t>
      </w:r>
      <w:r w:rsidR="00FF356B">
        <w:rPr>
          <w:rFonts w:eastAsia="SimSun"/>
          <w:kern w:val="1"/>
          <w:lang w:eastAsia="hi-IN" w:bidi="hi-IN"/>
        </w:rPr>
        <w:t xml:space="preserve">         </w:t>
      </w:r>
      <w:r w:rsidR="001A4A3B">
        <w:rPr>
          <w:rFonts w:eastAsia="SimSun"/>
          <w:kern w:val="1"/>
          <w:lang w:eastAsia="hi-IN" w:bidi="hi-IN"/>
        </w:rPr>
        <w:t xml:space="preserve">           </w:t>
      </w:r>
      <w:r w:rsidR="00093C09">
        <w:rPr>
          <w:rFonts w:eastAsia="SimSun"/>
          <w:kern w:val="1"/>
          <w:lang w:eastAsia="hi-IN" w:bidi="hi-IN"/>
        </w:rPr>
        <w:t xml:space="preserve">   </w:t>
      </w:r>
      <w:r w:rsidR="001A4A3B">
        <w:rPr>
          <w:rFonts w:eastAsia="SimSun"/>
          <w:kern w:val="1"/>
          <w:lang w:eastAsia="hi-IN" w:bidi="hi-IN"/>
        </w:rPr>
        <w:t xml:space="preserve"> ______</w:t>
      </w:r>
      <w:r w:rsidR="00093C09">
        <w:rPr>
          <w:rFonts w:eastAsia="SimSun"/>
          <w:kern w:val="1"/>
          <w:lang w:eastAsia="hi-IN" w:bidi="hi-IN"/>
        </w:rPr>
        <w:t xml:space="preserve"> /</w:t>
      </w:r>
      <w:r w:rsidR="00EB553F" w:rsidRPr="00EB553F">
        <w:rPr>
          <w:rFonts w:eastAsia="SimSun"/>
          <w:kern w:val="1"/>
          <w:u w:val="single"/>
          <w:lang w:eastAsia="hi-IN" w:bidi="hi-IN"/>
        </w:rPr>
        <w:t xml:space="preserve"> </w:t>
      </w:r>
      <w:r w:rsidR="00093C09">
        <w:rPr>
          <w:rFonts w:eastAsia="SimSun"/>
          <w:kern w:val="1"/>
          <w:u w:val="single"/>
          <w:lang w:eastAsia="hi-IN" w:bidi="hi-IN"/>
        </w:rPr>
        <w:t>Гусева А.В</w:t>
      </w:r>
      <w:r w:rsidR="00EB553F" w:rsidRPr="00886738">
        <w:rPr>
          <w:rFonts w:eastAsia="SimSun"/>
          <w:kern w:val="1"/>
          <w:u w:val="single"/>
          <w:lang w:eastAsia="hi-IN" w:bidi="hi-IN"/>
        </w:rPr>
        <w:t>.</w:t>
      </w:r>
    </w:p>
    <w:p w:rsidR="00281F61" w:rsidRPr="00EB553F" w:rsidRDefault="00EB553F" w:rsidP="00EB553F">
      <w:pPr>
        <w:widowControl w:val="0"/>
        <w:suppressAutoHyphens/>
        <w:ind w:left="7" w:firstLine="1"/>
        <w:jc w:val="center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 xml:space="preserve">                                                                               </w:t>
      </w:r>
      <w:r w:rsidR="00093C09">
        <w:rPr>
          <w:rFonts w:eastAsia="SimSun"/>
          <w:kern w:val="1"/>
          <w:lang w:eastAsia="hi-IN" w:bidi="hi-IN"/>
        </w:rPr>
        <w:t xml:space="preserve">                                ______ </w:t>
      </w:r>
      <w:r w:rsidRPr="00EB553F">
        <w:rPr>
          <w:rFonts w:eastAsia="SimSun"/>
          <w:kern w:val="1"/>
          <w:lang w:eastAsia="hi-IN" w:bidi="hi-IN"/>
        </w:rPr>
        <w:tab/>
      </w:r>
      <w:r w:rsidR="00F122A4" w:rsidRPr="00EB553F">
        <w:rPr>
          <w:rFonts w:eastAsia="SimSun"/>
          <w:kern w:val="1"/>
          <w:lang w:eastAsia="hi-IN" w:bidi="hi-IN"/>
        </w:rPr>
        <w:t>/</w:t>
      </w:r>
      <w:r w:rsidR="00093C09">
        <w:rPr>
          <w:rFonts w:eastAsia="SimSun"/>
          <w:kern w:val="1"/>
          <w:u w:val="single"/>
          <w:lang w:eastAsia="hi-IN" w:bidi="hi-IN"/>
        </w:rPr>
        <w:t>ВейнгероваЕ</w:t>
      </w:r>
      <w:r w:rsidRPr="00EB553F">
        <w:rPr>
          <w:rFonts w:eastAsia="SimSun"/>
          <w:kern w:val="1"/>
          <w:u w:val="single"/>
          <w:lang w:eastAsia="hi-IN" w:bidi="hi-IN"/>
        </w:rPr>
        <w:t>.</w:t>
      </w:r>
      <w:r w:rsidR="00093C09">
        <w:rPr>
          <w:rFonts w:eastAsia="SimSun"/>
          <w:kern w:val="1"/>
          <w:u w:val="single"/>
          <w:lang w:eastAsia="hi-IN" w:bidi="hi-IN"/>
        </w:rPr>
        <w:t>Д.</w:t>
      </w:r>
    </w:p>
    <w:p w:rsidR="00F80D72" w:rsidRPr="00DC0DA4" w:rsidRDefault="00886738" w:rsidP="000C0883">
      <w:pPr>
        <w:widowControl w:val="0"/>
        <w:suppressAutoHyphens/>
        <w:jc w:val="center"/>
        <w:rPr>
          <w:b/>
          <w:bCs/>
          <w:snapToGrid w:val="0"/>
          <w:kern w:val="32"/>
          <w:lang w:eastAsia="ru-RU"/>
        </w:rPr>
      </w:pPr>
      <w:r>
        <w:rPr>
          <w:rFonts w:eastAsia="SimSun"/>
          <w:kern w:val="1"/>
          <w:vertAlign w:val="superscript"/>
          <w:lang w:eastAsia="hi-IN" w:bidi="hi-IN"/>
        </w:rPr>
        <w:t xml:space="preserve">                                                                                                                                                          </w:t>
      </w:r>
      <w:r w:rsidR="00093C09">
        <w:rPr>
          <w:rFonts w:eastAsia="SimSun"/>
          <w:kern w:val="1"/>
          <w:vertAlign w:val="superscript"/>
          <w:lang w:eastAsia="hi-IN" w:bidi="hi-IN"/>
        </w:rPr>
        <w:t xml:space="preserve">           </w:t>
      </w:r>
      <w:r w:rsidR="000C0883">
        <w:rPr>
          <w:rFonts w:eastAsia="SimSun"/>
          <w:kern w:val="1"/>
          <w:vertAlign w:val="superscript"/>
          <w:lang w:eastAsia="hi-IN" w:bidi="hi-IN"/>
        </w:rPr>
        <w:t>(</w:t>
      </w:r>
      <w:r w:rsidR="00281F61" w:rsidRPr="00DC0DA4">
        <w:rPr>
          <w:rFonts w:eastAsia="SimSun"/>
          <w:kern w:val="1"/>
          <w:vertAlign w:val="superscript"/>
          <w:lang w:eastAsia="hi-IN" w:bidi="hi-IN"/>
        </w:rPr>
        <w:t xml:space="preserve"> подпись</w:t>
      </w:r>
      <w:r w:rsidR="000C0883">
        <w:rPr>
          <w:rFonts w:eastAsia="SimSun"/>
          <w:kern w:val="1"/>
          <w:vertAlign w:val="superscript"/>
          <w:lang w:eastAsia="hi-IN" w:bidi="hi-IN"/>
        </w:rPr>
        <w:t>)</w:t>
      </w:r>
      <w:r w:rsidR="00281F61" w:rsidRPr="00DC0DA4">
        <w:rPr>
          <w:rFonts w:eastAsia="SimSun"/>
          <w:kern w:val="1"/>
          <w:lang w:eastAsia="hi-IN" w:bidi="hi-IN"/>
        </w:rPr>
        <w:t xml:space="preserve">                     </w:t>
      </w:r>
      <w:r w:rsidR="00281F61" w:rsidRPr="00DC0DA4">
        <w:rPr>
          <w:rFonts w:eastAsia="SimSun"/>
          <w:kern w:val="1"/>
          <w:vertAlign w:val="superscript"/>
          <w:lang w:eastAsia="hi-IN" w:bidi="hi-IN"/>
        </w:rPr>
        <w:t>Ф.И.О</w:t>
      </w:r>
    </w:p>
    <w:sectPr w:rsidR="00F80D72" w:rsidRPr="00D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96"/>
    <w:multiLevelType w:val="hybridMultilevel"/>
    <w:tmpl w:val="535ED858"/>
    <w:lvl w:ilvl="0" w:tplc="FA228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01B62"/>
    <w:multiLevelType w:val="hybridMultilevel"/>
    <w:tmpl w:val="49769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3A0"/>
    <w:multiLevelType w:val="multilevel"/>
    <w:tmpl w:val="DA929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35F35AC"/>
    <w:multiLevelType w:val="hybridMultilevel"/>
    <w:tmpl w:val="6CC89D06"/>
    <w:lvl w:ilvl="0" w:tplc="FA228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C2E42"/>
    <w:multiLevelType w:val="hybridMultilevel"/>
    <w:tmpl w:val="5E06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402"/>
    <w:multiLevelType w:val="hybridMultilevel"/>
    <w:tmpl w:val="BED8023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1E728F4"/>
    <w:multiLevelType w:val="hybridMultilevel"/>
    <w:tmpl w:val="BE92A044"/>
    <w:lvl w:ilvl="0" w:tplc="DBEA504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EE4FD9"/>
    <w:multiLevelType w:val="hybridMultilevel"/>
    <w:tmpl w:val="82BE3278"/>
    <w:lvl w:ilvl="0" w:tplc="94B8DE56">
      <w:start w:val="1"/>
      <w:numFmt w:val="decimal"/>
      <w:lvlText w:val="%1."/>
      <w:lvlJc w:val="left"/>
      <w:pPr>
        <w:ind w:left="1495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50BA40C1"/>
    <w:multiLevelType w:val="hybridMultilevel"/>
    <w:tmpl w:val="BABA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623F8"/>
    <w:multiLevelType w:val="hybridMultilevel"/>
    <w:tmpl w:val="49B89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276A10"/>
    <w:multiLevelType w:val="hybridMultilevel"/>
    <w:tmpl w:val="8DA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9512F"/>
    <w:multiLevelType w:val="hybridMultilevel"/>
    <w:tmpl w:val="F46EBAF2"/>
    <w:lvl w:ilvl="0" w:tplc="9AE23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72"/>
    <w:rsid w:val="00093C09"/>
    <w:rsid w:val="00095743"/>
    <w:rsid w:val="000C0883"/>
    <w:rsid w:val="001220D6"/>
    <w:rsid w:val="001A3C3D"/>
    <w:rsid w:val="001A4A3B"/>
    <w:rsid w:val="002440F7"/>
    <w:rsid w:val="00281F61"/>
    <w:rsid w:val="00283225"/>
    <w:rsid w:val="002B776A"/>
    <w:rsid w:val="002E262B"/>
    <w:rsid w:val="003A4910"/>
    <w:rsid w:val="003D0CD0"/>
    <w:rsid w:val="003D29A6"/>
    <w:rsid w:val="003D6318"/>
    <w:rsid w:val="004B1FC8"/>
    <w:rsid w:val="004E3F08"/>
    <w:rsid w:val="005050A9"/>
    <w:rsid w:val="00510C09"/>
    <w:rsid w:val="00512458"/>
    <w:rsid w:val="005B62A3"/>
    <w:rsid w:val="005C7678"/>
    <w:rsid w:val="006209F3"/>
    <w:rsid w:val="00636322"/>
    <w:rsid w:val="00680E63"/>
    <w:rsid w:val="006B412C"/>
    <w:rsid w:val="007071E2"/>
    <w:rsid w:val="007C372D"/>
    <w:rsid w:val="00804E19"/>
    <w:rsid w:val="00812077"/>
    <w:rsid w:val="008266CD"/>
    <w:rsid w:val="008309BD"/>
    <w:rsid w:val="00835E1D"/>
    <w:rsid w:val="0088410E"/>
    <w:rsid w:val="00886738"/>
    <w:rsid w:val="008A66CD"/>
    <w:rsid w:val="008D7326"/>
    <w:rsid w:val="008E58A0"/>
    <w:rsid w:val="008E5B20"/>
    <w:rsid w:val="008F4D97"/>
    <w:rsid w:val="009323E5"/>
    <w:rsid w:val="0097050C"/>
    <w:rsid w:val="00975190"/>
    <w:rsid w:val="009827D1"/>
    <w:rsid w:val="009A0670"/>
    <w:rsid w:val="009A101E"/>
    <w:rsid w:val="009C157F"/>
    <w:rsid w:val="00A7229B"/>
    <w:rsid w:val="00A91A20"/>
    <w:rsid w:val="00AE1DE2"/>
    <w:rsid w:val="00AF0CDB"/>
    <w:rsid w:val="00B30E22"/>
    <w:rsid w:val="00B34E92"/>
    <w:rsid w:val="00B4290B"/>
    <w:rsid w:val="00B70E25"/>
    <w:rsid w:val="00BA4C38"/>
    <w:rsid w:val="00BA57DF"/>
    <w:rsid w:val="00C24580"/>
    <w:rsid w:val="00C86B12"/>
    <w:rsid w:val="00CE597E"/>
    <w:rsid w:val="00CE59E8"/>
    <w:rsid w:val="00D055D1"/>
    <w:rsid w:val="00D561A8"/>
    <w:rsid w:val="00D85A3A"/>
    <w:rsid w:val="00D92125"/>
    <w:rsid w:val="00DC0DA4"/>
    <w:rsid w:val="00DE6E44"/>
    <w:rsid w:val="00DF1817"/>
    <w:rsid w:val="00E14654"/>
    <w:rsid w:val="00E60D49"/>
    <w:rsid w:val="00EB553F"/>
    <w:rsid w:val="00ED4CCE"/>
    <w:rsid w:val="00EE0BA1"/>
    <w:rsid w:val="00F122A4"/>
    <w:rsid w:val="00F80D72"/>
    <w:rsid w:val="00F82FF2"/>
    <w:rsid w:val="00FF0DA9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577A"/>
  <w15:docId w15:val="{C94AB1C9-ABD5-49DA-976D-9A81E8B6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3D29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055D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55D1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D29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3D29A6"/>
    <w:pPr>
      <w:spacing w:before="100" w:beforeAutospacing="1" w:after="100" w:afterAutospacing="1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04E1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04E19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78C8-21CD-416F-A779-6A8CC85B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Ниловна Перлова</dc:creator>
  <cp:lastModifiedBy>Екатерина Дмитриевна Вейнгерова</cp:lastModifiedBy>
  <cp:revision>2</cp:revision>
  <cp:lastPrinted>2021-10-06T08:40:00Z</cp:lastPrinted>
  <dcterms:created xsi:type="dcterms:W3CDTF">2021-10-06T08:43:00Z</dcterms:created>
  <dcterms:modified xsi:type="dcterms:W3CDTF">2021-10-06T08:43:00Z</dcterms:modified>
</cp:coreProperties>
</file>