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Garamond" w:hAnsi="Garamond" w:eastAsia="Garamond"/>
          <w:b/>
          <w:i w:val="0"/>
          <w:color w:val="1E1B18"/>
          <w:sz w:val="22"/>
        </w:rPr>
        <w:t>Catia Massai</w:t>
      </w:r>
    </w:p>
    <w:p>
      <w:pPr>
        <w:spacing w:before="0" w:after="0"/>
      </w:pPr>
      <w:r>
        <w:rPr>
          <w:rFonts w:ascii="Garamond" w:hAnsi="Garamond" w:eastAsia="Garamond"/>
          <w:b w:val="0"/>
          <w:i/>
          <w:color w:val="1E1B18"/>
          <w:sz w:val="32"/>
        </w:rPr>
        <w:t>Spensieratezza</w:t>
      </w:r>
    </w:p>
    <w:p>
      <w:pPr>
        <w:spacing w:before="0" w:after="160"/>
        <w:pBdr>
          <w:bottom w:val="single" w:sz="6" w:space="4" w:color="C9A227"/>
        </w:pBdr>
      </w:pPr>
      <w:r>
        <w:rPr>
          <w:rFonts w:ascii="Garamond" w:hAnsi="Garamond" w:eastAsia="Garamond"/>
          <w:b w:val="0"/>
          <w:i w:val="0"/>
          <w:color w:val="6B645B"/>
          <w:sz w:val="18"/>
        </w:rPr>
        <w:t>2019  ·  acrilico su tela  ·  50 × 40 cm</w:t>
      </w:r>
    </w:p>
    <w:p>
      <w:pPr>
        <w:spacing w:before="0" w:after="120" w:line="270" w:lineRule="exact"/>
        <w:jc w:val="both"/>
      </w:pPr>
      <w:r>
        <w:rPr>
          <w:rFonts w:ascii="Garamond" w:hAnsi="Garamond" w:eastAsia="Garamond"/>
          <w:b w:val="0"/>
          <w:i w:val="0"/>
          <w:color w:val="1E1B18"/>
          <w:sz w:val="21"/>
        </w:rPr>
        <w:t>Cinque bambine si tengono per mano attorno a un tronco troppo grande per un solo abbraccio. Le magliette arancio accendono l’ombra del vecchio albero: è la gioia senza pensieri del gioco, e insieme il gesto istintivo di stringersi attorno a ciò che protegge.</w:t>
      </w:r>
    </w:p>
    <w:p>
      <w:pPr>
        <w:spacing w:before="0" w:after="0" w:line="230" w:lineRule="exact"/>
        <w:jc w:val="both"/>
      </w:pPr>
      <w:r>
        <w:rPr>
          <w:rFonts w:ascii="Garamond" w:hAnsi="Garamond" w:eastAsia="Garamond"/>
          <w:b w:val="0"/>
          <w:i/>
          <w:color w:val="6B645B"/>
          <w:sz w:val="18"/>
        </w:rPr>
        <w:t>Five little girls hold hands around a trunk too wide for a single embrace. Their orange shirts light up the shade of the old tree: the carefree joy of play, and at the same time the instinctive gesture of gathering around what protects us.</w:t>
      </w:r>
    </w:p>
    <w:sectPr w:rsidR="00FC693F" w:rsidRPr="0006063C" w:rsidSect="00034616">
      <w:footerReference w:type="default" r:id="rId9"/>
      <w:pgSz w:w="8391" w:h="5953"/>
      <w:pgMar w:top="624" w:right="624" w:bottom="624" w:left="624" w:header="720" w:footer="37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Garamond" w:hAnsi="Garamond"/>
        <w:color w:val="6B645B"/>
        <w:sz w:val="15"/>
      </w:rPr>
      <w:t>BE Art Gallery &amp; Creative Lab  ·  Pistoia  ·  beartgallery.eu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Catia Massai — Spensieratezza</dc:title>
  <dc:subject/>
  <dc:creator>BE Art Gallery &amp; Creative Lab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