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Garamond" w:hAnsi="Garamond" w:eastAsia="Garamond"/>
          <w:b/>
          <w:i w:val="0"/>
          <w:color w:val="1E1B18"/>
          <w:sz w:val="22"/>
        </w:rPr>
        <w:t>Tonino Giampà</w:t>
      </w:r>
    </w:p>
    <w:p>
      <w:pPr>
        <w:spacing w:before="0" w:after="0"/>
      </w:pPr>
      <w:r>
        <w:rPr>
          <w:rFonts w:ascii="Garamond" w:hAnsi="Garamond" w:eastAsia="Garamond"/>
          <w:b w:val="0"/>
          <w:i/>
          <w:color w:val="1E1B18"/>
          <w:sz w:val="32"/>
        </w:rPr>
        <w:t>Paesaggio</w:t>
      </w:r>
    </w:p>
    <w:p>
      <w:pPr>
        <w:spacing w:before="0" w:after="160"/>
        <w:pBdr>
          <w:bottom w:val="single" w:sz="6" w:space="4" w:color="C9A227"/>
        </w:pBdr>
      </w:pPr>
      <w:r>
        <w:rPr>
          <w:rFonts w:ascii="Garamond" w:hAnsi="Garamond" w:eastAsia="Garamond"/>
          <w:b w:val="0"/>
          <w:i w:val="0"/>
          <w:color w:val="6B645B"/>
          <w:sz w:val="18"/>
        </w:rPr>
        <w:t>2026  ·  olio su tela  ·  30 × 25 cm</w:t>
      </w:r>
    </w:p>
    <w:p>
      <w:pPr>
        <w:spacing w:before="0" w:after="120" w:line="270" w:lineRule="exact"/>
        <w:jc w:val="both"/>
      </w:pPr>
      <w:r>
        <w:rPr>
          <w:rFonts w:ascii="Garamond" w:hAnsi="Garamond" w:eastAsia="Garamond"/>
          <w:b w:val="0"/>
          <w:i w:val="0"/>
          <w:color w:val="1E1B18"/>
          <w:sz w:val="21"/>
        </w:rPr>
        <w:t>Fra un cielo grigio e la terra già in ombra, una sola lama di luce gialla corre lungo l’orizzonte. È l’attimo in cui il giorno si ritira e il paesaggio trattiene il respiro: la materia, densa e graffiata, sembra ancora calda di sole.</w:t>
      </w:r>
    </w:p>
    <w:p>
      <w:pPr>
        <w:spacing w:before="0" w:after="0" w:line="230" w:lineRule="exact"/>
        <w:jc w:val="both"/>
      </w:pPr>
      <w:r>
        <w:rPr>
          <w:rFonts w:ascii="Garamond" w:hAnsi="Garamond" w:eastAsia="Garamond"/>
          <w:b w:val="0"/>
          <w:i/>
          <w:color w:val="6B645B"/>
          <w:sz w:val="18"/>
        </w:rPr>
        <w:t>Between a grey sky and earth already in shadow, a single blade of yellow light runs along the horizon. It is the moment the day withdraws and the landscape holds its breath: the paint, dense and scratched, still seems warm with sun.</w:t>
      </w:r>
    </w:p>
    <w:sectPr w:rsidR="00FC693F" w:rsidRPr="0006063C" w:rsidSect="00034616">
      <w:footerReference w:type="default" r:id="rId9"/>
      <w:pgSz w:w="8391" w:h="5953"/>
      <w:pgMar w:top="624" w:right="624" w:bottom="624" w:left="624" w:header="720" w:footer="37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Garamond" w:hAnsi="Garamond"/>
        <w:color w:val="6B645B"/>
        <w:sz w:val="15"/>
      </w:rPr>
      <w:t>BE Art Gallery &amp; Creative Lab  ·  Pistoia  ·  beartgallery.eu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Tonino Giampà — Paesaggio</dc:title>
  <dc:subject/>
  <dc:creator>BE Art Gallery &amp; Creative Lab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