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b/>
          <w:bCs/>
          <w:color w:val="000000"/>
          <w:lang w:val="en-US"/>
        </w:rPr>
        <w:t>MANUSCRIPT DRAFT</w:t>
      </w:r>
    </w:p>
    <w:p w:rsidR="007B3F4D" w:rsidRPr="007B3F4D" w:rsidRDefault="007B3F4D" w:rsidP="007B3F4D">
      <w:pPr>
        <w:spacing w:after="0" w:line="240" w:lineRule="auto"/>
        <w:rPr>
          <w:rFonts w:ascii="Times New Roman" w:eastAsia="Times New Roman" w:hAnsi="Times New Roman" w:cs="Times New Roman"/>
          <w:sz w:val="24"/>
          <w:szCs w:val="24"/>
          <w:lang w:val="en-US"/>
        </w:rPr>
      </w:pPr>
    </w:p>
    <w:p w:rsidR="007B3F4D" w:rsidRPr="007B3F4D" w:rsidRDefault="007B3F4D" w:rsidP="007B3F4D">
      <w:pPr>
        <w:spacing w:before="480" w:after="120" w:line="240" w:lineRule="auto"/>
        <w:outlineLvl w:val="0"/>
        <w:rPr>
          <w:rFonts w:ascii="Times New Roman" w:eastAsia="Times New Roman" w:hAnsi="Times New Roman" w:cs="Times New Roman"/>
          <w:b/>
          <w:bCs/>
          <w:kern w:val="36"/>
          <w:sz w:val="48"/>
          <w:szCs w:val="48"/>
          <w:lang w:val="en-US"/>
        </w:rPr>
      </w:pPr>
      <w:r w:rsidRPr="007B3F4D">
        <w:rPr>
          <w:rFonts w:ascii="Times New Roman" w:eastAsia="Times New Roman" w:hAnsi="Times New Roman" w:cs="Times New Roman"/>
          <w:b/>
          <w:bCs/>
          <w:color w:val="000000"/>
          <w:kern w:val="36"/>
          <w:sz w:val="40"/>
          <w:szCs w:val="40"/>
          <w:lang w:val="en-US"/>
        </w:rPr>
        <w:t>COMPARISON OF STRUCTURAL AND METABOLIC BIOMARKERS OF NEURODEGENERATION FOR BRAIN AGE PREDICTION USING MACHINE LEARNING</w:t>
      </w:r>
    </w:p>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color w:val="000000"/>
          <w:lang w:val="en-US"/>
        </w:rPr>
        <w:t xml:space="preserve">            </w:t>
      </w:r>
    </w:p>
    <w:p w:rsidR="007B3F4D" w:rsidRPr="007B3F4D" w:rsidRDefault="007B3F4D" w:rsidP="007B3F4D">
      <w:pPr>
        <w:spacing w:before="240" w:after="240" w:line="240" w:lineRule="auto"/>
        <w:rPr>
          <w:rFonts w:ascii="Times New Roman" w:eastAsia="Times New Roman" w:hAnsi="Times New Roman" w:cs="Times New Roman"/>
          <w:sz w:val="24"/>
          <w:szCs w:val="24"/>
        </w:rPr>
      </w:pPr>
      <w:r w:rsidRPr="007B3F4D">
        <w:rPr>
          <w:rFonts w:ascii="Times New Roman" w:eastAsia="Times New Roman" w:hAnsi="Times New Roman" w:cs="Times New Roman"/>
          <w:color w:val="000000"/>
          <w:u w:val="single"/>
        </w:rPr>
        <w:t>E. Doering</w:t>
      </w:r>
      <w:r w:rsidRPr="007B3F4D">
        <w:rPr>
          <w:rFonts w:ascii="Times New Roman" w:eastAsia="Times New Roman" w:hAnsi="Times New Roman" w:cs="Times New Roman"/>
          <w:color w:val="000000"/>
          <w:sz w:val="13"/>
          <w:szCs w:val="13"/>
          <w:vertAlign w:val="superscript"/>
        </w:rPr>
        <w:t>1,2</w:t>
      </w:r>
      <w:r w:rsidRPr="007B3F4D">
        <w:rPr>
          <w:rFonts w:ascii="Times New Roman" w:eastAsia="Times New Roman" w:hAnsi="Times New Roman" w:cs="Times New Roman"/>
          <w:color w:val="000000"/>
        </w:rPr>
        <w:t>, G. Antonopoulos</w:t>
      </w:r>
      <w:r w:rsidRPr="007B3F4D">
        <w:rPr>
          <w:rFonts w:ascii="Times New Roman" w:eastAsia="Times New Roman" w:hAnsi="Times New Roman" w:cs="Times New Roman"/>
          <w:color w:val="000000"/>
          <w:sz w:val="13"/>
          <w:szCs w:val="13"/>
          <w:vertAlign w:val="superscript"/>
        </w:rPr>
        <w:t>3</w:t>
      </w:r>
      <w:r w:rsidRPr="007B3F4D">
        <w:rPr>
          <w:rFonts w:ascii="Times New Roman" w:eastAsia="Times New Roman" w:hAnsi="Times New Roman" w:cs="Times New Roman"/>
          <w:color w:val="000000"/>
        </w:rPr>
        <w:t>, M. Hönig</w:t>
      </w:r>
      <w:r w:rsidRPr="007B3F4D">
        <w:rPr>
          <w:rFonts w:ascii="Times New Roman" w:eastAsia="Times New Roman" w:hAnsi="Times New Roman" w:cs="Times New Roman"/>
          <w:color w:val="000000"/>
          <w:sz w:val="13"/>
          <w:szCs w:val="13"/>
          <w:vertAlign w:val="superscript"/>
        </w:rPr>
        <w:t>1,4</w:t>
      </w:r>
      <w:r w:rsidRPr="007B3F4D">
        <w:rPr>
          <w:rFonts w:ascii="Times New Roman" w:eastAsia="Times New Roman" w:hAnsi="Times New Roman" w:cs="Times New Roman"/>
          <w:color w:val="000000"/>
        </w:rPr>
        <w:t>, T. van Eimeren</w:t>
      </w:r>
      <w:r w:rsidRPr="007B3F4D">
        <w:rPr>
          <w:rFonts w:ascii="Times New Roman" w:eastAsia="Times New Roman" w:hAnsi="Times New Roman" w:cs="Times New Roman"/>
          <w:color w:val="000000"/>
          <w:sz w:val="13"/>
          <w:szCs w:val="13"/>
          <w:vertAlign w:val="superscript"/>
        </w:rPr>
        <w:t>1,2</w:t>
      </w:r>
      <w:r w:rsidRPr="007B3F4D">
        <w:rPr>
          <w:rFonts w:ascii="Times New Roman" w:eastAsia="Times New Roman" w:hAnsi="Times New Roman" w:cs="Times New Roman"/>
          <w:color w:val="000000"/>
        </w:rPr>
        <w:t>, S. Eickhoff</w:t>
      </w:r>
      <w:r w:rsidRPr="007B3F4D">
        <w:rPr>
          <w:rFonts w:ascii="Times New Roman" w:eastAsia="Times New Roman" w:hAnsi="Times New Roman" w:cs="Times New Roman"/>
          <w:color w:val="000000"/>
          <w:sz w:val="13"/>
          <w:szCs w:val="13"/>
          <w:vertAlign w:val="superscript"/>
        </w:rPr>
        <w:t>3,5</w:t>
      </w:r>
      <w:r w:rsidRPr="007B3F4D">
        <w:rPr>
          <w:rFonts w:ascii="Times New Roman" w:eastAsia="Times New Roman" w:hAnsi="Times New Roman" w:cs="Times New Roman"/>
          <w:color w:val="000000"/>
        </w:rPr>
        <w:t>, K. Patil</w:t>
      </w:r>
      <w:r w:rsidRPr="007B3F4D">
        <w:rPr>
          <w:rFonts w:ascii="Times New Roman" w:eastAsia="Times New Roman" w:hAnsi="Times New Roman" w:cs="Times New Roman"/>
          <w:color w:val="000000"/>
          <w:sz w:val="13"/>
          <w:szCs w:val="13"/>
          <w:vertAlign w:val="superscript"/>
        </w:rPr>
        <w:t>5</w:t>
      </w:r>
      <w:r w:rsidRPr="007B3F4D">
        <w:rPr>
          <w:rFonts w:ascii="Times New Roman" w:eastAsia="Times New Roman" w:hAnsi="Times New Roman" w:cs="Times New Roman"/>
          <w:color w:val="000000"/>
        </w:rPr>
        <w:t>, A. Drzezga</w:t>
      </w:r>
      <w:r w:rsidRPr="007B3F4D">
        <w:rPr>
          <w:rFonts w:ascii="Times New Roman" w:eastAsia="Times New Roman" w:hAnsi="Times New Roman" w:cs="Times New Roman"/>
          <w:color w:val="000000"/>
          <w:sz w:val="13"/>
          <w:szCs w:val="13"/>
          <w:vertAlign w:val="superscript"/>
        </w:rPr>
        <w:t>1,2,4</w:t>
      </w:r>
    </w:p>
    <w:p w:rsidR="007B3F4D" w:rsidRPr="007B3F4D" w:rsidRDefault="007B3F4D" w:rsidP="007B3F4D">
      <w:pPr>
        <w:spacing w:before="240" w:after="24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color w:val="000000"/>
          <w:sz w:val="13"/>
          <w:szCs w:val="13"/>
          <w:vertAlign w:val="superscript"/>
          <w:lang w:val="en-US"/>
        </w:rPr>
        <w:t>1</w:t>
      </w:r>
      <w:r w:rsidRPr="007B3F4D">
        <w:rPr>
          <w:rFonts w:ascii="Times New Roman" w:eastAsia="Times New Roman" w:hAnsi="Times New Roman" w:cs="Times New Roman"/>
          <w:color w:val="000000"/>
          <w:lang w:val="en-US"/>
        </w:rPr>
        <w:t xml:space="preserve">University Hospital Cologne, Clinic and Policlinic for Nuclear Medicine, Köln, Germany, </w:t>
      </w:r>
      <w:r w:rsidRPr="007B3F4D">
        <w:rPr>
          <w:rFonts w:ascii="Times New Roman" w:eastAsia="Times New Roman" w:hAnsi="Times New Roman" w:cs="Times New Roman"/>
          <w:color w:val="000000"/>
          <w:sz w:val="13"/>
          <w:szCs w:val="13"/>
          <w:vertAlign w:val="superscript"/>
          <w:lang w:val="en-US"/>
        </w:rPr>
        <w:t>2</w:t>
      </w:r>
      <w:r w:rsidRPr="007B3F4D">
        <w:rPr>
          <w:rFonts w:ascii="Times New Roman" w:eastAsia="Times New Roman" w:hAnsi="Times New Roman" w:cs="Times New Roman"/>
          <w:color w:val="000000"/>
          <w:lang w:val="en-US"/>
        </w:rPr>
        <w:t xml:space="preserve">German Center for Neurodegenerative Diseases, Positron Emission Tomography, Bonn, Germany, </w:t>
      </w:r>
      <w:r w:rsidRPr="007B3F4D">
        <w:rPr>
          <w:rFonts w:ascii="Times New Roman" w:eastAsia="Times New Roman" w:hAnsi="Times New Roman" w:cs="Times New Roman"/>
          <w:color w:val="000000"/>
          <w:sz w:val="13"/>
          <w:szCs w:val="13"/>
          <w:vertAlign w:val="superscript"/>
          <w:lang w:val="en-US"/>
        </w:rPr>
        <w:t>3</w:t>
      </w:r>
      <w:r w:rsidRPr="007B3F4D">
        <w:rPr>
          <w:rFonts w:ascii="Times New Roman" w:eastAsia="Times New Roman" w:hAnsi="Times New Roman" w:cs="Times New Roman"/>
          <w:color w:val="000000"/>
          <w:lang w:val="en-US"/>
        </w:rPr>
        <w:t xml:space="preserve">Forschungszentrum </w:t>
      </w:r>
      <w:proofErr w:type="spellStart"/>
      <w:r w:rsidRPr="007B3F4D">
        <w:rPr>
          <w:rFonts w:ascii="Times New Roman" w:eastAsia="Times New Roman" w:hAnsi="Times New Roman" w:cs="Times New Roman"/>
          <w:color w:val="000000"/>
          <w:lang w:val="en-US"/>
        </w:rPr>
        <w:t>Jülich</w:t>
      </w:r>
      <w:proofErr w:type="spellEnd"/>
      <w:r w:rsidRPr="007B3F4D">
        <w:rPr>
          <w:rFonts w:ascii="Times New Roman" w:eastAsia="Times New Roman" w:hAnsi="Times New Roman" w:cs="Times New Roman"/>
          <w:color w:val="000000"/>
          <w:lang w:val="en-US"/>
        </w:rPr>
        <w:t xml:space="preserve">, Brain and Behavior (INM-7), </w:t>
      </w:r>
      <w:proofErr w:type="spellStart"/>
      <w:r w:rsidRPr="007B3F4D">
        <w:rPr>
          <w:rFonts w:ascii="Times New Roman" w:eastAsia="Times New Roman" w:hAnsi="Times New Roman" w:cs="Times New Roman"/>
          <w:color w:val="000000"/>
          <w:lang w:val="en-US"/>
        </w:rPr>
        <w:t>Jülich</w:t>
      </w:r>
      <w:proofErr w:type="spellEnd"/>
      <w:r w:rsidRPr="007B3F4D">
        <w:rPr>
          <w:rFonts w:ascii="Times New Roman" w:eastAsia="Times New Roman" w:hAnsi="Times New Roman" w:cs="Times New Roman"/>
          <w:color w:val="000000"/>
          <w:lang w:val="en-US"/>
        </w:rPr>
        <w:t xml:space="preserve">, Germany, </w:t>
      </w:r>
      <w:r w:rsidRPr="007B3F4D">
        <w:rPr>
          <w:rFonts w:ascii="Times New Roman" w:eastAsia="Times New Roman" w:hAnsi="Times New Roman" w:cs="Times New Roman"/>
          <w:color w:val="000000"/>
          <w:sz w:val="13"/>
          <w:szCs w:val="13"/>
          <w:vertAlign w:val="superscript"/>
          <w:lang w:val="en-US"/>
        </w:rPr>
        <w:t>4</w:t>
      </w:r>
      <w:r w:rsidRPr="007B3F4D">
        <w:rPr>
          <w:rFonts w:ascii="Times New Roman" w:eastAsia="Times New Roman" w:hAnsi="Times New Roman" w:cs="Times New Roman"/>
          <w:color w:val="000000"/>
          <w:lang w:val="en-US"/>
        </w:rPr>
        <w:t xml:space="preserve">Forschungszentrum </w:t>
      </w:r>
      <w:proofErr w:type="spellStart"/>
      <w:r w:rsidRPr="007B3F4D">
        <w:rPr>
          <w:rFonts w:ascii="Times New Roman" w:eastAsia="Times New Roman" w:hAnsi="Times New Roman" w:cs="Times New Roman"/>
          <w:color w:val="000000"/>
          <w:lang w:val="en-US"/>
        </w:rPr>
        <w:t>Jülich</w:t>
      </w:r>
      <w:proofErr w:type="spellEnd"/>
      <w:r w:rsidRPr="007B3F4D">
        <w:rPr>
          <w:rFonts w:ascii="Times New Roman" w:eastAsia="Times New Roman" w:hAnsi="Times New Roman" w:cs="Times New Roman"/>
          <w:color w:val="000000"/>
          <w:lang w:val="en-US"/>
        </w:rPr>
        <w:t xml:space="preserve">, Molecular Organization of the Brain (INM-2), </w:t>
      </w:r>
      <w:proofErr w:type="spellStart"/>
      <w:r w:rsidRPr="007B3F4D">
        <w:rPr>
          <w:rFonts w:ascii="Times New Roman" w:eastAsia="Times New Roman" w:hAnsi="Times New Roman" w:cs="Times New Roman"/>
          <w:color w:val="000000"/>
          <w:lang w:val="en-US"/>
        </w:rPr>
        <w:t>Jülich</w:t>
      </w:r>
      <w:proofErr w:type="spellEnd"/>
      <w:r w:rsidRPr="007B3F4D">
        <w:rPr>
          <w:rFonts w:ascii="Times New Roman" w:eastAsia="Times New Roman" w:hAnsi="Times New Roman" w:cs="Times New Roman"/>
          <w:color w:val="000000"/>
          <w:lang w:val="en-US"/>
        </w:rPr>
        <w:t xml:space="preserve">, Germany, </w:t>
      </w:r>
      <w:r w:rsidRPr="007B3F4D">
        <w:rPr>
          <w:rFonts w:ascii="Times New Roman" w:eastAsia="Times New Roman" w:hAnsi="Times New Roman" w:cs="Times New Roman"/>
          <w:color w:val="000000"/>
          <w:sz w:val="13"/>
          <w:szCs w:val="13"/>
          <w:vertAlign w:val="superscript"/>
          <w:lang w:val="en-US"/>
        </w:rPr>
        <w:t>5</w:t>
      </w:r>
      <w:r w:rsidRPr="007B3F4D">
        <w:rPr>
          <w:rFonts w:ascii="Times New Roman" w:eastAsia="Times New Roman" w:hAnsi="Times New Roman" w:cs="Times New Roman"/>
          <w:color w:val="000000"/>
          <w:lang w:val="en-US"/>
        </w:rPr>
        <w:t>Heinrich-Heine-University, Institute of Systems Neuroscience, Düsseldorf, Germany</w:t>
      </w:r>
    </w:p>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color w:val="000000"/>
          <w:lang w:val="en-US"/>
        </w:rPr>
        <w:t>Keywords: biological age, machine learning, Alzheimer’s disease</w:t>
      </w:r>
    </w:p>
    <w:p w:rsidR="007B3F4D" w:rsidRPr="007B3F4D" w:rsidRDefault="007B3F4D" w:rsidP="007B3F4D">
      <w:pPr>
        <w:spacing w:after="240" w:line="240" w:lineRule="auto"/>
        <w:rPr>
          <w:rFonts w:ascii="Times New Roman" w:eastAsia="Times New Roman" w:hAnsi="Times New Roman" w:cs="Times New Roman"/>
          <w:sz w:val="24"/>
          <w:szCs w:val="24"/>
          <w:lang w:val="en-US"/>
        </w:rPr>
      </w:pPr>
    </w:p>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b/>
          <w:bCs/>
          <w:color w:val="000000"/>
          <w:lang w:val="en-US"/>
        </w:rPr>
        <w:t xml:space="preserve">Possible Journals: </w:t>
      </w:r>
      <w:r w:rsidRPr="007B3F4D">
        <w:rPr>
          <w:rFonts w:ascii="Times New Roman" w:eastAsia="Times New Roman" w:hAnsi="Times New Roman" w:cs="Times New Roman"/>
          <w:color w:val="2E74B5" w:themeColor="accent1" w:themeShade="BF"/>
          <w:lang w:val="en-US"/>
        </w:rPr>
        <w:t>Frontiers in Aging Neuroscience*’</w:t>
      </w:r>
      <w:r w:rsidRPr="007B3F4D">
        <w:rPr>
          <w:rFonts w:ascii="Times New Roman" w:eastAsia="Times New Roman" w:hAnsi="Times New Roman" w:cs="Times New Roman"/>
          <w:color w:val="000000"/>
          <w:lang w:val="en-US"/>
        </w:rPr>
        <w:t xml:space="preserve">, Neurobiology of Aging’, Scientific Reports’, </w:t>
      </w:r>
      <w:proofErr w:type="spellStart"/>
      <w:r w:rsidRPr="007B3F4D">
        <w:rPr>
          <w:rFonts w:ascii="Times New Roman" w:eastAsia="Times New Roman" w:hAnsi="Times New Roman" w:cs="Times New Roman"/>
          <w:color w:val="000000"/>
          <w:lang w:val="en-US"/>
        </w:rPr>
        <w:t>NeuroImage</w:t>
      </w:r>
      <w:proofErr w:type="spellEnd"/>
      <w:r w:rsidRPr="007B3F4D">
        <w:rPr>
          <w:rFonts w:ascii="Times New Roman" w:eastAsia="Times New Roman" w:hAnsi="Times New Roman" w:cs="Times New Roman"/>
          <w:color w:val="000000"/>
          <w:lang w:val="en-US"/>
        </w:rPr>
        <w:t>*, Frontiers in Psychiatry*</w:t>
      </w:r>
    </w:p>
    <w:p w:rsidR="007B3F4D" w:rsidRPr="007B3F4D" w:rsidRDefault="007B3F4D" w:rsidP="007B3F4D">
      <w:pPr>
        <w:spacing w:after="0" w:line="240" w:lineRule="auto"/>
        <w:rPr>
          <w:rFonts w:ascii="Times New Roman" w:eastAsia="Times New Roman" w:hAnsi="Times New Roman" w:cs="Times New Roman"/>
          <w:sz w:val="24"/>
          <w:szCs w:val="24"/>
          <w:lang w:val="en-US"/>
        </w:rPr>
      </w:pPr>
      <w:proofErr w:type="gramStart"/>
      <w:r w:rsidRPr="007B3F4D">
        <w:rPr>
          <w:rFonts w:ascii="Times New Roman" w:eastAsia="Times New Roman" w:hAnsi="Times New Roman" w:cs="Times New Roman"/>
          <w:color w:val="000000"/>
          <w:lang w:val="en-US"/>
        </w:rPr>
        <w:t>‘ =</w:t>
      </w:r>
      <w:proofErr w:type="gramEnd"/>
      <w:r w:rsidRPr="007B3F4D">
        <w:rPr>
          <w:rFonts w:ascii="Times New Roman" w:eastAsia="Times New Roman" w:hAnsi="Times New Roman" w:cs="Times New Roman"/>
          <w:color w:val="000000"/>
          <w:lang w:val="en-US"/>
        </w:rPr>
        <w:t xml:space="preserve"> impact factor &gt; 4, * = published numerous work on brain age</w:t>
      </w:r>
    </w:p>
    <w:p w:rsidR="007B3F4D" w:rsidRPr="007B3F4D" w:rsidRDefault="007B3F4D" w:rsidP="007B3F4D">
      <w:pPr>
        <w:spacing w:after="0" w:line="240" w:lineRule="auto"/>
        <w:rPr>
          <w:rFonts w:ascii="Times New Roman" w:eastAsia="Times New Roman" w:hAnsi="Times New Roman" w:cs="Times New Roman"/>
          <w:sz w:val="24"/>
          <w:szCs w:val="24"/>
          <w:lang w:val="en-US"/>
        </w:rPr>
      </w:pPr>
    </w:p>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b/>
          <w:bCs/>
          <w:color w:val="000000"/>
          <w:lang w:val="en-US"/>
        </w:rPr>
        <w:t>Abstract</w:t>
      </w:r>
    </w:p>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color w:val="000000"/>
          <w:lang w:val="en-US"/>
        </w:rPr>
        <w:t>XXX (will do this at the end)</w:t>
      </w:r>
    </w:p>
    <w:p w:rsidR="007B3F4D" w:rsidRPr="007B3F4D" w:rsidRDefault="007B3F4D" w:rsidP="007B3F4D">
      <w:pPr>
        <w:spacing w:after="0" w:line="240" w:lineRule="auto"/>
        <w:rPr>
          <w:rFonts w:ascii="Times New Roman" w:eastAsia="Times New Roman" w:hAnsi="Times New Roman" w:cs="Times New Roman"/>
          <w:sz w:val="24"/>
          <w:szCs w:val="24"/>
          <w:lang w:val="en-US"/>
        </w:rPr>
      </w:pPr>
    </w:p>
    <w:p w:rsidR="007B3F4D" w:rsidRPr="007B3F4D" w:rsidRDefault="007B3F4D" w:rsidP="007B3F4D">
      <w:pPr>
        <w:spacing w:after="0" w:line="240" w:lineRule="auto"/>
        <w:rPr>
          <w:rFonts w:ascii="Times New Roman" w:eastAsia="Times New Roman" w:hAnsi="Times New Roman" w:cs="Times New Roman"/>
          <w:sz w:val="24"/>
          <w:szCs w:val="24"/>
          <w:lang w:val="en-US"/>
        </w:rPr>
      </w:pPr>
      <w:r w:rsidRPr="007B3F4D">
        <w:rPr>
          <w:rFonts w:ascii="Times New Roman" w:eastAsia="Times New Roman" w:hAnsi="Times New Roman" w:cs="Times New Roman"/>
          <w:b/>
          <w:bCs/>
          <w:color w:val="000000"/>
          <w:lang w:val="en-US"/>
        </w:rPr>
        <w:br/>
      </w:r>
    </w:p>
    <w:p w:rsidR="007B3F4D" w:rsidRPr="007B3F4D" w:rsidRDefault="007B3F4D">
      <w:pPr>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br w:type="page"/>
      </w: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lastRenderedPageBreak/>
        <w:t>Introduction</w:t>
      </w: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“Brain-age prediction uses machine learning to estimate an </w:t>
      </w:r>
      <w:proofErr w:type="spellStart"/>
      <w:r w:rsidRPr="007B3F4D">
        <w:rPr>
          <w:rFonts w:ascii="Times New Roman" w:eastAsia="Times New Roman" w:hAnsi="Times New Roman" w:cs="Times New Roman"/>
          <w:color w:val="000000"/>
          <w:lang w:val="en-US"/>
        </w:rPr>
        <w:t>individuals</w:t>
      </w:r>
      <w:proofErr w:type="spellEnd"/>
      <w:r w:rsidRPr="007B3F4D">
        <w:rPr>
          <w:rFonts w:ascii="Times New Roman" w:eastAsia="Times New Roman" w:hAnsi="Times New Roman" w:cs="Times New Roman"/>
          <w:color w:val="000000"/>
          <w:lang w:val="en-US"/>
        </w:rPr>
        <w:t xml:space="preserve"> apparent brain aging based on structural and functional brain characteristics derived from neuroimaging, commonly magnetic resonance imaging (MRI). Subtracting chronological age from estimated brain age provides a measure of the difference between an individuals predicted and chronological age; the </w:t>
      </w:r>
      <w:r w:rsidRPr="007B3F4D">
        <w:rPr>
          <w:rFonts w:ascii="Times New Roman" w:eastAsia="Times New Roman" w:hAnsi="Times New Roman" w:cs="Times New Roman"/>
          <w:i/>
          <w:iCs/>
          <w:color w:val="000000"/>
          <w:lang w:val="en-US"/>
        </w:rPr>
        <w:t>brain age delta</w:t>
      </w:r>
      <w:r w:rsidRPr="007B3F4D">
        <w:rPr>
          <w:rFonts w:ascii="Times New Roman" w:eastAsia="Times New Roman" w:hAnsi="Times New Roman" w:cs="Times New Roman"/>
          <w:color w:val="000000"/>
          <w:lang w:val="en-US"/>
        </w:rPr>
        <w:t xml:space="preserve">. For instance, if a 60 year old individual exhibits a brain age delta of -5 years, their typical aging pattern resembles the brain structure of a 55 year old, i.e., their estimated brain age is younger than what is expected for their chronological age. Individual variation in delta estimations have been associated with a range of biological and cognitive variables. </w:t>
      </w:r>
      <w:proofErr w:type="gramStart"/>
      <w:r w:rsidRPr="007B3F4D">
        <w:rPr>
          <w:rFonts w:ascii="Times New Roman" w:eastAsia="Times New Roman" w:hAnsi="Times New Roman" w:cs="Times New Roman"/>
          <w:color w:val="000000"/>
          <w:lang w:val="en-US"/>
        </w:rPr>
        <w:t>brain-age</w:t>
      </w:r>
      <w:proofErr w:type="gramEnd"/>
      <w:r w:rsidRPr="007B3F4D">
        <w:rPr>
          <w:rFonts w:ascii="Times New Roman" w:eastAsia="Times New Roman" w:hAnsi="Times New Roman" w:cs="Times New Roman"/>
          <w:color w:val="000000"/>
          <w:lang w:val="en-US"/>
        </w:rPr>
        <w:t xml:space="preserve"> estimation also involves a</w:t>
      </w:r>
      <w:r w:rsidRPr="007B3F4D">
        <w:rPr>
          <w:rFonts w:ascii="Times New Roman" w:eastAsia="Times New Roman" w:hAnsi="Times New Roman" w:cs="Times New Roman"/>
          <w:b/>
          <w:bCs/>
          <w:color w:val="000000"/>
          <w:lang w:val="en-US"/>
        </w:rPr>
        <w:t xml:space="preserve"> frequently observed bias:</w:t>
      </w:r>
      <w:r w:rsidRPr="007B3F4D">
        <w:rPr>
          <w:rFonts w:ascii="Times New Roman" w:eastAsia="Times New Roman" w:hAnsi="Times New Roman" w:cs="Times New Roman"/>
          <w:color w:val="000000"/>
          <w:lang w:val="en-US"/>
        </w:rPr>
        <w:t xml:space="preserve"> brain age is overestimated in younger subjects and underestimated in older subjects, while brain age for participants with an age closer to the mean age (of the training dataset) are predicted more accurately”</w:t>
      </w: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Brain-predicted age (BPA)</w:t>
      </w: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Chronological age (CA)</w:t>
      </w: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Brain-predicted age difference (BPAD)</w:t>
      </w:r>
    </w:p>
    <w:p w:rsidR="007B3F4D" w:rsidRPr="007B3F4D" w:rsidRDefault="007B3F4D" w:rsidP="007B3F4D">
      <w:pPr>
        <w:spacing w:after="0" w:line="240" w:lineRule="auto"/>
        <w:rPr>
          <w:rFonts w:ascii="Times New Roman" w:eastAsia="Times New Roman" w:hAnsi="Times New Roman" w:cs="Times New Roman"/>
          <w:lang w:val="en-US"/>
        </w:rPr>
      </w:pPr>
      <w:proofErr w:type="gramStart"/>
      <w:r w:rsidRPr="007B3F4D">
        <w:rPr>
          <w:rFonts w:ascii="Times New Roman" w:eastAsia="Times New Roman" w:hAnsi="Times New Roman" w:cs="Times New Roman"/>
          <w:color w:val="000000"/>
          <w:lang w:val="en-US"/>
        </w:rPr>
        <w:t>mean</w:t>
      </w:r>
      <w:proofErr w:type="gramEnd"/>
      <w:r w:rsidRPr="007B3F4D">
        <w:rPr>
          <w:rFonts w:ascii="Times New Roman" w:eastAsia="Times New Roman" w:hAnsi="Times New Roman" w:cs="Times New Roman"/>
          <w:color w:val="000000"/>
          <w:lang w:val="en-US"/>
        </w:rPr>
        <w:t xml:space="preserve"> absolute error (MAE)</w:t>
      </w:r>
    </w:p>
    <w:p w:rsidR="007B3F4D" w:rsidRPr="007B3F4D" w:rsidRDefault="007B3F4D" w:rsidP="007B3F4D">
      <w:pPr>
        <w:numPr>
          <w:ilvl w:val="0"/>
          <w:numId w:val="1"/>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b/>
          <w:bCs/>
          <w:color w:val="000000"/>
          <w:lang w:val="en-US"/>
        </w:rPr>
        <w:t>First paragraph: aging of the brain</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late-life adult brain shrinks with increasing age </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changes at all levels from metabolism to morphology</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incidence of stroke, white matter lesions, and dementia also rise with age</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thus, abnormal brain age could be used as a biomarker for proneness to neurodegenerative diseases, such as Alzheimer’s disease</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however, state-of-the-art machine learning models of normal brain aging are mostly based on structural MRI, thereby restricting brain age prediction to changes in morphology</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young-old, middle-old, oldest-old → different risk factors associated with being of high age [</w:t>
      </w:r>
      <w:proofErr w:type="spellStart"/>
      <w:r w:rsidRPr="007B3F4D">
        <w:rPr>
          <w:rFonts w:ascii="Times New Roman" w:eastAsia="Times New Roman" w:hAnsi="Times New Roman" w:cs="Times New Roman"/>
          <w:color w:val="000000"/>
          <w:shd w:val="clear" w:color="auto" w:fill="4A86E8"/>
          <w:lang w:val="en-US"/>
        </w:rPr>
        <w:t>Suzman</w:t>
      </w:r>
      <w:proofErr w:type="spellEnd"/>
      <w:r w:rsidRPr="007B3F4D">
        <w:rPr>
          <w:rFonts w:ascii="Times New Roman" w:eastAsia="Times New Roman" w:hAnsi="Times New Roman" w:cs="Times New Roman"/>
          <w:color w:val="000000"/>
          <w:shd w:val="clear" w:color="auto" w:fill="4A86E8"/>
          <w:lang w:val="en-US"/>
        </w:rPr>
        <w:t xml:space="preserve"> 1985</w:t>
      </w:r>
      <w:r w:rsidRPr="007B3F4D">
        <w:rPr>
          <w:rFonts w:ascii="Times New Roman" w:eastAsia="Times New Roman" w:hAnsi="Times New Roman" w:cs="Times New Roman"/>
          <w:color w:val="000000"/>
          <w:lang w:val="en-US"/>
        </w:rPr>
        <w:t xml:space="preserve">], but inherent resilience against age-related detrimental factors may be in place which allows reaching such high age, e.g. “Overall, there is evidence that pathological substrates of cognitive deterioration in the oldest-old are different from those observed in the younger-old. Microvascular parameters such as mean capillary diameters may be key factors to consider for the prediction of cognitive decline in the oldest-old. Neuropathological particularities of the oldest-old may be related to “longevity-enabling” genes” </w:t>
      </w:r>
      <w:r w:rsidRPr="007B3F4D">
        <w:rPr>
          <w:rFonts w:ascii="Times New Roman" w:eastAsia="Times New Roman" w:hAnsi="Times New Roman" w:cs="Times New Roman"/>
          <w:color w:val="000000"/>
          <w:shd w:val="clear" w:color="auto" w:fill="4A86E8"/>
          <w:lang w:val="en-US"/>
        </w:rPr>
        <w:t xml:space="preserve">[von </w:t>
      </w:r>
      <w:proofErr w:type="spellStart"/>
      <w:r w:rsidRPr="007B3F4D">
        <w:rPr>
          <w:rFonts w:ascii="Times New Roman" w:eastAsia="Times New Roman" w:hAnsi="Times New Roman" w:cs="Times New Roman"/>
          <w:color w:val="000000"/>
          <w:shd w:val="clear" w:color="auto" w:fill="4A86E8"/>
          <w:lang w:val="en-US"/>
        </w:rPr>
        <w:t>Gunten</w:t>
      </w:r>
      <w:proofErr w:type="spellEnd"/>
      <w:r w:rsidRPr="007B3F4D">
        <w:rPr>
          <w:rFonts w:ascii="Times New Roman" w:eastAsia="Times New Roman" w:hAnsi="Times New Roman" w:cs="Times New Roman"/>
          <w:color w:val="000000"/>
          <w:shd w:val="clear" w:color="auto" w:fill="4A86E8"/>
          <w:lang w:val="en-US"/>
        </w:rPr>
        <w:t xml:space="preserve"> 2010</w:t>
      </w:r>
      <w:r w:rsidRPr="007B3F4D">
        <w:rPr>
          <w:rFonts w:ascii="Times New Roman" w:eastAsia="Times New Roman" w:hAnsi="Times New Roman" w:cs="Times New Roman"/>
          <w:color w:val="000000"/>
          <w:lang w:val="en-US"/>
        </w:rPr>
        <w:t>]</w:t>
      </w:r>
    </w:p>
    <w:p w:rsidR="007B3F4D" w:rsidRPr="007B3F4D" w:rsidRDefault="007B3F4D" w:rsidP="007B3F4D">
      <w:pPr>
        <w:numPr>
          <w:ilvl w:val="0"/>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b/>
          <w:bCs/>
          <w:color w:val="000000"/>
          <w:lang w:val="en-US"/>
        </w:rPr>
        <w:t>Second paragraph: MRI - FDG-PET comparison</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FDG-PET unravels the molecular changes in cell metabolism of the brain</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structural MRI depicts anatomical changes, such as atrophy</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FDG-PET, as compared to MRI captures first AD-related changes earlier and more accurately [1,2,3]</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FDG-PET displays greater and more consistent changes as compared to structural MRI at early stages of AD [3]</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therefore, FDG-PET possibly yields previously unexplored information about brain age </w:t>
      </w:r>
    </w:p>
    <w:p w:rsidR="007B3F4D" w:rsidRPr="007B3F4D" w:rsidRDefault="007B3F4D" w:rsidP="007B3F4D">
      <w:pPr>
        <w:numPr>
          <w:ilvl w:val="0"/>
          <w:numId w:val="2"/>
        </w:numPr>
        <w:spacing w:after="0" w:line="240" w:lineRule="auto"/>
        <w:textAlignment w:val="baseline"/>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t>Third paragraph: What is a good brain age model</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brain age = neuroimaging-predicted chronological age</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brain-predicted age difference (BPAD) = brain age - chronological age</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w:t>
      </w:r>
    </w:p>
    <w:p w:rsidR="007B3F4D" w:rsidRPr="007B3F4D" w:rsidRDefault="007B3F4D" w:rsidP="007B3F4D">
      <w:pPr>
        <w:numPr>
          <w:ilvl w:val="0"/>
          <w:numId w:val="2"/>
        </w:numPr>
        <w:spacing w:after="0" w:line="240" w:lineRule="auto"/>
        <w:textAlignment w:val="baseline"/>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t>Fourth paragraph: Aim of the study</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1) to find suitable bias-correction for FDG-PET and T1-weighted MRI</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 xml:space="preserve">2) to </w:t>
      </w:r>
      <w:r w:rsidRPr="007B3F4D">
        <w:rPr>
          <w:rFonts w:ascii="Times New Roman" w:eastAsia="Times New Roman" w:hAnsi="Times New Roman" w:cs="Times New Roman"/>
          <w:b/>
          <w:bCs/>
          <w:color w:val="000000"/>
          <w:lang w:val="en-US"/>
        </w:rPr>
        <w:t>compare the predictive value</w:t>
      </w:r>
      <w:r w:rsidRPr="007B3F4D">
        <w:rPr>
          <w:rFonts w:ascii="Times New Roman" w:eastAsia="Times New Roman" w:hAnsi="Times New Roman" w:cs="Times New Roman"/>
          <w:color w:val="000000"/>
          <w:lang w:val="en-US"/>
        </w:rPr>
        <w:t xml:space="preserve"> of FDG-PET and MRI for brain age in CN</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 xml:space="preserve">3) to assess </w:t>
      </w:r>
      <w:r w:rsidRPr="007B3F4D">
        <w:rPr>
          <w:rFonts w:ascii="Times New Roman" w:eastAsia="Times New Roman" w:hAnsi="Times New Roman" w:cs="Times New Roman"/>
          <w:b/>
          <w:bCs/>
          <w:color w:val="000000"/>
          <w:lang w:val="en-US"/>
        </w:rPr>
        <w:t>BPAD in individuals with MCI</w:t>
      </w:r>
    </w:p>
    <w:p w:rsidR="007B3F4D" w:rsidRPr="007B3F4D" w:rsidRDefault="007B3F4D" w:rsidP="007B3F4D">
      <w:pPr>
        <w:numPr>
          <w:ilvl w:val="1"/>
          <w:numId w:val="2"/>
        </w:numPr>
        <w:spacing w:after="0" w:line="240" w:lineRule="auto"/>
        <w:textAlignment w:val="baseline"/>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 xml:space="preserve">4) to associate </w:t>
      </w:r>
      <w:r w:rsidRPr="007B3F4D">
        <w:rPr>
          <w:rFonts w:ascii="Times New Roman" w:eastAsia="Times New Roman" w:hAnsi="Times New Roman" w:cs="Times New Roman"/>
          <w:b/>
          <w:bCs/>
          <w:color w:val="000000"/>
          <w:lang w:val="en-US"/>
        </w:rPr>
        <w:t>BPAD with neuropsychology and neuropathology</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360" w:lineRule="auto"/>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Method</w:t>
      </w:r>
    </w:p>
    <w:p w:rsidR="007B3F4D" w:rsidRPr="007B3F4D" w:rsidRDefault="007B3F4D" w:rsidP="007B3F4D">
      <w:pPr>
        <w:spacing w:after="0" w:line="360" w:lineRule="auto"/>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Participants - ADNI</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lastRenderedPageBreak/>
        <w:t>Baseline T1-weighted MRI (T1w MRI) and</w:t>
      </w:r>
      <w:proofErr w:type="gramStart"/>
      <w:r w:rsidRPr="007B3F4D">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F</w:t>
      </w:r>
      <w:proofErr w:type="gramEnd"/>
      <w:r w:rsidRPr="007B3F4D">
        <w:rPr>
          <w:rFonts w:ascii="Times New Roman" w:eastAsia="Times New Roman" w:hAnsi="Times New Roman" w:cs="Times New Roman"/>
          <w:color w:val="000000"/>
          <w:lang w:val="en-US"/>
        </w:rPr>
        <w:t>-Fluorodesoxyglucose-PET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F-FDG-PET) scans of 370 cognitively normal (CN) elderly (65 years+) individuals used in the preparation of this article were obtained from the Alzheimer's Disease Neuroimaging Initiative (ADNI) database (</w:t>
      </w:r>
      <w:hyperlink r:id="rId6" w:history="1">
        <w:r w:rsidRPr="007B3F4D">
          <w:rPr>
            <w:rFonts w:ascii="Times New Roman" w:eastAsia="Times New Roman" w:hAnsi="Times New Roman" w:cs="Times New Roman"/>
            <w:color w:val="1155CC"/>
            <w:u w:val="single"/>
            <w:lang w:val="en-US"/>
          </w:rPr>
          <w:t>adni.loni.usc.edu</w:t>
        </w:r>
      </w:hyperlink>
      <w:r w:rsidRPr="007B3F4D">
        <w:rPr>
          <w:rFonts w:ascii="Times New Roman" w:eastAsia="Times New Roman" w:hAnsi="Times New Roman" w:cs="Times New Roman"/>
          <w:color w:val="000000"/>
          <w:lang w:val="en-US"/>
        </w:rPr>
        <w:t xml:space="preserve">). The primary goal of ADNI has been to test whether biological markers and clinical and neuropsychological assessment </w:t>
      </w:r>
      <w:proofErr w:type="gramStart"/>
      <w:r w:rsidRPr="007B3F4D">
        <w:rPr>
          <w:rFonts w:ascii="Times New Roman" w:eastAsia="Times New Roman" w:hAnsi="Times New Roman" w:cs="Times New Roman"/>
          <w:color w:val="000000"/>
          <w:lang w:val="en-US"/>
        </w:rPr>
        <w:t>can be combined</w:t>
      </w:r>
      <w:proofErr w:type="gramEnd"/>
      <w:r w:rsidRPr="007B3F4D">
        <w:rPr>
          <w:rFonts w:ascii="Times New Roman" w:eastAsia="Times New Roman" w:hAnsi="Times New Roman" w:cs="Times New Roman"/>
          <w:color w:val="000000"/>
          <w:lang w:val="en-US"/>
        </w:rPr>
        <w:t xml:space="preserve"> to measure the progression of MCI and AD. We required the time interval between T1w MRI and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scans </w:t>
      </w:r>
      <w:proofErr w:type="gramStart"/>
      <w:r w:rsidRPr="007B3F4D">
        <w:rPr>
          <w:rFonts w:ascii="Times New Roman" w:eastAsia="Times New Roman" w:hAnsi="Times New Roman" w:cs="Times New Roman"/>
          <w:color w:val="000000"/>
          <w:lang w:val="en-US"/>
        </w:rPr>
        <w:t>to not exceed</w:t>
      </w:r>
      <w:proofErr w:type="gramEnd"/>
      <w:r w:rsidRPr="007B3F4D">
        <w:rPr>
          <w:rFonts w:ascii="Times New Roman" w:eastAsia="Times New Roman" w:hAnsi="Times New Roman" w:cs="Times New Roman"/>
          <w:color w:val="000000"/>
          <w:lang w:val="en-US"/>
        </w:rPr>
        <w:t xml:space="preserve"> 12 months. The ADNI dataset </w:t>
      </w:r>
      <w:proofErr w:type="gramStart"/>
      <w:r w:rsidRPr="007B3F4D">
        <w:rPr>
          <w:rFonts w:ascii="Times New Roman" w:eastAsia="Times New Roman" w:hAnsi="Times New Roman" w:cs="Times New Roman"/>
          <w:color w:val="000000"/>
          <w:lang w:val="en-US"/>
        </w:rPr>
        <w:t>was split</w:t>
      </w:r>
      <w:proofErr w:type="gramEnd"/>
      <w:r w:rsidRPr="007B3F4D">
        <w:rPr>
          <w:rFonts w:ascii="Times New Roman" w:eastAsia="Times New Roman" w:hAnsi="Times New Roman" w:cs="Times New Roman"/>
          <w:color w:val="000000"/>
          <w:lang w:val="en-US"/>
        </w:rPr>
        <w:t xml:space="preserve"> into 70% training and 30% testing set.</w:t>
      </w:r>
    </w:p>
    <w:p w:rsidR="007B3F4D" w:rsidRPr="007B3F4D" w:rsidRDefault="007B3F4D" w:rsidP="007B3F4D">
      <w:pPr>
        <w:spacing w:after="0" w:line="360" w:lineRule="auto"/>
        <w:ind w:left="720"/>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shd w:val="clear" w:color="auto" w:fill="00FFFF"/>
          <w:lang w:val="en-US"/>
        </w:rPr>
        <w:t>XX MCI XX</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Participants - OASIS</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To test our algorithms in an external dataset, we additionally considered 60 CN elderly  participants from the Open Access of Imaging Studies-3 (OASIS-3) database (https://www.oasis-brains.org/)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{"citationItems":[{"id":"ITEM-1","itemData":{"DOI":"10.1101/2019.12.13.19014902","abstract":"OASIS-3 is a compilation of MRI and PET imaging and related clinical data for 1098 participants who were collected across several ongoing studies in the Washington University Knight Alzheimer Disease Research Center over the course of 15 years. Participants include 605 cognitively normal adults and 493 individuals at various stages of cognitive decline ranging in age from 42 to 95 years. The OASIS-3 dataset contains over 2000 MR sessions, including multiple structural and functional sequences. PET metabolic and amyloid imaging includes over 1500 raw imaging scans and the accompanying post-processed files from the PET Unified Pipeline (PUP) are also available in OASIS-3. OASIS-3 also contains post-processed imaging data such as volumetric segmentations and PET analyses. Imaging data is accompanied by dementia and APOE status and longitudinal clinical and cognitive outcomes. OASIS-3 is available as an open access data set to the scientific community to answer questions related to healthy aging and dementia.\n\n### Competing Interest Statement\n\nAuthors P.J.L., S.K., R.H., E.G., C.X., J.H., K.M., A.G.V., M.E.R., C.C. declare no competing interests. J.C.M. is funded by NIH grants # P50AG005681; P01AG003991; P01AG026276 and UF1AG032438. Neither J.C.M. nor his family owns stock or has equity interest (outside of mutual funds or other externally directed accounts) in any pharmaceutical or biotechnology company. T.L.S.B. Participated in clinical trials sponsored by Eli Lilly, Roche, and Biogen. Avid Radiopharmaceuticals (a wholly owned subsidiary of Eli Lilly) provided T.L.S.B. doses of 18F-florbetapir, partial funding for 18F-florbetapir scanning, precursor for 18F-flortaucipir and technology transfer for manufacturing of 18F-flortaucipir).\n\n### Funding Statement\n\nFunding for the Knight ADRC and KARI were provided by NIH P50AG00561, P30NS09857781, P01AG026276, P01AG003991, R01AG043434, R01AG054567, UL1TR000448, and R01EB009352. Florbetapir doses were provided by Avid Radiopharmaceuticals, a wholly owned subsidiary of Eli Lilly.\n\n###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…","author":[{"dropping-particle":"","family":"LaMontagne","given":"Pamela J.","non-dropping-particle":"","parse-names":false,"suffix":""},{"dropping-particle":"","family":"Benzinger","given":"Tammie L.S.","non-dropping-particle":"","parse-names":false,"suffix":""},{"dropping-particle":"","family":"Morris","given":"John C.","non-dropping-particle":"","parse-names":false,"suffix":""},{"dropping-particle":"","family":"Keefe","given":"Sarah","non-dropping-particle":"","parse-names":false,"suffix":""},{"dropping-particle":"","family":"Hornbeck","given":"Russ","non-dropping-particle":"","parse-names":false,"suffix":""},{"dropping-particle":"","family":"Xiong","given":"Chengjie","non-dropping-particle":"","parse-names":false,"suffix":""},{"dropping-particle":"","family":"Grant","given":"Elizabeth","non-dropping-particle":"","parse-names":false,"suffix":""},{"dropping-particle":"","family":"Hassenstab","given":"Jason","non-dropping-particle":"","parse-names":false,"suffix":""},{"dropping-particle":"","family":"Moulder","given":"Krista","non-dropping-particle":"","parse-names":false,"suffix":""},{"dropping-particle":"","family":"Vlassenko","given":"Andrei G.","non-dropping-particle":"","parse-names":false,"suffix":""},{"dropping-particle":"","family":"Raichle","given":"Marcus E.","non-dropping-particle":"","parse-names":false,"suffix":""},{"dropping-particle":"","family":"Cruchaga","given":"Carlos","non-dropping-particle":"","parse-names":false,"suffix":""},{"dropping-particle":"","family":"Marcus","given":"Daniel","non-dropping-particle":"","parse-names":false,"suffix":""}],"container-title":"medRxiv","id":"ITEM-1","issued":{"date-parts":[["2019"]]},"title":"OASIS-3: Longitudinal neuroimaging, clinical, and cognitive dataset for normal aging and Alzheimer disease","type":"article-journal"},"uris":["http://www.mendeley.com/documents/?uuid=0ae98db1-2a38-382d-a82b-8e1d98d0621f"]}],"mendeley":{"formattedCitation":"[1]","plainTextFormattedCitation":"[1]","previouslyFormattedCitation":"[1]"},"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[1]</w:t>
      </w:r>
      <w:r>
        <w:rPr>
          <w:rFonts w:ascii="Times New Roman" w:eastAsia="Times New Roman" w:hAnsi="Times New Roman" w:cs="Times New Roman"/>
          <w:color w:val="000000"/>
          <w:lang w:val="en-US"/>
        </w:rPr>
        <w:fldChar w:fldCharType="end"/>
      </w:r>
      <w:r>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color w:val="000000"/>
          <w:lang w:val="en-US"/>
        </w:rPr>
        <w:t xml:space="preserve">Given the small sample size of participants who received both </w:t>
      </w:r>
      <w:proofErr w:type="gramStart"/>
      <w:r w:rsidRPr="007B3F4D">
        <w:rPr>
          <w:rFonts w:ascii="Times New Roman" w:eastAsia="Times New Roman" w:hAnsi="Times New Roman" w:cs="Times New Roman"/>
          <w:color w:val="000000"/>
          <w:lang w:val="en-US"/>
        </w:rPr>
        <w:t>an</w:t>
      </w:r>
      <w:proofErr w:type="gramEnd"/>
      <w:r w:rsidRPr="007B3F4D">
        <w:rPr>
          <w:rFonts w:ascii="Times New Roman" w:eastAsia="Times New Roman" w:hAnsi="Times New Roman" w:cs="Times New Roman"/>
          <w:color w:val="000000"/>
          <w:lang w:val="en-US"/>
        </w:rPr>
        <w:t xml:space="preserve"> </w:t>
      </w:r>
      <w:proofErr w:type="spellStart"/>
      <w:r w:rsidRPr="007B3F4D">
        <w:rPr>
          <w:rFonts w:ascii="Times New Roman" w:eastAsia="Times New Roman" w:hAnsi="Times New Roman" w:cs="Times New Roman"/>
          <w:color w:val="000000"/>
          <w:lang w:val="en-US"/>
        </w:rPr>
        <w:t>sMRI</w:t>
      </w:r>
      <w:proofErr w:type="spellEnd"/>
      <w:r w:rsidRPr="007B3F4D">
        <w:rPr>
          <w:rFonts w:ascii="Times New Roman" w:eastAsia="Times New Roman" w:hAnsi="Times New Roman" w:cs="Times New Roman"/>
          <w:color w:val="000000"/>
          <w:lang w:val="en-US"/>
        </w:rPr>
        <w:t xml:space="preserve"> and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F-FDG-PET within 12 months, we eliminated this time constraint for the OASIS test set.</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Acquisition &amp; Preprocessing of Biomarkers of Neurodegeneration</w:t>
      </w:r>
    </w:p>
    <w:p w:rsidR="007B3F4D" w:rsidRPr="007B3F4D" w:rsidRDefault="007B3F4D" w:rsidP="007B3F4D">
      <w:pPr>
        <w:spacing w:after="0" w:line="36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shd w:val="clear" w:color="auto" w:fill="00FFFF"/>
          <w:lang w:val="en-US"/>
        </w:rPr>
        <w:t>XX Acquisition XX</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First, T1-weighted images were preprocessed using </w:t>
      </w:r>
      <w:proofErr w:type="spellStart"/>
      <w:r w:rsidRPr="007B3F4D">
        <w:rPr>
          <w:rFonts w:ascii="Times New Roman" w:eastAsia="Times New Roman" w:hAnsi="Times New Roman" w:cs="Times New Roman"/>
          <w:color w:val="000000"/>
          <w:lang w:val="en-US"/>
        </w:rPr>
        <w:t>denoising</w:t>
      </w:r>
      <w:proofErr w:type="spellEnd"/>
      <w:r w:rsidRPr="007B3F4D">
        <w:rPr>
          <w:rFonts w:ascii="Times New Roman" w:eastAsia="Times New Roman" w:hAnsi="Times New Roman" w:cs="Times New Roman"/>
          <w:color w:val="000000"/>
          <w:lang w:val="en-US"/>
        </w:rPr>
        <w:t xml:space="preserve"> (spatial-adaptive Non-Local Means), spatial registration, bias-correction and </w:t>
      </w:r>
      <w:proofErr w:type="gramStart"/>
      <w:r w:rsidRPr="007B3F4D">
        <w:rPr>
          <w:rFonts w:ascii="Times New Roman" w:eastAsia="Times New Roman" w:hAnsi="Times New Roman" w:cs="Times New Roman"/>
          <w:color w:val="000000"/>
          <w:lang w:val="en-US"/>
        </w:rPr>
        <w:t>skull-striping</w:t>
      </w:r>
      <w:proofErr w:type="gramEnd"/>
      <w:r w:rsidRPr="007B3F4D">
        <w:rPr>
          <w:rFonts w:ascii="Times New Roman" w:eastAsia="Times New Roman" w:hAnsi="Times New Roman" w:cs="Times New Roman"/>
          <w:color w:val="000000"/>
          <w:lang w:val="en-US"/>
        </w:rPr>
        <w:t xml:space="preserve">. Then the images </w:t>
      </w:r>
      <w:proofErr w:type="gramStart"/>
      <w:r w:rsidRPr="007B3F4D">
        <w:rPr>
          <w:rFonts w:ascii="Times New Roman" w:eastAsia="Times New Roman" w:hAnsi="Times New Roman" w:cs="Times New Roman"/>
          <w:color w:val="000000"/>
          <w:lang w:val="en-US"/>
        </w:rPr>
        <w:t>are segmented</w:t>
      </w:r>
      <w:proofErr w:type="gramEnd"/>
      <w:r w:rsidRPr="007B3F4D">
        <w:rPr>
          <w:rFonts w:ascii="Times New Roman" w:eastAsia="Times New Roman" w:hAnsi="Times New Roman" w:cs="Times New Roman"/>
          <w:color w:val="000000"/>
          <w:lang w:val="en-US"/>
        </w:rPr>
        <w:t xml:space="preserve"> by an adaptive maximum a posteriori approach (</w:t>
      </w:r>
      <w:proofErr w:type="spellStart"/>
      <w:r w:rsidRPr="007B3F4D">
        <w:rPr>
          <w:rFonts w:ascii="Times New Roman" w:eastAsia="Times New Roman" w:hAnsi="Times New Roman" w:cs="Times New Roman"/>
          <w:color w:val="000000"/>
          <w:lang w:val="en-US"/>
        </w:rPr>
        <w:t>Rajapakse</w:t>
      </w:r>
      <w:proofErr w:type="spellEnd"/>
      <w:r w:rsidRPr="007B3F4D">
        <w:rPr>
          <w:rFonts w:ascii="Times New Roman" w:eastAsia="Times New Roman" w:hAnsi="Times New Roman" w:cs="Times New Roman"/>
          <w:color w:val="000000"/>
          <w:lang w:val="en-US"/>
        </w:rPr>
        <w:t xml:space="preserve"> et al. 1997) with partial volume model (</w:t>
      </w:r>
      <w:proofErr w:type="spellStart"/>
      <w:r w:rsidRPr="007B3F4D">
        <w:rPr>
          <w:rFonts w:ascii="Times New Roman" w:eastAsia="Times New Roman" w:hAnsi="Times New Roman" w:cs="Times New Roman"/>
          <w:color w:val="000000"/>
          <w:lang w:val="en-US"/>
        </w:rPr>
        <w:t>Tohka</w:t>
      </w:r>
      <w:proofErr w:type="spellEnd"/>
      <w:r w:rsidRPr="007B3F4D">
        <w:rPr>
          <w:rFonts w:ascii="Times New Roman" w:eastAsia="Times New Roman" w:hAnsi="Times New Roman" w:cs="Times New Roman"/>
          <w:color w:val="000000"/>
          <w:lang w:val="en-US"/>
        </w:rPr>
        <w:t xml:space="preserve"> et al. 2004). For non-linear transformation, the Geodesic Shooting Algorithm (</w:t>
      </w:r>
      <w:proofErr w:type="spellStart"/>
      <w:r w:rsidRPr="007B3F4D">
        <w:rPr>
          <w:rFonts w:ascii="Times New Roman" w:eastAsia="Times New Roman" w:hAnsi="Times New Roman" w:cs="Times New Roman"/>
          <w:color w:val="000000"/>
          <w:lang w:val="en-US"/>
        </w:rPr>
        <w:t>Ashburner</w:t>
      </w:r>
      <w:proofErr w:type="spellEnd"/>
      <w:r w:rsidRPr="007B3F4D">
        <w:rPr>
          <w:rFonts w:ascii="Times New Roman" w:eastAsia="Times New Roman" w:hAnsi="Times New Roman" w:cs="Times New Roman"/>
          <w:color w:val="000000"/>
          <w:lang w:val="en-US"/>
        </w:rPr>
        <w:t xml:space="preserve"> &amp; </w:t>
      </w:r>
      <w:proofErr w:type="spellStart"/>
      <w:r w:rsidRPr="007B3F4D">
        <w:rPr>
          <w:rFonts w:ascii="Times New Roman" w:eastAsia="Times New Roman" w:hAnsi="Times New Roman" w:cs="Times New Roman"/>
          <w:color w:val="000000"/>
          <w:lang w:val="en-US"/>
        </w:rPr>
        <w:t>Friston</w:t>
      </w:r>
      <w:proofErr w:type="spellEnd"/>
      <w:r w:rsidRPr="007B3F4D">
        <w:rPr>
          <w:rFonts w:ascii="Times New Roman" w:eastAsia="Times New Roman" w:hAnsi="Times New Roman" w:cs="Times New Roman"/>
          <w:color w:val="000000"/>
          <w:lang w:val="en-US"/>
        </w:rPr>
        <w:t xml:space="preserve"> 2011) was used based on SPM12 (v7771) using </w:t>
      </w:r>
      <w:proofErr w:type="spellStart"/>
      <w:r w:rsidRPr="007B3F4D">
        <w:rPr>
          <w:rFonts w:ascii="Times New Roman" w:eastAsia="Times New Roman" w:hAnsi="Times New Roman" w:cs="Times New Roman"/>
          <w:color w:val="000000"/>
          <w:lang w:val="en-US"/>
        </w:rPr>
        <w:t>Matlab</w:t>
      </w:r>
      <w:proofErr w:type="spellEnd"/>
      <w:r w:rsidRPr="007B3F4D">
        <w:rPr>
          <w:rFonts w:ascii="Times New Roman" w:eastAsia="Times New Roman" w:hAnsi="Times New Roman" w:cs="Times New Roman"/>
          <w:color w:val="000000"/>
          <w:lang w:val="en-US"/>
        </w:rPr>
        <w:t xml:space="preserve"> (R2017b) and compiled for containerization in Singularity (2.6.1)</w:t>
      </w:r>
    </w:p>
    <w:p w:rsidR="007B3F4D" w:rsidRPr="007B3F4D" w:rsidRDefault="007B3F4D" w:rsidP="007B3F4D">
      <w:pPr>
        <w:spacing w:after="0" w:line="360" w:lineRule="auto"/>
        <w:ind w:firstLine="720"/>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scans in both samples </w:t>
      </w:r>
      <w:proofErr w:type="gramStart"/>
      <w:r w:rsidRPr="007B3F4D">
        <w:rPr>
          <w:rFonts w:ascii="Times New Roman" w:eastAsia="Times New Roman" w:hAnsi="Times New Roman" w:cs="Times New Roman"/>
          <w:color w:val="000000"/>
          <w:lang w:val="en-US"/>
        </w:rPr>
        <w:t>were acquired</w:t>
      </w:r>
      <w:proofErr w:type="gramEnd"/>
      <w:r w:rsidRPr="007B3F4D">
        <w:rPr>
          <w:rFonts w:ascii="Times New Roman" w:eastAsia="Times New Roman" w:hAnsi="Times New Roman" w:cs="Times New Roman"/>
          <w:color w:val="000000"/>
          <w:lang w:val="en-US"/>
        </w:rPr>
        <w:t xml:space="preserve"> dynamically 30-60 minutes (6x5min frames) after injection with an average dose of 185 </w:t>
      </w:r>
      <w:proofErr w:type="spellStart"/>
      <w:r w:rsidRPr="007B3F4D">
        <w:rPr>
          <w:rFonts w:ascii="Times New Roman" w:eastAsia="Times New Roman" w:hAnsi="Times New Roman" w:cs="Times New Roman"/>
          <w:color w:val="000000"/>
          <w:lang w:val="en-US"/>
        </w:rPr>
        <w:t>MBq</w:t>
      </w:r>
      <w:proofErr w:type="spellEnd"/>
      <w:r w:rsidRPr="007B3F4D">
        <w:rPr>
          <w:rFonts w:ascii="Times New Roman" w:eastAsia="Times New Roman" w:hAnsi="Times New Roman" w:cs="Times New Roman"/>
          <w:color w:val="000000"/>
          <w:lang w:val="en-US"/>
        </w:rPr>
        <w:t xml:space="preserve"> (5mCi). Pre-processing </w:t>
      </w:r>
      <w:proofErr w:type="gramStart"/>
      <w:r w:rsidRPr="007B3F4D">
        <w:rPr>
          <w:rFonts w:ascii="Times New Roman" w:eastAsia="Times New Roman" w:hAnsi="Times New Roman" w:cs="Times New Roman"/>
          <w:color w:val="000000"/>
          <w:lang w:val="en-US"/>
        </w:rPr>
        <w:t>was performed</w:t>
      </w:r>
      <w:proofErr w:type="gramEnd"/>
      <w:r w:rsidRPr="007B3F4D">
        <w:rPr>
          <w:rFonts w:ascii="Times New Roman" w:eastAsia="Times New Roman" w:hAnsi="Times New Roman" w:cs="Times New Roman"/>
          <w:color w:val="000000"/>
          <w:lang w:val="en-US"/>
        </w:rPr>
        <w:t xml:space="preserve"> using the Statistical Parametric Mapping 12 toolbox (SPM12; </w:t>
      </w:r>
      <w:hyperlink r:id="rId7" w:history="1">
        <w:r w:rsidRPr="007B3F4D">
          <w:rPr>
            <w:rFonts w:ascii="Times New Roman" w:eastAsia="Times New Roman" w:hAnsi="Times New Roman" w:cs="Times New Roman"/>
            <w:color w:val="1155CC"/>
            <w:u w:val="single"/>
            <w:lang w:val="en-US"/>
          </w:rPr>
          <w:t>www.fil.ion.ucl.ac.uk</w:t>
        </w:r>
      </w:hyperlink>
      <w:r w:rsidRPr="007B3F4D">
        <w:rPr>
          <w:rFonts w:ascii="Times New Roman" w:eastAsia="Times New Roman" w:hAnsi="Times New Roman" w:cs="Times New Roman"/>
          <w:color w:val="000000"/>
          <w:lang w:val="en-US"/>
        </w:rPr>
        <w:t xml:space="preserve">): First, each individual’s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scan was averaged across frames. Second, all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scans </w:t>
      </w:r>
      <w:proofErr w:type="gramStart"/>
      <w:r w:rsidRPr="007B3F4D">
        <w:rPr>
          <w:rFonts w:ascii="Times New Roman" w:eastAsia="Times New Roman" w:hAnsi="Times New Roman" w:cs="Times New Roman"/>
          <w:color w:val="000000"/>
          <w:lang w:val="en-US"/>
        </w:rPr>
        <w:t>were aligned</w:t>
      </w:r>
      <w:proofErr w:type="gramEnd"/>
      <w:r w:rsidRPr="007B3F4D">
        <w:rPr>
          <w:rFonts w:ascii="Times New Roman" w:eastAsia="Times New Roman" w:hAnsi="Times New Roman" w:cs="Times New Roman"/>
          <w:color w:val="000000"/>
          <w:lang w:val="en-US"/>
        </w:rPr>
        <w:t xml:space="preserve"> to the anterior commissure/posterior commissure. Third, all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scans were co-registered and normalized to an MRI template. Lastly, standardized uptake value ratios (SUVr) were calculated (reference: pons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[2]","plainTextFormattedCitation":"[2]","previouslyFormattedCitation":"[2]"},"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[2]</w:t>
      </w:r>
      <w:r>
        <w:rPr>
          <w:rFonts w:ascii="Times New Roman" w:eastAsia="Times New Roman" w:hAnsi="Times New Roman" w:cs="Times New Roman"/>
          <w:color w:val="000000"/>
          <w:lang w:val="en-US"/>
        </w:rPr>
        <w:fldChar w:fldCharType="end"/>
      </w:r>
      <w:r>
        <w:rPr>
          <w:rFonts w:ascii="Times New Roman" w:eastAsia="Times New Roman" w:hAnsi="Times New Roman" w:cs="Times New Roman"/>
          <w:color w:val="000000"/>
          <w:lang w:val="en-US"/>
        </w:rPr>
        <w:t>).</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Estimation of brain-predicted age</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Mean gray matter volume (GMV) and SUVr were extracted for T1w MRI and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respectively, using a composite atlas containing 200 cortical (Schaefer atlas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{"citationItems":[{"id":"ITEM-1","itemData":{"DOI":"10.1093/cercor/bhx179","ISSN":"1047-3211","abstract":"A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reflect cortical areal boundaries defined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defined using histology and visuotopic fMRI. Some parcels captured subareal (somatotopic and visuotopic) features that likely reflect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 tree/master/stable_projects/brain_parcellation/Schaefer2018_LocalGlobal).","author":[{"dropping-particle":"","family":"Schaefer","given":"Alexander","non-dropping-particle":"","parse-names":false,"suffix":""},{"dropping-particle":"","family":"Kong","given":"Ru","non-dropping-particle":"","parse-names":false,"suffix":""},{"dropping-particle":"","family":"Gordon","given":"Evan M","non-dropping-particle":"","parse-names":false,"suffix":""},{"dropping-particle":"","family":"Laumann","given":"Timothy O","non-dropping-particle":"","parse-names":false,"suffix":""},{"dropping-particle":"","family":"Zuo","given":"Xi-Nian","non-dropping-particle":"","parse-names":false,"suffix":""},{"dropping-particle":"","family":"Holmes","given":"Avram J","non-dropping-particle":"","parse-names":false,"suffix":""},{"dropping-particle":"","family":"Eickhoff","given":"Simon B","non-dropping-particle":"","parse-names":false,"suffix":""},{"dropping-particle":"","family":"Yeo","given":"B T Thomas","non-dropping-particle":"","parse-names":false,"suffix":""}],"container-title":"Cerebral Cortex","id":"ITEM-1","issue":"9","issued":{"date-parts":[["2018"]]},"title":"Local-Global Parcellation of the Human Cerebral Cortex from Intrinsic Functional Connectivity MRI","type":"article-journal","volume":"28"},"uris":["http://www.mendeley.com/documents/?uuid=0184e0f4-2100-3e08-aca9-78ae166339f7"]}],"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[3]</w:t>
      </w:r>
      <w:r>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 and 16 sub-cortical regions (Tian atlas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{"citationItems":[{"id":"ITEM-1","itemData":{"DOI":"10.1101/2020.01.13.903542","ISSN":"2692-8205","abstract":"Understanding the topographic organization of the human brain remains a major goal in neuroscience. Brain atlases are fundamental to this goal, yet many contemporary human atlases cover only the cerebral cortex, leaving the subcortex a terra incognita . We revealed the complex topographic organization of the human subcortex by disambiguating smooth connectivity gradients from discrete areal boundaries in resting-state fMRI data acquired from more than 1000 healthy adults. This unveiled four scales of subcortical organization, recapitulating well-known anatomical nuclei at the coarsest scale and delineating 27 new bilateral regions at the finest. Ultra-high field strength fMRI corroborated and extended this organizational structure, enabling delineation of finer subdivisions of hippocampus and amygdala, while task-evoked fMRI revealed a subtle reorganization of subcortical topography in response to changing cognitive demands. A new subcortical atlas was delineated, personalized to account for individual connectivity differences and utilized to uncover reproducible relationships between subcortical connectivity and individual variation in human behaviors. Linking cortical networks to subcortical regions recapitulated a task-positive to task-negative organizational axis. The new atlas enables holistic connectome mapping and characterization of cortico-subcortical connectivity.\n\n### Competing Interest Statement\n\nThe authors have declared no competing interest.","author":[{"dropping-particle":"","family":"Tian","given":"Ye","non-dropping-particle":"","parse-names":false,"suffix":""},{"dropping-particle":"","family":"Margulies","given":"Daniel S.","non-dropping-particle":"","parse-names":false,"suffix":""},{"dropping-particle":"","family":"Breakspear","given":"Michael","non-dropping-particle":"","parse-names":false,"suffix":""},{"dropping-particle":"","family":"Zalesky","given":"Andrew","non-dropping-particle":"","parse-names":false,"suffix":""}],"container-title":"bioRxiv","id":"ITEM-1","issued":{"date-parts":[["2020"]]},"title":"Hierarchical organization of the human subcortex unveiled with functional connectivity gradients","type":"article-journal"},"uris":["http://www.mendeley.com/documents/?uuid=5068a881-5a17-3ad2-96b0-de450682c789"]}],"mendeley":{"formattedCitation":"[4]","plainTextFormattedCitation":"[4]","previouslyFormattedCitation":"[4]"},"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[4]</w:t>
      </w:r>
      <w:r>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 xml:space="preserve">). Next, the ADNI data of CN individuals </w:t>
      </w:r>
      <w:proofErr w:type="gramStart"/>
      <w:r w:rsidRPr="007B3F4D">
        <w:rPr>
          <w:rFonts w:ascii="Times New Roman" w:eastAsia="Times New Roman" w:hAnsi="Times New Roman" w:cs="Times New Roman"/>
          <w:color w:val="000000"/>
          <w:lang w:val="en-US"/>
        </w:rPr>
        <w:t>was split</w:t>
      </w:r>
      <w:proofErr w:type="gramEnd"/>
      <w:r w:rsidRPr="007B3F4D">
        <w:rPr>
          <w:rFonts w:ascii="Times New Roman" w:eastAsia="Times New Roman" w:hAnsi="Times New Roman" w:cs="Times New Roman"/>
          <w:color w:val="000000"/>
          <w:lang w:val="en-US"/>
        </w:rPr>
        <w:t xml:space="preserve"> in a stratified manner into a train (70%) and a test set (30%). Through stratification, the original proportions of young-old (65 - 74 years), middle-old (75 - 84 years) and oldest-old classes (85 years+)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{"citationItems":[{"id":"ITEM-1","itemData":{"DOI":"10.2307/3349879","ISSN":"01601997","abstract":"The mounting numbers of the very old--their percentage of the population will double in the next 15 years--is so new a phenomenon that there is little in historical experience to help in interpreting it. Not only are the older living longer, but they are also growing older in markedly different ways from their predecessors. The work at hand, still partial and tentative, indicates that the oldest old can no longer remain invisible in the economy, the polity, the health care system, or the statistical records.","author":[{"dropping-particle":"","family":"Suzman","given":"R.","non-dropping-particle":"","parse-names":false,"suffix":""},{"dropping-particle":"","family":"Riley","given":"M. W.","non-dropping-particle":"","parse-names":false,"suffix":""}],"container-title":"The Milbank Memorial Fund quarterly. Health and society","id":"ITEM-1","issue":"2","issued":{"date-parts":[["1985"]]},"title":"Introducing the \"oldest old\".","type":"article-journal","volume":"63"},"uris":["http://www.mendeley.com/documents/?uuid=165ca15c-62f9-3200-b1cf-61979edd9734"]}],"mendeley":{"formattedCitation":"[5]","plainTextFormattedCitation":"[5]","previouslyFormattedCitation":"[5]"},"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[5]</w:t>
      </w:r>
      <w:r>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 xml:space="preserve"> in the whole ADNI dataset were maintained in the train and test set. For data quality assurance across modalities, all 216 regions’ interquartile ranges (IQR) </w:t>
      </w:r>
      <w:proofErr w:type="gramStart"/>
      <w:r w:rsidRPr="007B3F4D">
        <w:rPr>
          <w:rFonts w:ascii="Times New Roman" w:eastAsia="Times New Roman" w:hAnsi="Times New Roman" w:cs="Times New Roman"/>
          <w:color w:val="000000"/>
          <w:lang w:val="en-US"/>
        </w:rPr>
        <w:t>were calculated</w:t>
      </w:r>
      <w:proofErr w:type="gramEnd"/>
      <w:r w:rsidRPr="007B3F4D">
        <w:rPr>
          <w:rFonts w:ascii="Times New Roman" w:eastAsia="Times New Roman" w:hAnsi="Times New Roman" w:cs="Times New Roman"/>
          <w:color w:val="000000"/>
          <w:lang w:val="en-US"/>
        </w:rPr>
        <w:t xml:space="preserve"> on the train set. Subjects from the train set, as well as the ADNI and OASIS test set, with a mean regional GMV and/or SUVr outside of three times a region’s IQR (“extreme outlier”) were excluded from both the T1w MRI and the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F-FDG-PET dataset (</w:t>
      </w:r>
      <w:r w:rsidRPr="007B3F4D">
        <w:rPr>
          <w:rFonts w:ascii="Times New Roman" w:eastAsia="Times New Roman" w:hAnsi="Times New Roman" w:cs="Times New Roman"/>
          <w:color w:val="000000"/>
          <w:shd w:val="clear" w:color="auto" w:fill="00FFFF"/>
          <w:lang w:val="en-US"/>
        </w:rPr>
        <w:t>n=XX</w:t>
      </w:r>
      <w:r w:rsidRPr="007B3F4D">
        <w:rPr>
          <w:rFonts w:ascii="Times New Roman" w:eastAsia="Times New Roman" w:hAnsi="Times New Roman" w:cs="Times New Roman"/>
          <w:color w:val="000000"/>
          <w:lang w:val="en-US"/>
        </w:rPr>
        <w:t>). </w:t>
      </w:r>
    </w:p>
    <w:p w:rsidR="007B3F4D" w:rsidRPr="007B3F4D" w:rsidRDefault="007B3F4D" w:rsidP="007B3F4D">
      <w:pPr>
        <w:spacing w:after="0" w:line="360" w:lineRule="auto"/>
        <w:ind w:firstLine="720"/>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lastRenderedPageBreak/>
        <w:t xml:space="preserve">To estimate BPA using T1w MRI and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 xml:space="preserve">F-FDG-PET, we compared relevance vector regression (RVR) and support vector regression (SVR). These machine learning models are prominently used for brain age prediction and are especially suited for training on small datasets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{"citationItems":[{"id":"ITEM-1","itemData":{"DOI":"10.1002/hbm.25368","ISSN":"10970193","abstract":"Brain morphology varies across the ageing trajectory and the prediction of a person's age using brain features can aid the detection of abnormalities in the ageing process. Existing studies on such “brain age prediction” vary widely in terms of their methods and type of data, so at present the most accurate and generalisable methodological approach is unclear. Therefore, we used the UK Biobank data set (N = 10,824, age range 47–73) to compare the performance of the machine learning models support vector regression, relevance vector regression and Gaussian process regression on whole-brain region-based or voxel-based structural magnetic resonance imaging data with or without dimensionality reduction through principal component analysis. Performance was assessed in the validation set through cross-validation as well as an independent test set. The models achieved mean absolute errors between 3.7 and 4.7 years, with those trained on voxel-level data with principal component analysis performing best. Overall, we observed little difference in performance between models trained on the same data type, indicating that the type of input data had greater impact on performance than model choice. All code is provided online in the hope that this will aid future research.","author":[{"dropping-particle":"","family":"Baecker","given":"Lea","non-dropping-particle":"","parse-names":false,"suffix":""},{"dropping-particle":"","family":"Dafflon","given":"Jessica","non-dropping-particle":"","parse-names":false,"suffix":""},{"dropping-particle":"","family":"Costa","given":"Pedro F.","non-dropping-particle":"da","parse-names":false,"suffix":""},{"dropping-particle":"","family":"Garcia-Dias","given":"Rafael","non-dropping-particle":"","parse-names":false,"suffix":""},{"dropping-particle":"","family":"Vieira","given":"Sandra","non-dropping-particle":"","parse-names":false,"suffix":""},{"dropping-particle":"","family":"Scarpazza","given":"Cristina","non-dropping-particle":"","parse-names":false,"suffix":""},{"dropping-particle":"","family":"Calhoun","given":"Vince D.","non-dropping-particle":"","parse-names":false,"suffix":""},{"dropping-particle":"","family":"Sato","given":"João R.","non-dropping-particle":"","parse-names":false,"suffix":""},{"dropping-particle":"","family":"Mechelli","given":"Andrea","non-dropping-particle":"","parse-names":false,"suffix":""},{"dropping-particle":"","family":"Pinaya","given":"Walter H.L.","non-dropping-particle":"","parse-names":false,"suffix":""}],"container-title":"Human Brain Mapping","id":"ITEM-1","issue":"8","issued":{"date-parts":[["2021"]]},"title":"Brain age prediction: A comparison between machine learning models using region- and voxel-based morphometric data","type":"article-journal","volume":"42"},"uris":["http://www.mendeley.com/documents/?uuid=5ab35a6a-a8f6-3fe0-bcac-66495d6b548f"]}],"mendeley":{"formattedCitation":"[6]","plainTextFormattedCitation":"[6]","previouslyFormattedCitation":"[6]"},"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[6]</w:t>
      </w:r>
      <w:r>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 xml:space="preserve">. Optimal hyperparameters were determined using five-fold stratified cross-validation using </w:t>
      </w:r>
      <w:proofErr w:type="spellStart"/>
      <w:r w:rsidRPr="007B3F4D">
        <w:rPr>
          <w:rFonts w:ascii="Times New Roman" w:eastAsia="Times New Roman" w:hAnsi="Times New Roman" w:cs="Times New Roman"/>
          <w:color w:val="000000"/>
          <w:lang w:val="en-US"/>
        </w:rPr>
        <w:t>scikit</w:t>
      </w:r>
      <w:proofErr w:type="spellEnd"/>
      <w:r w:rsidRPr="007B3F4D">
        <w:rPr>
          <w:rFonts w:ascii="Times New Roman" w:eastAsia="Times New Roman" w:hAnsi="Times New Roman" w:cs="Times New Roman"/>
          <w:color w:val="000000"/>
          <w:lang w:val="en-US"/>
        </w:rPr>
        <w:t xml:space="preserve">-learn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Michel","given":"Vincent","non-dropping-particle":"","parse-names":false,"suffix":""},{"dropping-particle":"","family":"Grisel OLIVIER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Vanderplas","given":"Jake","non-dropping-particle":"","parse-names":false,"suffix":""},{"dropping-particle":"","family":"Cournapeau","given":"David","non-dropping-particle":"","parse-names":false,"suffix":""},{"dropping-particle":"","family":"Pedregosa","given":"Fabian","non-dropping-particle":"","parse-names":false,"suffix":""},{"dropping-particle":"","family":"Varoquaux","given":"Gaël","non-dropping-particle":"","parse-names":false,"suffix":""},{"dropping-particle":"","family":"Gramfort","given":"Alexandre","non-dropping-particle":"","parse-names":false,"suffix":""},{"dropping-particle":"","family":"Thirion","given":"Bertrand","non-dropping-particle":"","parse-names":false,"suffix":""},{"dropping-particle":"","family":"Grisel","given":"Olivier","non-dropping-particle":"","parse-names":false,"suffix":""},{"dropping-particle":"","family":"Dubourg","given":"Vincent","non-dropping-particle":"","parse-names":false,"suffix":""},{"dropping-particle":"","family":"Passos","given":"Alexandre","non-dropping-particle":"","parse-names":false,"suffix":""},{"dropping-particle":"","family":"Brucher","given":"Matthieu","non-dropping-particle":"","parse-names":false,"suffix":""},{"dropping-particle":"","family":"Perrot andÉdouardand","given":"Matthieu","non-dropping-particle":"","parse-names":false,"suffix":""},{"dropping-particle":"","family":"Duchesnay","given":"AndÉdouard","non-dropping-particle":"","parse-names":false,"suffix":""},{"dropping-particle":"","family":"Duchesnay EDOUARDDUCHESNAY","given":"FRÉdouard","non-dropping-particle":"","parse-names":false,"suffix":""}],"container-title":"Journal of Machine Learning Research","id":"ITEM-1","issued":{"date-parts":[["2011"]]},"number-of-pages":"2825-2830","title":"Scikit-learn: Machine Learning in Python Gaël Varoquaux Bertrand Thirion Vincent Dubourg Alexandre Passos PEDREGOSA, VAROQUAUX, GRAMFORT ET AL. Matthieu Perrot","type":"report","volume":"12"},"uris":["http://www.mendeley.com/documents/?uuid=fe8ef1bc-b88e-308c-b877-85eb0075b6c2"]}],"mendeley":{"formattedCitation":"[7]","plainTextFormattedCitation":"[7]","previouslyFormattedCitation":"[7]"},"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[7]</w:t>
      </w:r>
      <w:r>
        <w:rPr>
          <w:rFonts w:ascii="Times New Roman" w:eastAsia="Times New Roman" w:hAnsi="Times New Roman" w:cs="Times New Roman"/>
          <w:color w:val="000000"/>
          <w:lang w:val="en-US"/>
        </w:rPr>
        <w:fldChar w:fldCharType="end"/>
      </w:r>
      <w:r>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color w:val="000000"/>
          <w:lang w:val="en-US"/>
        </w:rPr>
        <w:t xml:space="preserve">(for a list of hyperparameters, see Supplementary Materials Table 1). During each iteration of cross-validation, four parts of the training data </w:t>
      </w:r>
      <w:proofErr w:type="gramStart"/>
      <w:r w:rsidRPr="007B3F4D">
        <w:rPr>
          <w:rFonts w:ascii="Times New Roman" w:eastAsia="Times New Roman" w:hAnsi="Times New Roman" w:cs="Times New Roman"/>
          <w:color w:val="000000"/>
          <w:lang w:val="en-US"/>
        </w:rPr>
        <w:t>were first scaled (by removing the median and scaling the data according to the IQR) and then used to fit the models</w:t>
      </w:r>
      <w:proofErr w:type="gramEnd"/>
      <w:r w:rsidRPr="007B3F4D">
        <w:rPr>
          <w:rFonts w:ascii="Times New Roman" w:eastAsia="Times New Roman" w:hAnsi="Times New Roman" w:cs="Times New Roman"/>
          <w:color w:val="000000"/>
          <w:lang w:val="en-US"/>
        </w:rPr>
        <w:t xml:space="preserve">. The respective scaling parameters </w:t>
      </w:r>
      <w:proofErr w:type="gramStart"/>
      <w:r w:rsidRPr="007B3F4D">
        <w:rPr>
          <w:rFonts w:ascii="Times New Roman" w:eastAsia="Times New Roman" w:hAnsi="Times New Roman" w:cs="Times New Roman"/>
          <w:color w:val="000000"/>
          <w:lang w:val="en-US"/>
        </w:rPr>
        <w:t>were subsequently applied</w:t>
      </w:r>
      <w:proofErr w:type="gramEnd"/>
      <w:r w:rsidRPr="007B3F4D">
        <w:rPr>
          <w:rFonts w:ascii="Times New Roman" w:eastAsia="Times New Roman" w:hAnsi="Times New Roman" w:cs="Times New Roman"/>
          <w:color w:val="000000"/>
          <w:lang w:val="en-US"/>
        </w:rPr>
        <w:t xml:space="preserve"> to the validation set (fifth part of training data). The fitted models </w:t>
      </w:r>
      <w:proofErr w:type="gramStart"/>
      <w:r w:rsidRPr="007B3F4D">
        <w:rPr>
          <w:rFonts w:ascii="Times New Roman" w:eastAsia="Times New Roman" w:hAnsi="Times New Roman" w:cs="Times New Roman"/>
          <w:color w:val="000000"/>
          <w:lang w:val="en-US"/>
        </w:rPr>
        <w:t>were used</w:t>
      </w:r>
      <w:proofErr w:type="gramEnd"/>
      <w:r w:rsidRPr="007B3F4D">
        <w:rPr>
          <w:rFonts w:ascii="Times New Roman" w:eastAsia="Times New Roman" w:hAnsi="Times New Roman" w:cs="Times New Roman"/>
          <w:color w:val="000000"/>
          <w:lang w:val="en-US"/>
        </w:rPr>
        <w:t xml:space="preserve"> to predict CA from either neuroimaging modality in the validation set. </w:t>
      </w:r>
      <w:proofErr w:type="gramStart"/>
      <w:r w:rsidRPr="007B3F4D">
        <w:rPr>
          <w:rFonts w:ascii="Times New Roman" w:eastAsia="Times New Roman" w:hAnsi="Times New Roman" w:cs="Times New Roman"/>
          <w:color w:val="000000"/>
          <w:lang w:val="en-US"/>
        </w:rPr>
        <w:t>As a result</w:t>
      </w:r>
      <w:proofErr w:type="gramEnd"/>
      <w:r w:rsidRPr="007B3F4D">
        <w:rPr>
          <w:rFonts w:ascii="Times New Roman" w:eastAsia="Times New Roman" w:hAnsi="Times New Roman" w:cs="Times New Roman"/>
          <w:color w:val="000000"/>
          <w:lang w:val="en-US"/>
        </w:rPr>
        <w:t xml:space="preserve"> of cross-validation, one optimal RVR and one optimal SVR was yielded, where “optimal” refers to the respective hyperparameter configuration that allowed for the smallest average MAE between CA and BPA across the validation sets. </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Bias-correction</w:t>
      </w:r>
    </w:p>
    <w:p w:rsidR="007B3F4D" w:rsidRPr="007B3F4D" w:rsidRDefault="007B3F4D" w:rsidP="007B3F4D">
      <w:pPr>
        <w:spacing w:after="0" w:line="360" w:lineRule="auto"/>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BPA is subject to a frequently reported bias, in which BPA of older individuals is under- and BPA of younger individuals is overestimated [</w:t>
      </w:r>
      <w:r w:rsidRPr="007B3F4D">
        <w:rPr>
          <w:rFonts w:ascii="Times New Roman" w:eastAsia="Times New Roman" w:hAnsi="Times New Roman" w:cs="Times New Roman"/>
          <w:color w:val="000000"/>
          <w:shd w:val="clear" w:color="auto" w:fill="00FFFF"/>
          <w:lang w:val="en-US"/>
        </w:rPr>
        <w:t>XX</w:t>
      </w:r>
      <w:r w:rsidRPr="007B3F4D">
        <w:rPr>
          <w:rFonts w:ascii="Times New Roman" w:eastAsia="Times New Roman" w:hAnsi="Times New Roman" w:cs="Times New Roman"/>
          <w:color w:val="000000"/>
          <w:lang w:val="en-US"/>
        </w:rPr>
        <w:t>], regardless of which data or method is used</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sidR="009A50E1">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[8]","plainTextFormattedCitation":"[8]","previouslyFormattedCitation":"[8]"},"properties":{"noteIndex":0},"schema":"https://github.com/citation-style-language/schema/raw/master/csl-citation.json"}</w:instrText>
      </w:r>
      <w:r>
        <w:rPr>
          <w:rFonts w:ascii="Times New Roman" w:eastAsia="Times New Roman" w:hAnsi="Times New Roman" w:cs="Times New Roman"/>
          <w:color w:val="000000"/>
          <w:lang w:val="en-US"/>
        </w:rPr>
        <w:fldChar w:fldCharType="separate"/>
      </w:r>
      <w:r w:rsidRPr="007B3F4D">
        <w:rPr>
          <w:rFonts w:ascii="Times New Roman" w:eastAsia="Times New Roman" w:hAnsi="Times New Roman" w:cs="Times New Roman"/>
          <w:noProof/>
          <w:color w:val="000000"/>
          <w:lang w:val="en-US"/>
        </w:rPr>
        <w:t>[8]</w:t>
      </w:r>
      <w:r>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 xml:space="preserve">. Several methods exist to correct for this bias, which can be broadly summarized into </w:t>
      </w:r>
      <w:r w:rsidRPr="007B3F4D">
        <w:rPr>
          <w:rFonts w:ascii="Times New Roman" w:eastAsia="Times New Roman" w:hAnsi="Times New Roman" w:cs="Times New Roman"/>
          <w:i/>
          <w:iCs/>
          <w:color w:val="000000"/>
          <w:lang w:val="en-US"/>
        </w:rPr>
        <w:t>methods including chronological age in the correction</w:t>
      </w:r>
      <w:r w:rsidRPr="007B3F4D">
        <w:rPr>
          <w:rFonts w:ascii="Times New Roman" w:eastAsia="Times New Roman" w:hAnsi="Times New Roman" w:cs="Times New Roman"/>
          <w:color w:val="000000"/>
          <w:lang w:val="en-US"/>
        </w:rPr>
        <w:t xml:space="preserve"> and </w:t>
      </w:r>
      <w:r w:rsidRPr="007B3F4D">
        <w:rPr>
          <w:rFonts w:ascii="Times New Roman" w:eastAsia="Times New Roman" w:hAnsi="Times New Roman" w:cs="Times New Roman"/>
          <w:i/>
          <w:iCs/>
          <w:color w:val="000000"/>
          <w:lang w:val="en-US"/>
        </w:rPr>
        <w:t>methods not including chronological age in the correction</w:t>
      </w:r>
      <w:r w:rsidR="009A50E1">
        <w:rPr>
          <w:rFonts w:ascii="Times New Roman" w:eastAsia="Times New Roman" w:hAnsi="Times New Roman" w:cs="Times New Roman"/>
          <w:i/>
          <w:iCs/>
          <w:color w:val="000000"/>
          <w:lang w:val="en-US"/>
        </w:rPr>
        <w:t xml:space="preserve"> </w:t>
      </w:r>
      <w:r w:rsidR="009A50E1">
        <w:rPr>
          <w:rFonts w:ascii="Times New Roman" w:eastAsia="Times New Roman" w:hAnsi="Times New Roman" w:cs="Times New Roman"/>
          <w:i/>
          <w:iCs/>
          <w:color w:val="000000"/>
          <w:lang w:val="en-US"/>
        </w:rPr>
        <w:fldChar w:fldCharType="begin" w:fldLock="1"/>
      </w:r>
      <w:r w:rsidR="009A50E1">
        <w:rPr>
          <w:rFonts w:ascii="Times New Roman" w:eastAsia="Times New Roman" w:hAnsi="Times New Roman" w:cs="Times New Roman"/>
          <w:i/>
          <w:iCs/>
          <w:color w:val="000000"/>
          <w:lang w:val="en-US"/>
        </w:rPr>
        <w:instrText>ADDIN CSL_CITATION {"citationItems":[{"id":"ITEM-1","itemData":{"DOI":"10.1016/j.nicl.2020.102229","ISSN":"22131582","PMID":"32120292","author":[{"dropping-particle":"","family":"Lange","given":"Ann Marie G.","non-dropping-particle":"de","parse-names":false,"suffix":""},{"dropping-particle":"","family":"Cole","given":"James H.","non-dropping-particle":"","parse-names":false,"suffix":""}],"container-title":"NeuroImage: Clinical","id":"ITEM-1","issued":{"date-parts":[["2020","1","1"]]},"publisher":"Elsevier Inc.","title":"Commentary: Correction procedures in brain-age prediction","type":"article","volume":"26"},"uris":["http://www.mendeley.com/documents/?uuid=36619c8f-3a9e-3362-a4d8-7b9c7411edc7"]}],"mendeley":{"formattedCitation":"[9]","plainTextFormattedCitation":"[9]","previouslyFormattedCitation":"[9]"},"properties":{"noteIndex":0},"schema":"https://github.com/citation-style-language/schema/raw/master/csl-citation.json"}</w:instrText>
      </w:r>
      <w:r w:rsidR="009A50E1">
        <w:rPr>
          <w:rFonts w:ascii="Times New Roman" w:eastAsia="Times New Roman" w:hAnsi="Times New Roman" w:cs="Times New Roman"/>
          <w:i/>
          <w:iCs/>
          <w:color w:val="000000"/>
          <w:lang w:val="en-US"/>
        </w:rPr>
        <w:fldChar w:fldCharType="separate"/>
      </w:r>
      <w:r w:rsidR="009A50E1" w:rsidRPr="009A50E1">
        <w:rPr>
          <w:rFonts w:ascii="Times New Roman" w:eastAsia="Times New Roman" w:hAnsi="Times New Roman" w:cs="Times New Roman"/>
          <w:iCs/>
          <w:noProof/>
          <w:color w:val="000000"/>
          <w:lang w:val="en-US"/>
        </w:rPr>
        <w:t>[9]</w:t>
      </w:r>
      <w:r w:rsidR="009A50E1">
        <w:rPr>
          <w:rFonts w:ascii="Times New Roman" w:eastAsia="Times New Roman" w:hAnsi="Times New Roman" w:cs="Times New Roman"/>
          <w:i/>
          <w:iCs/>
          <w:color w:val="000000"/>
          <w:lang w:val="en-US"/>
        </w:rPr>
        <w:fldChar w:fldCharType="end"/>
      </w:r>
      <w:r w:rsidRPr="007B3F4D">
        <w:rPr>
          <w:rFonts w:ascii="Times New Roman" w:eastAsia="Times New Roman" w:hAnsi="Times New Roman" w:cs="Times New Roman"/>
          <w:color w:val="000000"/>
          <w:lang w:val="en-US"/>
        </w:rPr>
        <w:t xml:space="preserve">. While the first set of methods reduces the MAE and variance between CA and BPA, the latter increases it. To obtain an in-depth understanding of the effect of both methods on the prediction of CA from T1w MRI and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F-FDG-PET, we implemented both kinds of methods and compared MAE and R² between them and uncorrected predictions</w:t>
      </w:r>
      <w:r w:rsidR="009A50E1">
        <w:rPr>
          <w:rFonts w:ascii="Times New Roman" w:eastAsia="Times New Roman" w:hAnsi="Times New Roman" w:cs="Times New Roman"/>
          <w:color w:val="000000"/>
          <w:lang w:val="en-US"/>
        </w:rPr>
        <w:t xml:space="preserve">, thus aiming to replicate the results from </w:t>
      </w:r>
      <w:proofErr w:type="spellStart"/>
      <w:r w:rsidR="009A50E1">
        <w:rPr>
          <w:rFonts w:ascii="Times New Roman" w:eastAsia="Times New Roman" w:hAnsi="Times New Roman" w:cs="Times New Roman"/>
          <w:color w:val="000000"/>
          <w:lang w:val="en-US"/>
        </w:rPr>
        <w:t>Beheshti</w:t>
      </w:r>
      <w:proofErr w:type="spellEnd"/>
      <w:r w:rsidR="009A50E1">
        <w:rPr>
          <w:rFonts w:ascii="Times New Roman" w:eastAsia="Times New Roman" w:hAnsi="Times New Roman" w:cs="Times New Roman"/>
          <w:color w:val="000000"/>
          <w:lang w:val="en-US"/>
        </w:rPr>
        <w:t xml:space="preserve"> et al. </w:t>
      </w:r>
      <w:r w:rsidR="009A50E1">
        <w:rPr>
          <w:rFonts w:ascii="Times New Roman" w:eastAsia="Times New Roman" w:hAnsi="Times New Roman" w:cs="Times New Roman"/>
          <w:color w:val="000000"/>
          <w:lang w:val="en-US"/>
        </w:rPr>
        <w:fldChar w:fldCharType="begin" w:fldLock="1"/>
      </w:r>
      <w:r w:rsidR="009A50E1">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[10]","plainTextFormattedCitation":"[10]","previouslyFormattedCitation":"[10]"},"properties":{"noteIndex":0},"schema":"https://github.com/citation-style-language/schema/raw/master/csl-citation.json"}</w:instrText>
      </w:r>
      <w:r w:rsidR="009A50E1">
        <w:rPr>
          <w:rFonts w:ascii="Times New Roman" w:eastAsia="Times New Roman" w:hAnsi="Times New Roman" w:cs="Times New Roman"/>
          <w:color w:val="000000"/>
          <w:lang w:val="en-US"/>
        </w:rPr>
        <w:fldChar w:fldCharType="separate"/>
      </w:r>
      <w:r w:rsidR="009A50E1" w:rsidRPr="009A50E1">
        <w:rPr>
          <w:rFonts w:ascii="Times New Roman" w:eastAsia="Times New Roman" w:hAnsi="Times New Roman" w:cs="Times New Roman"/>
          <w:noProof/>
          <w:color w:val="000000"/>
          <w:lang w:val="en-US"/>
        </w:rPr>
        <w:t>[10]</w:t>
      </w:r>
      <w:r w:rsidR="009A50E1">
        <w:rPr>
          <w:rFonts w:ascii="Times New Roman" w:eastAsia="Times New Roman" w:hAnsi="Times New Roman" w:cs="Times New Roman"/>
          <w:color w:val="000000"/>
          <w:lang w:val="en-US"/>
        </w:rPr>
        <w:fldChar w:fldCharType="end"/>
      </w:r>
      <w:r w:rsidR="009A50E1">
        <w:rPr>
          <w:rFonts w:ascii="Times New Roman" w:eastAsia="Times New Roman" w:hAnsi="Times New Roman" w:cs="Times New Roman"/>
          <w:color w:val="000000"/>
          <w:lang w:val="en-US"/>
        </w:rPr>
        <w:t xml:space="preserve"> with </w:t>
      </w:r>
      <w:r w:rsidR="00DF4DB8">
        <w:rPr>
          <w:rFonts w:ascii="Times New Roman" w:eastAsia="Times New Roman" w:hAnsi="Times New Roman" w:cs="Times New Roman"/>
          <w:color w:val="000000"/>
          <w:lang w:val="en-US"/>
        </w:rPr>
        <w:t>our data from two different neuroimaging</w:t>
      </w:r>
      <w:r w:rsidR="009A50E1">
        <w:rPr>
          <w:rFonts w:ascii="Times New Roman" w:eastAsia="Times New Roman" w:hAnsi="Times New Roman" w:cs="Times New Roman"/>
          <w:color w:val="000000"/>
          <w:lang w:val="en-US"/>
        </w:rPr>
        <w:t xml:space="preserve"> modalities</w:t>
      </w:r>
      <w:r w:rsidRPr="007B3F4D">
        <w:rPr>
          <w:rFonts w:ascii="Times New Roman" w:eastAsia="Times New Roman" w:hAnsi="Times New Roman" w:cs="Times New Roman"/>
          <w:color w:val="000000"/>
          <w:lang w:val="en-US"/>
        </w:rPr>
        <w:t>. Bias-correction methods were implemented using five-fold cross-validated pred</w:t>
      </w:r>
      <w:r w:rsidR="009A50E1">
        <w:rPr>
          <w:rFonts w:ascii="Times New Roman" w:eastAsia="Times New Roman" w:hAnsi="Times New Roman" w:cs="Times New Roman"/>
          <w:color w:val="000000"/>
          <w:lang w:val="en-US"/>
        </w:rPr>
        <w:t>ictions of the whole train set.</w:t>
      </w:r>
    </w:p>
    <w:p w:rsidR="007B3F4D" w:rsidRPr="007B3F4D" w:rsidRDefault="007B3F4D" w:rsidP="007B3F4D">
      <w:pPr>
        <w:spacing w:after="0" w:line="360" w:lineRule="auto"/>
        <w:ind w:firstLine="720"/>
        <w:jc w:val="both"/>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For a bias-correction procedure with CA, we used the method proposed by </w:t>
      </w:r>
      <w:proofErr w:type="spellStart"/>
      <w:r w:rsidRPr="007B3F4D">
        <w:rPr>
          <w:rFonts w:ascii="Times New Roman" w:eastAsia="Times New Roman" w:hAnsi="Times New Roman" w:cs="Times New Roman"/>
          <w:color w:val="000000"/>
          <w:lang w:val="en-US"/>
        </w:rPr>
        <w:t>Beheshti</w:t>
      </w:r>
      <w:proofErr w:type="spellEnd"/>
      <w:r w:rsidRPr="007B3F4D">
        <w:rPr>
          <w:rFonts w:ascii="Times New Roman" w:eastAsia="Times New Roman" w:hAnsi="Times New Roman" w:cs="Times New Roman"/>
          <w:color w:val="000000"/>
          <w:lang w:val="en-US"/>
        </w:rPr>
        <w:t xml:space="preserve"> and colleagues</w:t>
      </w:r>
      <w:r w:rsidR="009A50E1">
        <w:rPr>
          <w:rFonts w:ascii="Times New Roman" w:eastAsia="Times New Roman" w:hAnsi="Times New Roman" w:cs="Times New Roman"/>
          <w:color w:val="000000"/>
          <w:lang w:val="en-US"/>
        </w:rPr>
        <w:t xml:space="preserve"> </w:t>
      </w:r>
      <w:r w:rsidR="009A50E1">
        <w:rPr>
          <w:rFonts w:ascii="Times New Roman" w:eastAsia="Times New Roman" w:hAnsi="Times New Roman" w:cs="Times New Roman"/>
          <w:color w:val="000000"/>
          <w:lang w:val="en-US"/>
        </w:rPr>
        <w:fldChar w:fldCharType="begin" w:fldLock="1"/>
      </w:r>
      <w:r w:rsidR="009A50E1">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[10]","plainTextFormattedCitation":"[10]","previouslyFormattedCitation":"[10]"},"properties":{"noteIndex":0},"schema":"https://github.com/citation-style-language/schema/raw/master/csl-citation.json"}</w:instrText>
      </w:r>
      <w:r w:rsidR="009A50E1">
        <w:rPr>
          <w:rFonts w:ascii="Times New Roman" w:eastAsia="Times New Roman" w:hAnsi="Times New Roman" w:cs="Times New Roman"/>
          <w:color w:val="000000"/>
          <w:lang w:val="en-US"/>
        </w:rPr>
        <w:fldChar w:fldCharType="separate"/>
      </w:r>
      <w:r w:rsidR="009A50E1" w:rsidRPr="009A50E1">
        <w:rPr>
          <w:rFonts w:ascii="Times New Roman" w:eastAsia="Times New Roman" w:hAnsi="Times New Roman" w:cs="Times New Roman"/>
          <w:noProof/>
          <w:color w:val="000000"/>
          <w:lang w:val="en-US"/>
        </w:rPr>
        <w:t>[10]</w:t>
      </w:r>
      <w:r w:rsidR="009A50E1">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 xml:space="preserve">, where a linear regression model is fit on BPAD versus CA, yielding a slope (ɑ) and an intercept (β). Bias-free brain age </w:t>
      </w:r>
      <w:proofErr w:type="gramStart"/>
      <w:r w:rsidRPr="007B3F4D">
        <w:rPr>
          <w:rFonts w:ascii="Times New Roman" w:eastAsia="Times New Roman" w:hAnsi="Times New Roman" w:cs="Times New Roman"/>
          <w:color w:val="000000"/>
          <w:lang w:val="en-US"/>
        </w:rPr>
        <w:t>is then calculated</w:t>
      </w:r>
      <w:proofErr w:type="gramEnd"/>
      <w:r w:rsidRPr="007B3F4D">
        <w:rPr>
          <w:rFonts w:ascii="Times New Roman" w:eastAsia="Times New Roman" w:hAnsi="Times New Roman" w:cs="Times New Roman"/>
          <w:color w:val="000000"/>
          <w:lang w:val="en-US"/>
        </w:rPr>
        <w:t xml:space="preserve"> as:</w:t>
      </w:r>
    </w:p>
    <w:p w:rsidR="007B3F4D" w:rsidRPr="007B3F4D" w:rsidRDefault="007B3F4D" w:rsidP="007B3F4D">
      <w:pPr>
        <w:spacing w:after="0" w:line="360" w:lineRule="auto"/>
        <w:ind w:firstLine="720"/>
        <w:jc w:val="both"/>
        <w:rPr>
          <w:rFonts w:ascii="Times New Roman" w:eastAsia="Times New Roman" w:hAnsi="Times New Roman" w:cs="Times New Roman"/>
          <w:b/>
          <w:i/>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7B3F4D" w:rsidRPr="007B3F4D" w:rsidRDefault="007B3F4D" w:rsidP="007B3F4D">
      <w:pPr>
        <w:spacing w:after="0" w:line="360" w:lineRule="auto"/>
        <w:jc w:val="both"/>
        <w:rPr>
          <w:rFonts w:ascii="Times New Roman" w:eastAsia="Times New Roman" w:hAnsi="Times New Roman" w:cs="Times New Roman"/>
          <w:color w:val="000000"/>
          <w:lang w:val="en-US"/>
        </w:rPr>
      </w:pPr>
      <w:r w:rsidRPr="007B3F4D">
        <w:rPr>
          <w:rFonts w:ascii="Times New Roman" w:eastAsia="Times New Roman" w:hAnsi="Times New Roman" w:cs="Times New Roman"/>
          <w:color w:val="000000"/>
          <w:lang w:val="en-US"/>
        </w:rPr>
        <w:t xml:space="preserve">The second </w:t>
      </w:r>
      <w:r w:rsidR="009A50E1">
        <w:rPr>
          <w:rFonts w:ascii="Times New Roman" w:eastAsia="Times New Roman" w:hAnsi="Times New Roman" w:cs="Times New Roman"/>
          <w:color w:val="000000"/>
          <w:lang w:val="en-US"/>
        </w:rPr>
        <w:t>bias-correction procedure</w:t>
      </w:r>
      <w:r w:rsidRPr="007B3F4D">
        <w:rPr>
          <w:rFonts w:ascii="Times New Roman" w:eastAsia="Times New Roman" w:hAnsi="Times New Roman" w:cs="Times New Roman"/>
          <w:color w:val="000000"/>
          <w:lang w:val="en-US"/>
        </w:rPr>
        <w:t xml:space="preserve"> we assessed was a bias-correction procedure without CA proposed by Cole et al.</w:t>
      </w:r>
      <w:r w:rsidR="009A50E1">
        <w:rPr>
          <w:rFonts w:ascii="Times New Roman" w:eastAsia="Times New Roman" w:hAnsi="Times New Roman" w:cs="Times New Roman"/>
          <w:color w:val="000000"/>
          <w:lang w:val="en-US"/>
        </w:rPr>
        <w:t xml:space="preserve"> </w:t>
      </w:r>
      <w:r w:rsidR="009A50E1">
        <w:rPr>
          <w:rFonts w:ascii="Times New Roman" w:eastAsia="Times New Roman" w:hAnsi="Times New Roman" w:cs="Times New Roman"/>
          <w:color w:val="000000"/>
          <w:lang w:val="en-US"/>
        </w:rPr>
        <w:fldChar w:fldCharType="begin" w:fldLock="1"/>
      </w:r>
      <w:r w:rsidR="009822FF">
        <w:rPr>
          <w:rFonts w:ascii="Times New Roman" w:eastAsia="Times New Roman" w:hAnsi="Times New Roman" w:cs="Times New Roman"/>
          <w:color w:val="000000"/>
          <w:lang w:val="en-US"/>
        </w:rPr>
        <w:instrText>ADDIN CSL_CITATION {"citationItems":[{"id":"ITEM-1","itemData":{"DOI":"10.1038/mp.2017.62","ISSN":"14765578","abstract":"Age-associated disease and disability are placing a growing burden on society. However, ageing does not affect people uniformly. Hence, markers of the underlying biological ageing process are needed to help identify people at increased risk of age-associated physical and cognitive impairments and ultimately, death. Here, we present such a biomarker, 'brain-predicted age', derived using structural neuroimaging. Brain-predicted age was calculated using machine-learning analysis, trained on neuroimaging data from a large healthy reference sample (N=2001), then tested in the Lothian Birth Cohort 1936 (N=669), to determine relationships with age-associated functional measures and mortality. Having a brain-predicted age indicative of an older-appearing brain was associated with: weaker grip strength, poorer lung function, slower walking speed, lower fluid intelligence, higher allostatic load and increased mortality risk. Furthermore, while combining brain-predicted age with grey matter and cerebrospinal fluid volumes (themselves strong predictors) not did improve mortality risk prediction, the combination of brain-predicted age and DNA-methylation-predicted age did. This indicates that neuroimaging and epigenetics measures of ageing can provide complementary data regarding health outcomes. Our study introduces a clinically-relevant neuroimaging ageing biomarker and demonstrates that combining distinct measurements of biological ageing further helps to determine risk of age-related deterioration and death.","author":[{"dropping-particle":"","family":"Cole","given":"J. H.","non-dropping-particle":"","parse-names":false,"suffix":""},{"dropping-particle":"","family":"Ritchie","given":"S. J.","non-dropping-particle":"","parse-names":false,"suffix":""},{"dropping-particle":"","family":"Bastin","given":"M. E.","non-dropping-particle":"","parse-names":false,"suffix":""},{"dropping-particle":"","family":"Valdés Hernández","given":"M. C.","non-dropping-particle":"","parse-names":false,"suffix":""},{"dropping-particle":"","family":"Muñoz Maniega","given":"S.","non-dropping-particle":"","parse-names":false,"suffix":""},{"dropping-particle":"","family":"Royle","given":"N.","non-dropping-particle":"","parse-names":false,"suffix":""},{"dropping-particle":"","family":"Corley","given":"J.","non-dropping-particle":"","parse-names":false,"suffix":""},{"dropping-particle":"","family":"Pattie","given":"A.","non-dropping-particle":"","parse-names":false,"suffix":""},{"dropping-particle":"","family":"Harris","given":"S. E.","non-dropping-particle":"","parse-names":false,"suffix":""},{"dropping-particle":"","family":"Zhang","given":"Q.","non-dropping-particle":"","parse-names":false,"suffix":""},{"dropping-particle":"","family":"Wray","given":"N. R.","non-dropping-particle":"","parse-names":false,"suffix":""},{"dropping-particle":"","family":"Redmond","given":"P.","non-dropping-particle":"","parse-names":false,"suffix":""},{"dropping-particle":"","family":"Marioni","given":"R. E.","non-dropping-particle":"","parse-names":false,"suffix":""},{"dropping-particle":"","family":"Starr","given":"J. M.","non-dropping-particle":"","parse-names":false,"suffix":""},{"dropping-particle":"","family":"Cox","given":"S. R.","non-dropping-particle":"","parse-names":false,"suffix":""},{"dropping-particle":"","family":"Wardlaw","given":"J. M.","non-dropping-particle":"","parse-names":false,"suffix":""},{"dropping-particle":"","family":"Sharp","given":"D. J.","non-dropping-particle":"","parse-names":false,"suffix":""},{"dropping-particle":"","family":"Deary","given":"I. J.","non-dropping-particle":"","parse-names":false,"suffix":""}],"container-title":"Molecular Psychiatry","id":"ITEM-1","issue":"5","issued":{"date-parts":[["2018"]]},"title":"Brain age predicts mortality","type":"article-journal","volume":"23"},"uris":["http://www.mendeley.com/documents/?uuid=c7a6f7f9-6d6f-3fb4-9260-cc5eefff8a7f"]}],"mendeley":{"formattedCitation":"[11]","plainTextFormattedCitation":"[11]","previouslyFormattedCitation":"[11]"},"properties":{"noteIndex":0},"schema":"https://github.com/citation-style-language/schema/raw/master/csl-citation.json"}</w:instrText>
      </w:r>
      <w:r w:rsidR="009A50E1">
        <w:rPr>
          <w:rFonts w:ascii="Times New Roman" w:eastAsia="Times New Roman" w:hAnsi="Times New Roman" w:cs="Times New Roman"/>
          <w:color w:val="000000"/>
          <w:lang w:val="en-US"/>
        </w:rPr>
        <w:fldChar w:fldCharType="separate"/>
      </w:r>
      <w:r w:rsidR="009A50E1" w:rsidRPr="009A50E1">
        <w:rPr>
          <w:rFonts w:ascii="Times New Roman" w:eastAsia="Times New Roman" w:hAnsi="Times New Roman" w:cs="Times New Roman"/>
          <w:noProof/>
          <w:color w:val="000000"/>
          <w:lang w:val="en-US"/>
        </w:rPr>
        <w:t>[11]</w:t>
      </w:r>
      <w:r w:rsidR="009A50E1">
        <w:rPr>
          <w:rFonts w:ascii="Times New Roman" w:eastAsia="Times New Roman" w:hAnsi="Times New Roman" w:cs="Times New Roman"/>
          <w:color w:val="000000"/>
          <w:lang w:val="en-US"/>
        </w:rPr>
        <w:fldChar w:fldCharType="end"/>
      </w:r>
      <w:r w:rsidRPr="007B3F4D">
        <w:rPr>
          <w:rFonts w:ascii="Times New Roman" w:eastAsia="Times New Roman" w:hAnsi="Times New Roman" w:cs="Times New Roman"/>
          <w:color w:val="000000"/>
          <w:lang w:val="en-US"/>
        </w:rPr>
        <w:t>,</w:t>
      </w:r>
      <w:r w:rsidR="009A50E1">
        <w:rPr>
          <w:rFonts w:ascii="Times New Roman" w:eastAsia="Times New Roman" w:hAnsi="Times New Roman" w:cs="Times New Roman"/>
          <w:color w:val="000000"/>
          <w:lang w:val="en-US"/>
        </w:rPr>
        <w:t xml:space="preserve"> which </w:t>
      </w:r>
      <w:proofErr w:type="spellStart"/>
      <w:r w:rsidR="009A50E1">
        <w:rPr>
          <w:rFonts w:ascii="Times New Roman" w:eastAsia="Times New Roman" w:hAnsi="Times New Roman" w:cs="Times New Roman"/>
          <w:color w:val="000000"/>
          <w:lang w:val="en-US"/>
        </w:rPr>
        <w:t>Beheshti</w:t>
      </w:r>
      <w:proofErr w:type="spellEnd"/>
      <w:r w:rsidR="009A50E1">
        <w:rPr>
          <w:rFonts w:ascii="Times New Roman" w:eastAsia="Times New Roman" w:hAnsi="Times New Roman" w:cs="Times New Roman"/>
          <w:color w:val="000000"/>
          <w:lang w:val="en-US"/>
        </w:rPr>
        <w:t xml:space="preserve"> et al. compared their proposed algorithm to.</w:t>
      </w:r>
      <w:r w:rsidRPr="007B3F4D">
        <w:rPr>
          <w:rFonts w:ascii="Times New Roman" w:eastAsia="Times New Roman" w:hAnsi="Times New Roman" w:cs="Times New Roman"/>
          <w:color w:val="000000"/>
          <w:lang w:val="en-US"/>
        </w:rPr>
        <w:t xml:space="preserve"> </w:t>
      </w:r>
      <w:r w:rsidR="009A50E1">
        <w:rPr>
          <w:rFonts w:ascii="Times New Roman" w:eastAsia="Times New Roman" w:hAnsi="Times New Roman" w:cs="Times New Roman"/>
          <w:color w:val="000000"/>
          <w:lang w:val="en-US"/>
        </w:rPr>
        <w:t xml:space="preserve">In this method, </w:t>
      </w:r>
      <w:r w:rsidRPr="007B3F4D">
        <w:rPr>
          <w:rFonts w:ascii="Times New Roman" w:eastAsia="Times New Roman" w:hAnsi="Times New Roman" w:cs="Times New Roman"/>
          <w:color w:val="000000"/>
          <w:lang w:val="en-US"/>
        </w:rPr>
        <w:t xml:space="preserve">a linear regression model is fit on BPA versus CA. Without CA, bias-free brain age </w:t>
      </w:r>
      <w:proofErr w:type="gramStart"/>
      <w:r w:rsidRPr="007B3F4D">
        <w:rPr>
          <w:rFonts w:ascii="Times New Roman" w:eastAsia="Times New Roman" w:hAnsi="Times New Roman" w:cs="Times New Roman"/>
          <w:color w:val="000000"/>
          <w:lang w:val="en-US"/>
        </w:rPr>
        <w:t>is then calculated</w:t>
      </w:r>
      <w:proofErr w:type="gramEnd"/>
      <w:r w:rsidRPr="007B3F4D">
        <w:rPr>
          <w:rFonts w:ascii="Times New Roman" w:eastAsia="Times New Roman" w:hAnsi="Times New Roman" w:cs="Times New Roman"/>
          <w:color w:val="000000"/>
          <w:lang w:val="en-US"/>
        </w:rPr>
        <w:t xml:space="preserve"> as:</w:t>
      </w:r>
    </w:p>
    <w:p w:rsidR="007B3F4D" w:rsidRPr="007B3F4D" w:rsidRDefault="007B3F4D" w:rsidP="002353CE">
      <w:pPr>
        <w:spacing w:after="0" w:line="360" w:lineRule="auto"/>
        <w:ind w:firstLine="720"/>
        <w:jc w:val="both"/>
        <w:rPr>
          <w:rFonts w:ascii="Times New Roman" w:eastAsia="Times New Roman" w:hAnsi="Times New Roman" w:cs="Times New Roman"/>
          <w:b/>
          <w:bCs/>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without CA</m:t>
              </m:r>
            </m:sub>
          </m:sSub>
          <m:r>
            <m:rPr>
              <m:sty m:val="bi"/>
            </m:rPr>
            <w:rPr>
              <w:rFonts w:ascii="Cambria Math" w:eastAsia="Times New Roman" w:hAnsi="Cambria Math" w:cs="Times New Roman"/>
              <w:lang w:val="en-US"/>
            </w:rPr>
            <m:t>=</m:t>
          </m:r>
          <m:f>
            <m:fPr>
              <m:ctrlPr>
                <w:rPr>
                  <w:rFonts w:ascii="Cambria Math" w:eastAsia="Times New Roman" w:hAnsi="Cambria Math" w:cs="Times New Roman"/>
                  <w:b/>
                  <w:i/>
                  <w:lang w:val="en-US"/>
                </w:rPr>
              </m:ctrlPr>
            </m:fPr>
            <m:num>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-β</m:t>
              </m:r>
            </m:num>
            <m:den>
              <m:r>
                <m:rPr>
                  <m:sty m:val="bi"/>
                </m:rPr>
                <w:rPr>
                  <w:rFonts w:ascii="Cambria Math" w:eastAsia="Times New Roman" w:hAnsi="Cambria Math" w:cs="Times New Roman"/>
                  <w:lang w:val="en-US"/>
                </w:rPr>
                <m:t>α</m:t>
              </m:r>
            </m:den>
          </m:f>
          <m:r>
            <w:rPr>
              <w:rFonts w:ascii="Times New Roman" w:eastAsia="Times New Roman" w:hAnsi="Times New Roman" w:cs="Times New Roman"/>
              <w:b/>
              <w:i/>
              <w:lang w:val="en-US"/>
            </w:rPr>
            <w:br/>
          </m:r>
        </m:oMath>
      </m:oMathPara>
      <w:r w:rsidR="002353CE">
        <w:rPr>
          <w:rFonts w:ascii="Times New Roman" w:eastAsia="Times New Roman" w:hAnsi="Times New Roman" w:cs="Times New Roman"/>
          <w:b/>
          <w:bCs/>
          <w:color w:val="000000"/>
          <w:lang w:val="en-US"/>
        </w:rPr>
        <w:t>V</w:t>
      </w:r>
      <w:bookmarkStart w:id="0" w:name="_GoBack"/>
      <w:bookmarkEnd w:id="0"/>
      <w:r w:rsidRPr="007B3F4D">
        <w:rPr>
          <w:rFonts w:ascii="Times New Roman" w:eastAsia="Times New Roman" w:hAnsi="Times New Roman" w:cs="Times New Roman"/>
          <w:b/>
          <w:bCs/>
          <w:color w:val="000000"/>
          <w:lang w:val="en-US"/>
        </w:rPr>
        <w:t>alidation of brain-predicted age results</w:t>
      </w:r>
    </w:p>
    <w:p w:rsidR="007B3F4D" w:rsidRPr="007B3F4D" w:rsidRDefault="007B3F4D" w:rsidP="007B3F4D">
      <w:pPr>
        <w:numPr>
          <w:ilvl w:val="0"/>
          <w:numId w:val="3"/>
        </w:numPr>
        <w:spacing w:after="0" w:line="240" w:lineRule="auto"/>
        <w:textAlignment w:val="baseline"/>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t xml:space="preserve">Comparison of Predictive Value of </w:t>
      </w:r>
      <w:r w:rsidRPr="007B3F4D">
        <w:rPr>
          <w:rFonts w:ascii="Times New Roman" w:eastAsia="Times New Roman" w:hAnsi="Times New Roman" w:cs="Times New Roman"/>
          <w:color w:val="000000"/>
          <w:vertAlign w:val="superscript"/>
          <w:lang w:val="en-US"/>
        </w:rPr>
        <w:t>18</w:t>
      </w:r>
      <w:r w:rsidRPr="007B3F4D">
        <w:rPr>
          <w:rFonts w:ascii="Times New Roman" w:eastAsia="Times New Roman" w:hAnsi="Times New Roman" w:cs="Times New Roman"/>
          <w:color w:val="000000"/>
          <w:lang w:val="en-US"/>
        </w:rPr>
        <w:t>F-FDG-PET and T1w MRI for Brain Age Prediction</w:t>
      </w:r>
    </w:p>
    <w:p w:rsidR="007B3F4D" w:rsidRPr="007B3F4D" w:rsidRDefault="007B3F4D" w:rsidP="007B3F4D">
      <w:pPr>
        <w:numPr>
          <w:ilvl w:val="0"/>
          <w:numId w:val="3"/>
        </w:numPr>
        <w:spacing w:after="0" w:line="240" w:lineRule="auto"/>
        <w:textAlignment w:val="baseline"/>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t xml:space="preserve">Brain age prediction </w:t>
      </w:r>
      <w:r w:rsidRPr="007B3F4D">
        <w:rPr>
          <w:rFonts w:ascii="Times New Roman" w:eastAsia="Times New Roman" w:hAnsi="Times New Roman" w:cs="Times New Roman"/>
          <w:b/>
          <w:bCs/>
          <w:color w:val="000000"/>
          <w:shd w:val="clear" w:color="auto" w:fill="FFFF00"/>
          <w:lang w:val="en-US"/>
        </w:rPr>
        <w:t xml:space="preserve">(feature extraction, features importance, features interaction </w:t>
      </w:r>
      <w:proofErr w:type="spellStart"/>
      <w:r w:rsidRPr="007B3F4D">
        <w:rPr>
          <w:rFonts w:ascii="Times New Roman" w:eastAsia="Times New Roman" w:hAnsi="Times New Roman" w:cs="Times New Roman"/>
          <w:b/>
          <w:bCs/>
          <w:color w:val="000000"/>
          <w:shd w:val="clear" w:color="auto" w:fill="FFFF00"/>
          <w:lang w:val="en-US"/>
        </w:rPr>
        <w:t>etc</w:t>
      </w:r>
      <w:proofErr w:type="spellEnd"/>
      <w:r w:rsidRPr="007B3F4D">
        <w:rPr>
          <w:rFonts w:ascii="Times New Roman" w:eastAsia="Times New Roman" w:hAnsi="Times New Roman" w:cs="Times New Roman"/>
          <w:b/>
          <w:bCs/>
          <w:color w:val="000000"/>
          <w:shd w:val="clear" w:color="auto" w:fill="FFFF00"/>
          <w:lang w:val="en-US"/>
        </w:rPr>
        <w:t>)</w:t>
      </w:r>
    </w:p>
    <w:p w:rsidR="007B3F4D" w:rsidRPr="007B3F4D" w:rsidRDefault="007B3F4D" w:rsidP="007B3F4D">
      <w:pPr>
        <w:numPr>
          <w:ilvl w:val="0"/>
          <w:numId w:val="3"/>
        </w:numPr>
        <w:spacing w:after="0" w:line="240" w:lineRule="auto"/>
        <w:textAlignment w:val="baseline"/>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t>Neuropsychology/neuropathology correlations</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Results</w:t>
      </w:r>
    </w:p>
    <w:p w:rsidR="007B3F4D" w:rsidRPr="007B3F4D" w:rsidRDefault="007B3F4D" w:rsidP="007B3F4D">
      <w:pPr>
        <w:numPr>
          <w:ilvl w:val="0"/>
          <w:numId w:val="4"/>
        </w:numPr>
        <w:spacing w:after="0" w:line="240" w:lineRule="auto"/>
        <w:textAlignment w:val="baseline"/>
        <w:rPr>
          <w:rFonts w:ascii="Times New Roman" w:eastAsia="Times New Roman" w:hAnsi="Times New Roman" w:cs="Times New Roman"/>
          <w:b/>
          <w:bCs/>
          <w:color w:val="000000"/>
          <w:lang w:val="en-US"/>
        </w:rPr>
      </w:pPr>
      <w:r w:rsidRPr="007B3F4D">
        <w:rPr>
          <w:rFonts w:ascii="Times New Roman" w:eastAsia="Times New Roman" w:hAnsi="Times New Roman" w:cs="Times New Roman"/>
          <w:b/>
          <w:bCs/>
          <w:color w:val="000000"/>
          <w:lang w:val="en-US"/>
        </w:rPr>
        <w:t>Participant Characteristics</w:t>
      </w:r>
    </w:p>
    <w:p w:rsidR="007B3F4D" w:rsidRPr="007B3F4D" w:rsidRDefault="007B3F4D" w:rsidP="007B3F4D">
      <w:pPr>
        <w:spacing w:after="0" w:line="240" w:lineRule="auto"/>
        <w:ind w:left="72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Gender/Age/MMSE</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lastRenderedPageBreak/>
        <w:t>Discussion</w:t>
      </w: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Oldest-old (&gt;85) in CN vs MCI?</w:t>
      </w:r>
    </w:p>
    <w:p w:rsidR="007B3F4D" w:rsidRPr="007B3F4D" w:rsidRDefault="007B3F4D" w:rsidP="007B3F4D">
      <w:pPr>
        <w:numPr>
          <w:ilvl w:val="0"/>
          <w:numId w:val="5"/>
        </w:numPr>
        <w:spacing w:after="0" w:line="240" w:lineRule="auto"/>
        <w:textAlignment w:val="baseline"/>
        <w:rPr>
          <w:rFonts w:ascii="Times New Roman" w:eastAsia="Times New Roman" w:hAnsi="Times New Roman" w:cs="Times New Roman"/>
          <w:color w:val="000000"/>
          <w:lang w:val="en-US"/>
        </w:rPr>
      </w:pPr>
      <w:proofErr w:type="spellStart"/>
      <w:r w:rsidRPr="007B3F4D">
        <w:rPr>
          <w:rFonts w:ascii="Times New Roman" w:eastAsia="Times New Roman" w:hAnsi="Times New Roman" w:cs="Times New Roman"/>
          <w:color w:val="000000"/>
          <w:lang w:val="en-US"/>
        </w:rPr>
        <w:t>Superaging</w:t>
      </w:r>
      <w:proofErr w:type="spellEnd"/>
      <w:r w:rsidRPr="007B3F4D">
        <w:rPr>
          <w:rFonts w:ascii="Times New Roman" w:eastAsia="Times New Roman" w:hAnsi="Times New Roman" w:cs="Times New Roman"/>
          <w:color w:val="000000"/>
          <w:lang w:val="en-US"/>
        </w:rPr>
        <w:t>: do not show the typical patterns of brain atrophy in certain regions [</w:t>
      </w:r>
      <w:r w:rsidRPr="007B3F4D">
        <w:rPr>
          <w:rFonts w:ascii="Times New Roman" w:eastAsia="Times New Roman" w:hAnsi="Times New Roman" w:cs="Times New Roman"/>
          <w:color w:val="000000"/>
          <w:shd w:val="clear" w:color="auto" w:fill="4A86E8"/>
          <w:lang w:val="en-US"/>
        </w:rPr>
        <w:t>Sun 2016</w:t>
      </w:r>
      <w:r w:rsidRPr="007B3F4D">
        <w:rPr>
          <w:rFonts w:ascii="Times New Roman" w:eastAsia="Times New Roman" w:hAnsi="Times New Roman" w:cs="Times New Roman"/>
          <w:color w:val="000000"/>
          <w:lang w:val="en-US"/>
        </w:rPr>
        <w:t>] or resistance to pathology [</w:t>
      </w:r>
      <w:proofErr w:type="spellStart"/>
      <w:r w:rsidRPr="007B3F4D">
        <w:rPr>
          <w:rFonts w:ascii="Times New Roman" w:eastAsia="Times New Roman" w:hAnsi="Times New Roman" w:cs="Times New Roman"/>
          <w:color w:val="000000"/>
          <w:shd w:val="clear" w:color="auto" w:fill="4A86E8"/>
          <w:lang w:val="en-US"/>
        </w:rPr>
        <w:t>Hoenig</w:t>
      </w:r>
      <w:proofErr w:type="spellEnd"/>
      <w:r w:rsidRPr="007B3F4D">
        <w:rPr>
          <w:rFonts w:ascii="Times New Roman" w:eastAsia="Times New Roman" w:hAnsi="Times New Roman" w:cs="Times New Roman"/>
          <w:color w:val="000000"/>
          <w:shd w:val="clear" w:color="auto" w:fill="4A86E8"/>
          <w:lang w:val="en-US"/>
        </w:rPr>
        <w:t xml:space="preserve"> 2020</w:t>
      </w:r>
      <w:r w:rsidRPr="007B3F4D">
        <w:rPr>
          <w:rFonts w:ascii="Times New Roman" w:eastAsia="Times New Roman" w:hAnsi="Times New Roman" w:cs="Times New Roman"/>
          <w:color w:val="000000"/>
          <w:lang w:val="en-US"/>
        </w:rPr>
        <w:t>].</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b/>
          <w:bCs/>
          <w:color w:val="000000"/>
          <w:lang w:val="en-US"/>
        </w:rPr>
        <w:t>Conclusion</w:t>
      </w:r>
    </w:p>
    <w:p w:rsidR="007B3F4D" w:rsidRPr="007B3F4D" w:rsidRDefault="007B3F4D" w:rsidP="009822FF">
      <w:pPr>
        <w:spacing w:after="240" w:line="240" w:lineRule="auto"/>
        <w:rPr>
          <w:rFonts w:ascii="Times New Roman" w:eastAsia="Times New Roman" w:hAnsi="Times New Roman" w:cs="Times New Roman"/>
          <w:lang w:val="en-US"/>
        </w:rPr>
      </w:pPr>
      <w:r w:rsidRPr="007B3F4D">
        <w:rPr>
          <w:rFonts w:ascii="Times New Roman" w:eastAsia="Times New Roman" w:hAnsi="Times New Roman" w:cs="Times New Roman"/>
          <w:lang w:val="en-US"/>
        </w:rPr>
        <w:br/>
      </w:r>
      <w:r w:rsidR="009822FF">
        <w:rPr>
          <w:rFonts w:ascii="Times New Roman" w:eastAsia="Times New Roman" w:hAnsi="Times New Roman" w:cs="Times New Roman"/>
          <w:color w:val="000000"/>
          <w:lang w:val="en-US"/>
        </w:rPr>
        <w:t xml:space="preserve">OLD </w:t>
      </w:r>
      <w:r w:rsidRPr="007B3F4D">
        <w:rPr>
          <w:rFonts w:ascii="Times New Roman" w:eastAsia="Times New Roman" w:hAnsi="Times New Roman" w:cs="Times New Roman"/>
          <w:color w:val="000000"/>
          <w:lang w:val="en-US"/>
        </w:rPr>
        <w:t>References</w:t>
      </w:r>
    </w:p>
    <w:p w:rsidR="007B3F4D" w:rsidRPr="007B3F4D" w:rsidRDefault="007B3F4D" w:rsidP="007B3F4D">
      <w:pPr>
        <w:spacing w:after="0" w:line="240" w:lineRule="auto"/>
        <w:ind w:left="640" w:hanging="64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[1] J. </w:t>
      </w:r>
      <w:proofErr w:type="spellStart"/>
      <w:r w:rsidRPr="007B3F4D">
        <w:rPr>
          <w:rFonts w:ascii="Times New Roman" w:eastAsia="Times New Roman" w:hAnsi="Times New Roman" w:cs="Times New Roman"/>
          <w:color w:val="000000"/>
          <w:lang w:val="en-US"/>
        </w:rPr>
        <w:t>Dukart</w:t>
      </w:r>
      <w:proofErr w:type="spellEnd"/>
      <w:r w:rsidRPr="007B3F4D">
        <w:rPr>
          <w:rFonts w:ascii="Times New Roman" w:eastAsia="Times New Roman" w:hAnsi="Times New Roman" w:cs="Times New Roman"/>
          <w:color w:val="000000"/>
          <w:lang w:val="en-US"/>
        </w:rPr>
        <w:t xml:space="preserve">, K. Mueller, H. </w:t>
      </w:r>
      <w:proofErr w:type="spellStart"/>
      <w:r w:rsidRPr="007B3F4D">
        <w:rPr>
          <w:rFonts w:ascii="Times New Roman" w:eastAsia="Times New Roman" w:hAnsi="Times New Roman" w:cs="Times New Roman"/>
          <w:color w:val="000000"/>
          <w:lang w:val="en-US"/>
        </w:rPr>
        <w:t>Barthel</w:t>
      </w:r>
      <w:proofErr w:type="spellEnd"/>
      <w:r w:rsidRPr="007B3F4D">
        <w:rPr>
          <w:rFonts w:ascii="Times New Roman" w:eastAsia="Times New Roman" w:hAnsi="Times New Roman" w:cs="Times New Roman"/>
          <w:color w:val="000000"/>
          <w:lang w:val="en-US"/>
        </w:rPr>
        <w:t xml:space="preserve">, A. </w:t>
      </w:r>
      <w:proofErr w:type="spellStart"/>
      <w:r w:rsidRPr="007B3F4D">
        <w:rPr>
          <w:rFonts w:ascii="Times New Roman" w:eastAsia="Times New Roman" w:hAnsi="Times New Roman" w:cs="Times New Roman"/>
          <w:color w:val="000000"/>
          <w:lang w:val="en-US"/>
        </w:rPr>
        <w:t>Villringer</w:t>
      </w:r>
      <w:proofErr w:type="spellEnd"/>
      <w:r w:rsidRPr="007B3F4D">
        <w:rPr>
          <w:rFonts w:ascii="Times New Roman" w:eastAsia="Times New Roman" w:hAnsi="Times New Roman" w:cs="Times New Roman"/>
          <w:color w:val="000000"/>
          <w:lang w:val="en-US"/>
        </w:rPr>
        <w:t xml:space="preserve">, O. </w:t>
      </w:r>
      <w:proofErr w:type="spellStart"/>
      <w:r w:rsidRPr="007B3F4D">
        <w:rPr>
          <w:rFonts w:ascii="Times New Roman" w:eastAsia="Times New Roman" w:hAnsi="Times New Roman" w:cs="Times New Roman"/>
          <w:color w:val="000000"/>
          <w:lang w:val="en-US"/>
        </w:rPr>
        <w:t>Sabri</w:t>
      </w:r>
      <w:proofErr w:type="spellEnd"/>
      <w:r w:rsidRPr="007B3F4D">
        <w:rPr>
          <w:rFonts w:ascii="Times New Roman" w:eastAsia="Times New Roman" w:hAnsi="Times New Roman" w:cs="Times New Roman"/>
          <w:color w:val="000000"/>
          <w:lang w:val="en-US"/>
        </w:rPr>
        <w:t xml:space="preserve">, and M. L. </w:t>
      </w:r>
      <w:proofErr w:type="spellStart"/>
      <w:r w:rsidRPr="007B3F4D">
        <w:rPr>
          <w:rFonts w:ascii="Times New Roman" w:eastAsia="Times New Roman" w:hAnsi="Times New Roman" w:cs="Times New Roman"/>
          <w:color w:val="000000"/>
          <w:lang w:val="en-US"/>
        </w:rPr>
        <w:t>Schroeter</w:t>
      </w:r>
      <w:proofErr w:type="spellEnd"/>
      <w:r w:rsidRPr="007B3F4D">
        <w:rPr>
          <w:rFonts w:ascii="Times New Roman" w:eastAsia="Times New Roman" w:hAnsi="Times New Roman" w:cs="Times New Roman"/>
          <w:color w:val="000000"/>
          <w:lang w:val="en-US"/>
        </w:rPr>
        <w:t xml:space="preserve">, “Meta-analysis based SVM classification enables accurate detection of Alzheimer’s disease across different clinical centers using FDG-PET and MRI,” </w:t>
      </w:r>
      <w:r w:rsidRPr="007B3F4D">
        <w:rPr>
          <w:rFonts w:ascii="Times New Roman" w:eastAsia="Times New Roman" w:hAnsi="Times New Roman" w:cs="Times New Roman"/>
          <w:i/>
          <w:iCs/>
          <w:color w:val="000000"/>
          <w:lang w:val="en-US"/>
        </w:rPr>
        <w:t>Psychiatry Res. - Neuroimaging</w:t>
      </w:r>
      <w:r w:rsidRPr="007B3F4D">
        <w:rPr>
          <w:rFonts w:ascii="Times New Roman" w:eastAsia="Times New Roman" w:hAnsi="Times New Roman" w:cs="Times New Roman"/>
          <w:color w:val="000000"/>
          <w:lang w:val="en-US"/>
        </w:rPr>
        <w:t xml:space="preserve">, vol. 212, no. 3, pp. 230–236, Jun. 2013, </w:t>
      </w:r>
      <w:proofErr w:type="spellStart"/>
      <w:r w:rsidRPr="007B3F4D">
        <w:rPr>
          <w:rFonts w:ascii="Times New Roman" w:eastAsia="Times New Roman" w:hAnsi="Times New Roman" w:cs="Times New Roman"/>
          <w:color w:val="000000"/>
          <w:lang w:val="en-US"/>
        </w:rPr>
        <w:t>doi</w:t>
      </w:r>
      <w:proofErr w:type="spellEnd"/>
      <w:r w:rsidRPr="007B3F4D">
        <w:rPr>
          <w:rFonts w:ascii="Times New Roman" w:eastAsia="Times New Roman" w:hAnsi="Times New Roman" w:cs="Times New Roman"/>
          <w:color w:val="000000"/>
          <w:lang w:val="en-US"/>
        </w:rPr>
        <w:t>: 10.1016/j.pscychresns.2012.04.007.</w:t>
      </w:r>
    </w:p>
    <w:p w:rsidR="007B3F4D" w:rsidRPr="007B3F4D" w:rsidRDefault="007B3F4D" w:rsidP="007B3F4D">
      <w:pPr>
        <w:spacing w:after="0" w:line="240" w:lineRule="auto"/>
        <w:ind w:left="640" w:hanging="64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[2] J. </w:t>
      </w:r>
      <w:proofErr w:type="spellStart"/>
      <w:r w:rsidRPr="007B3F4D">
        <w:rPr>
          <w:rFonts w:ascii="Times New Roman" w:eastAsia="Times New Roman" w:hAnsi="Times New Roman" w:cs="Times New Roman"/>
          <w:color w:val="000000"/>
          <w:lang w:val="en-US"/>
        </w:rPr>
        <w:t>Dukart</w:t>
      </w:r>
      <w:proofErr w:type="spellEnd"/>
      <w:r w:rsidRPr="007B3F4D">
        <w:rPr>
          <w:rFonts w:ascii="Times New Roman" w:eastAsia="Times New Roman" w:hAnsi="Times New Roman" w:cs="Times New Roman"/>
          <w:color w:val="000000"/>
          <w:lang w:val="en-US"/>
        </w:rPr>
        <w:t xml:space="preserve"> et al, “Generative FDG-PET and MRI Model of Aging and Disease Progression in Alzheimer’s Disease” Apr 2013</w:t>
      </w:r>
    </w:p>
    <w:p w:rsidR="007B3F4D" w:rsidRPr="007B3F4D" w:rsidRDefault="007B3F4D" w:rsidP="007B3F4D">
      <w:pPr>
        <w:spacing w:after="0" w:line="240" w:lineRule="auto"/>
        <w:ind w:left="640" w:hanging="64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[3] Y. Yuan, Z. X. </w:t>
      </w:r>
      <w:proofErr w:type="spellStart"/>
      <w:r w:rsidRPr="007B3F4D">
        <w:rPr>
          <w:rFonts w:ascii="Times New Roman" w:eastAsia="Times New Roman" w:hAnsi="Times New Roman" w:cs="Times New Roman"/>
          <w:color w:val="000000"/>
          <w:lang w:val="en-US"/>
        </w:rPr>
        <w:t>Gu</w:t>
      </w:r>
      <w:proofErr w:type="spellEnd"/>
      <w:r w:rsidRPr="007B3F4D">
        <w:rPr>
          <w:rFonts w:ascii="Times New Roman" w:eastAsia="Times New Roman" w:hAnsi="Times New Roman" w:cs="Times New Roman"/>
          <w:color w:val="000000"/>
          <w:lang w:val="en-US"/>
        </w:rPr>
        <w:t>, and W. S. Wei, “</w:t>
      </w:r>
      <w:proofErr w:type="spellStart"/>
      <w:r w:rsidRPr="007B3F4D">
        <w:rPr>
          <w:rFonts w:ascii="Times New Roman" w:eastAsia="Times New Roman" w:hAnsi="Times New Roman" w:cs="Times New Roman"/>
          <w:color w:val="000000"/>
          <w:lang w:val="en-US"/>
        </w:rPr>
        <w:t>Fluorodeoxyglucose</w:t>
      </w:r>
      <w:proofErr w:type="spellEnd"/>
      <w:r w:rsidRPr="007B3F4D">
        <w:rPr>
          <w:rFonts w:ascii="Times New Roman" w:eastAsia="Times New Roman" w:hAnsi="Times New Roman" w:cs="Times New Roman"/>
          <w:color w:val="000000"/>
          <w:lang w:val="en-US"/>
        </w:rPr>
        <w:t xml:space="preserve">-positron-emission tomography, single-photon emission tomography, and structural MR imaging for prediction of rapid conversion to </w:t>
      </w:r>
      <w:proofErr w:type="spellStart"/>
      <w:r w:rsidRPr="007B3F4D">
        <w:rPr>
          <w:rFonts w:ascii="Times New Roman" w:eastAsia="Times New Roman" w:hAnsi="Times New Roman" w:cs="Times New Roman"/>
          <w:color w:val="000000"/>
          <w:lang w:val="en-US"/>
        </w:rPr>
        <w:t>alzheimer</w:t>
      </w:r>
      <w:proofErr w:type="spellEnd"/>
      <w:r w:rsidRPr="007B3F4D">
        <w:rPr>
          <w:rFonts w:ascii="Times New Roman" w:eastAsia="Times New Roman" w:hAnsi="Times New Roman" w:cs="Times New Roman"/>
          <w:color w:val="000000"/>
          <w:lang w:val="en-US"/>
        </w:rPr>
        <w:t xml:space="preserve"> disease in patients with mild cognitive impairment: A meta-analysis,” </w:t>
      </w:r>
      <w:r w:rsidRPr="007B3F4D">
        <w:rPr>
          <w:rFonts w:ascii="Times New Roman" w:eastAsia="Times New Roman" w:hAnsi="Times New Roman" w:cs="Times New Roman"/>
          <w:i/>
          <w:iCs/>
          <w:color w:val="000000"/>
          <w:lang w:val="en-US"/>
        </w:rPr>
        <w:t xml:space="preserve">Am. J. </w:t>
      </w:r>
      <w:proofErr w:type="spellStart"/>
      <w:r w:rsidRPr="007B3F4D">
        <w:rPr>
          <w:rFonts w:ascii="Times New Roman" w:eastAsia="Times New Roman" w:hAnsi="Times New Roman" w:cs="Times New Roman"/>
          <w:i/>
          <w:iCs/>
          <w:color w:val="000000"/>
          <w:lang w:val="en-US"/>
        </w:rPr>
        <w:t>Neuroradiol</w:t>
      </w:r>
      <w:proofErr w:type="spellEnd"/>
      <w:r w:rsidRPr="007B3F4D">
        <w:rPr>
          <w:rFonts w:ascii="Times New Roman" w:eastAsia="Times New Roman" w:hAnsi="Times New Roman" w:cs="Times New Roman"/>
          <w:i/>
          <w:iCs/>
          <w:color w:val="000000"/>
          <w:lang w:val="en-US"/>
        </w:rPr>
        <w:t>.</w:t>
      </w:r>
      <w:r w:rsidRPr="007B3F4D">
        <w:rPr>
          <w:rFonts w:ascii="Times New Roman" w:eastAsia="Times New Roman" w:hAnsi="Times New Roman" w:cs="Times New Roman"/>
          <w:color w:val="000000"/>
          <w:lang w:val="en-US"/>
        </w:rPr>
        <w:t xml:space="preserve">, vol. 30, no. 2, pp. 404–410, Feb. 2009, </w:t>
      </w:r>
      <w:proofErr w:type="spellStart"/>
      <w:r w:rsidRPr="007B3F4D">
        <w:rPr>
          <w:rFonts w:ascii="Times New Roman" w:eastAsia="Times New Roman" w:hAnsi="Times New Roman" w:cs="Times New Roman"/>
          <w:color w:val="000000"/>
          <w:lang w:val="en-US"/>
        </w:rPr>
        <w:t>doi</w:t>
      </w:r>
      <w:proofErr w:type="spellEnd"/>
      <w:r w:rsidRPr="007B3F4D">
        <w:rPr>
          <w:rFonts w:ascii="Times New Roman" w:eastAsia="Times New Roman" w:hAnsi="Times New Roman" w:cs="Times New Roman"/>
          <w:color w:val="000000"/>
          <w:lang w:val="en-US"/>
        </w:rPr>
        <w:t>: 10.3174/ajnr.A1357.</w:t>
      </w:r>
    </w:p>
    <w:p w:rsidR="007B3F4D" w:rsidRPr="007B3F4D" w:rsidRDefault="007B3F4D" w:rsidP="007B3F4D">
      <w:pPr>
        <w:spacing w:after="0" w:line="240" w:lineRule="auto"/>
        <w:ind w:left="640" w:hanging="64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[3] </w:t>
      </w:r>
      <w:proofErr w:type="spellStart"/>
      <w:r w:rsidRPr="007B3F4D">
        <w:rPr>
          <w:rFonts w:ascii="Times New Roman" w:eastAsia="Times New Roman" w:hAnsi="Times New Roman" w:cs="Times New Roman"/>
          <w:color w:val="000000"/>
          <w:lang w:val="en-US"/>
        </w:rPr>
        <w:t>Dukart</w:t>
      </w:r>
      <w:proofErr w:type="spellEnd"/>
      <w:r w:rsidRPr="007B3F4D">
        <w:rPr>
          <w:rFonts w:ascii="Times New Roman" w:eastAsia="Times New Roman" w:hAnsi="Times New Roman" w:cs="Times New Roman"/>
          <w:color w:val="000000"/>
          <w:lang w:val="en-US"/>
        </w:rPr>
        <w:t xml:space="preserve">, J. </w:t>
      </w:r>
      <w:r w:rsidRPr="007B3F4D">
        <w:rPr>
          <w:rFonts w:ascii="Times New Roman" w:eastAsia="Times New Roman" w:hAnsi="Times New Roman" w:cs="Times New Roman"/>
          <w:i/>
          <w:iCs/>
          <w:color w:val="000000"/>
          <w:lang w:val="en-US"/>
        </w:rPr>
        <w:t>et al.</w:t>
      </w:r>
      <w:r w:rsidRPr="007B3F4D">
        <w:rPr>
          <w:rFonts w:ascii="Times New Roman" w:eastAsia="Times New Roman" w:hAnsi="Times New Roman" w:cs="Times New Roman"/>
          <w:color w:val="000000"/>
          <w:lang w:val="en-US"/>
        </w:rPr>
        <w:t xml:space="preserve"> Generative FDG-PET and MRI Model of Aging and Disease Progression in </w:t>
      </w:r>
      <w:proofErr w:type="gramStart"/>
      <w:r w:rsidRPr="007B3F4D">
        <w:rPr>
          <w:rFonts w:ascii="Times New Roman" w:eastAsia="Times New Roman" w:hAnsi="Times New Roman" w:cs="Times New Roman"/>
          <w:color w:val="000000"/>
          <w:lang w:val="en-US"/>
        </w:rPr>
        <w:t>Alzheimer’s Disease</w:t>
      </w:r>
      <w:proofErr w:type="gramEnd"/>
      <w:r w:rsidRPr="007B3F4D">
        <w:rPr>
          <w:rFonts w:ascii="Times New Roman" w:eastAsia="Times New Roman" w:hAnsi="Times New Roman" w:cs="Times New Roman"/>
          <w:color w:val="000000"/>
          <w:lang w:val="en-US"/>
        </w:rPr>
        <w:t xml:space="preserve">. </w:t>
      </w:r>
      <w:proofErr w:type="spellStart"/>
      <w:r w:rsidRPr="007B3F4D">
        <w:rPr>
          <w:rFonts w:ascii="Times New Roman" w:eastAsia="Times New Roman" w:hAnsi="Times New Roman" w:cs="Times New Roman"/>
          <w:i/>
          <w:iCs/>
          <w:color w:val="000000"/>
          <w:lang w:val="en-US"/>
        </w:rPr>
        <w:t>PLoS</w:t>
      </w:r>
      <w:proofErr w:type="spellEnd"/>
      <w:r w:rsidRPr="007B3F4D">
        <w:rPr>
          <w:rFonts w:ascii="Times New Roman" w:eastAsia="Times New Roman" w:hAnsi="Times New Roman" w:cs="Times New Roman"/>
          <w:i/>
          <w:iCs/>
          <w:color w:val="000000"/>
          <w:lang w:val="en-US"/>
        </w:rPr>
        <w:t xml:space="preserve"> </w:t>
      </w:r>
      <w:proofErr w:type="spellStart"/>
      <w:r w:rsidRPr="007B3F4D">
        <w:rPr>
          <w:rFonts w:ascii="Times New Roman" w:eastAsia="Times New Roman" w:hAnsi="Times New Roman" w:cs="Times New Roman"/>
          <w:i/>
          <w:iCs/>
          <w:color w:val="000000"/>
          <w:lang w:val="en-US"/>
        </w:rPr>
        <w:t>Comput</w:t>
      </w:r>
      <w:proofErr w:type="spellEnd"/>
      <w:r w:rsidRPr="007B3F4D">
        <w:rPr>
          <w:rFonts w:ascii="Times New Roman" w:eastAsia="Times New Roman" w:hAnsi="Times New Roman" w:cs="Times New Roman"/>
          <w:i/>
          <w:iCs/>
          <w:color w:val="000000"/>
          <w:lang w:val="en-US"/>
        </w:rPr>
        <w:t>. Biol.</w:t>
      </w:r>
      <w:r w:rsidRPr="007B3F4D">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b/>
          <w:bCs/>
          <w:color w:val="000000"/>
          <w:lang w:val="en-US"/>
        </w:rPr>
        <w:t>9</w:t>
      </w:r>
      <w:r w:rsidRPr="007B3F4D">
        <w:rPr>
          <w:rFonts w:ascii="Times New Roman" w:eastAsia="Times New Roman" w:hAnsi="Times New Roman" w:cs="Times New Roman"/>
          <w:color w:val="000000"/>
          <w:lang w:val="en-US"/>
        </w:rPr>
        <w:t>, e1002987 (2013).</w:t>
      </w:r>
    </w:p>
    <w:p w:rsidR="007B3F4D" w:rsidRPr="007B3F4D" w:rsidRDefault="007B3F4D" w:rsidP="007B3F4D">
      <w:pPr>
        <w:spacing w:after="0" w:line="240" w:lineRule="auto"/>
        <w:ind w:left="640" w:hanging="64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[5] </w:t>
      </w:r>
      <w:proofErr w:type="spellStart"/>
      <w:r w:rsidRPr="007B3F4D">
        <w:rPr>
          <w:rFonts w:ascii="Times New Roman" w:eastAsia="Times New Roman" w:hAnsi="Times New Roman" w:cs="Times New Roman"/>
          <w:color w:val="000000"/>
          <w:lang w:val="en-US"/>
        </w:rPr>
        <w:t>Beheshti</w:t>
      </w:r>
      <w:proofErr w:type="spellEnd"/>
      <w:r w:rsidRPr="007B3F4D">
        <w:rPr>
          <w:rFonts w:ascii="Times New Roman" w:eastAsia="Times New Roman" w:hAnsi="Times New Roman" w:cs="Times New Roman"/>
          <w:color w:val="000000"/>
          <w:lang w:val="en-US"/>
        </w:rPr>
        <w:t xml:space="preserve">, I., Nugent, S., </w:t>
      </w:r>
      <w:proofErr w:type="spellStart"/>
      <w:r w:rsidRPr="007B3F4D">
        <w:rPr>
          <w:rFonts w:ascii="Times New Roman" w:eastAsia="Times New Roman" w:hAnsi="Times New Roman" w:cs="Times New Roman"/>
          <w:color w:val="000000"/>
          <w:lang w:val="en-US"/>
        </w:rPr>
        <w:t>Potvin</w:t>
      </w:r>
      <w:proofErr w:type="spellEnd"/>
      <w:r w:rsidRPr="007B3F4D">
        <w:rPr>
          <w:rFonts w:ascii="Times New Roman" w:eastAsia="Times New Roman" w:hAnsi="Times New Roman" w:cs="Times New Roman"/>
          <w:color w:val="000000"/>
          <w:lang w:val="en-US"/>
        </w:rPr>
        <w:t xml:space="preserve">, O., &amp; Duchesne, S. (2019). Bias-adjustment in neuroimaging-based brain age frameworks: A robust scheme. </w:t>
      </w:r>
      <w:proofErr w:type="spellStart"/>
      <w:r w:rsidRPr="007B3F4D">
        <w:rPr>
          <w:rFonts w:ascii="Times New Roman" w:eastAsia="Times New Roman" w:hAnsi="Times New Roman" w:cs="Times New Roman"/>
          <w:i/>
          <w:iCs/>
          <w:color w:val="000000"/>
          <w:lang w:val="en-US"/>
        </w:rPr>
        <w:t>NeuroImage</w:t>
      </w:r>
      <w:proofErr w:type="spellEnd"/>
      <w:r w:rsidRPr="007B3F4D">
        <w:rPr>
          <w:rFonts w:ascii="Times New Roman" w:eastAsia="Times New Roman" w:hAnsi="Times New Roman" w:cs="Times New Roman"/>
          <w:i/>
          <w:iCs/>
          <w:color w:val="000000"/>
          <w:lang w:val="en-US"/>
        </w:rPr>
        <w:t>. Clinical</w:t>
      </w:r>
      <w:r w:rsidRPr="007B3F4D">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i/>
          <w:iCs/>
          <w:color w:val="000000"/>
          <w:lang w:val="en-US"/>
        </w:rPr>
        <w:t>24</w:t>
      </w:r>
      <w:r w:rsidRPr="007B3F4D">
        <w:rPr>
          <w:rFonts w:ascii="Times New Roman" w:eastAsia="Times New Roman" w:hAnsi="Times New Roman" w:cs="Times New Roman"/>
          <w:color w:val="000000"/>
          <w:lang w:val="en-US"/>
        </w:rPr>
        <w:t>, 102063. https://doi.org/10.1016/j.nicl.2019.102063</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ind w:left="640" w:hanging="640"/>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Verger A, Doyen M, Campion JY, </w:t>
      </w:r>
      <w:proofErr w:type="spellStart"/>
      <w:r w:rsidRPr="007B3F4D">
        <w:rPr>
          <w:rFonts w:ascii="Times New Roman" w:eastAsia="Times New Roman" w:hAnsi="Times New Roman" w:cs="Times New Roman"/>
          <w:color w:val="000000"/>
          <w:lang w:val="en-US"/>
        </w:rPr>
        <w:t>Guedj</w:t>
      </w:r>
      <w:proofErr w:type="spellEnd"/>
      <w:r w:rsidRPr="007B3F4D">
        <w:rPr>
          <w:rFonts w:ascii="Times New Roman" w:eastAsia="Times New Roman" w:hAnsi="Times New Roman" w:cs="Times New Roman"/>
          <w:color w:val="000000"/>
          <w:lang w:val="en-US"/>
        </w:rPr>
        <w:t xml:space="preserve"> E (2021) </w:t>
      </w:r>
      <w:proofErr w:type="gramStart"/>
      <w:r w:rsidRPr="007B3F4D">
        <w:rPr>
          <w:rFonts w:ascii="Times New Roman" w:eastAsia="Times New Roman" w:hAnsi="Times New Roman" w:cs="Times New Roman"/>
          <w:color w:val="000000"/>
          <w:lang w:val="en-US"/>
        </w:rPr>
        <w:t>The</w:t>
      </w:r>
      <w:proofErr w:type="gramEnd"/>
      <w:r w:rsidRPr="007B3F4D">
        <w:rPr>
          <w:rFonts w:ascii="Times New Roman" w:eastAsia="Times New Roman" w:hAnsi="Times New Roman" w:cs="Times New Roman"/>
          <w:color w:val="000000"/>
          <w:lang w:val="en-US"/>
        </w:rPr>
        <w:t xml:space="preserve"> pons as reference region for intensity normalization in semi-quantitative analysis of brain 18FDG PET: application to metabolic changes related to ageing in conventional and digital control databases. EJNMMI Res 11:1–7</w:t>
      </w:r>
    </w:p>
    <w:p w:rsidR="007B3F4D" w:rsidRPr="007B3F4D" w:rsidRDefault="007B3F4D" w:rsidP="007B3F4D">
      <w:pPr>
        <w:spacing w:after="0" w:line="240" w:lineRule="auto"/>
        <w:rPr>
          <w:rFonts w:ascii="Times New Roman" w:eastAsia="Times New Roman" w:hAnsi="Times New Roman" w:cs="Times New Roman"/>
          <w:lang w:val="en-US"/>
        </w:rPr>
      </w:pPr>
      <w:proofErr w:type="spellStart"/>
      <w:r w:rsidRPr="007B3F4D">
        <w:rPr>
          <w:rFonts w:ascii="Times New Roman" w:eastAsia="Times New Roman" w:hAnsi="Times New Roman" w:cs="Times New Roman"/>
          <w:color w:val="000000"/>
          <w:lang w:val="en-US"/>
        </w:rPr>
        <w:t>LaMontagne</w:t>
      </w:r>
      <w:proofErr w:type="spellEnd"/>
      <w:r w:rsidRPr="007B3F4D">
        <w:rPr>
          <w:rFonts w:ascii="Times New Roman" w:eastAsia="Times New Roman" w:hAnsi="Times New Roman" w:cs="Times New Roman"/>
          <w:color w:val="000000"/>
          <w:lang w:val="en-US"/>
        </w:rPr>
        <w:t xml:space="preserve">, P. J., </w:t>
      </w:r>
      <w:proofErr w:type="spellStart"/>
      <w:r w:rsidRPr="007B3F4D">
        <w:rPr>
          <w:rFonts w:ascii="Times New Roman" w:eastAsia="Times New Roman" w:hAnsi="Times New Roman" w:cs="Times New Roman"/>
          <w:color w:val="000000"/>
          <w:lang w:val="en-US"/>
        </w:rPr>
        <w:t>Benzinger</w:t>
      </w:r>
      <w:proofErr w:type="spellEnd"/>
      <w:r w:rsidRPr="007B3F4D">
        <w:rPr>
          <w:rFonts w:ascii="Times New Roman" w:eastAsia="Times New Roman" w:hAnsi="Times New Roman" w:cs="Times New Roman"/>
          <w:color w:val="000000"/>
          <w:lang w:val="en-US"/>
        </w:rPr>
        <w:t xml:space="preserve">, T. L. S., Morris, J. C., Keefe, S., Hornbeck, R., </w:t>
      </w:r>
      <w:proofErr w:type="spellStart"/>
      <w:r w:rsidRPr="007B3F4D">
        <w:rPr>
          <w:rFonts w:ascii="Times New Roman" w:eastAsia="Times New Roman" w:hAnsi="Times New Roman" w:cs="Times New Roman"/>
          <w:color w:val="000000"/>
          <w:lang w:val="en-US"/>
        </w:rPr>
        <w:t>Xiong</w:t>
      </w:r>
      <w:proofErr w:type="spellEnd"/>
      <w:r w:rsidRPr="007B3F4D">
        <w:rPr>
          <w:rFonts w:ascii="Times New Roman" w:eastAsia="Times New Roman" w:hAnsi="Times New Roman" w:cs="Times New Roman"/>
          <w:color w:val="000000"/>
          <w:lang w:val="en-US"/>
        </w:rPr>
        <w:t>, C</w:t>
      </w:r>
      <w:proofErr w:type="gramStart"/>
      <w:r w:rsidRPr="007B3F4D">
        <w:rPr>
          <w:rFonts w:ascii="Times New Roman" w:eastAsia="Times New Roman" w:hAnsi="Times New Roman" w:cs="Times New Roman"/>
          <w:color w:val="000000"/>
          <w:lang w:val="en-US"/>
        </w:rPr>
        <w:t>., …</w:t>
      </w:r>
      <w:proofErr w:type="gramEnd"/>
      <w:r w:rsidRPr="007B3F4D">
        <w:rPr>
          <w:rFonts w:ascii="Times New Roman" w:eastAsia="Times New Roman" w:hAnsi="Times New Roman" w:cs="Times New Roman"/>
          <w:color w:val="000000"/>
          <w:lang w:val="en-US"/>
        </w:rPr>
        <w:t xml:space="preserve"> Marcus, D. (2019). OASIS-3: Longitudinal neuroimaging, clinical, and cognitive dataset for normal aging and Alzheimer disease. </w:t>
      </w:r>
      <w:proofErr w:type="spellStart"/>
      <w:r w:rsidRPr="007B3F4D">
        <w:rPr>
          <w:rFonts w:ascii="Times New Roman" w:eastAsia="Times New Roman" w:hAnsi="Times New Roman" w:cs="Times New Roman"/>
          <w:i/>
          <w:iCs/>
          <w:color w:val="000000"/>
          <w:lang w:val="en-US"/>
        </w:rPr>
        <w:t>MedRxiv</w:t>
      </w:r>
      <w:proofErr w:type="spellEnd"/>
      <w:r w:rsidRPr="007B3F4D">
        <w:rPr>
          <w:rFonts w:ascii="Times New Roman" w:eastAsia="Times New Roman" w:hAnsi="Times New Roman" w:cs="Times New Roman"/>
          <w:color w:val="000000"/>
          <w:lang w:val="en-US"/>
        </w:rPr>
        <w:t xml:space="preserve">. </w:t>
      </w:r>
      <w:hyperlink r:id="rId8" w:history="1">
        <w:r w:rsidRPr="007B3F4D">
          <w:rPr>
            <w:rFonts w:ascii="Times New Roman" w:eastAsia="Times New Roman" w:hAnsi="Times New Roman" w:cs="Times New Roman"/>
            <w:color w:val="1155CC"/>
            <w:u w:val="single"/>
            <w:lang w:val="en-US"/>
          </w:rPr>
          <w:t>https://doi.org/10.1101/2019.12.13.19014902</w:t>
        </w:r>
      </w:hyperlink>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Alexander Schaefer, Ru Kong, Evan M Gordon, Timothy O </w:t>
      </w:r>
      <w:proofErr w:type="spellStart"/>
      <w:r w:rsidRPr="007B3F4D">
        <w:rPr>
          <w:rFonts w:ascii="Times New Roman" w:eastAsia="Times New Roman" w:hAnsi="Times New Roman" w:cs="Times New Roman"/>
          <w:color w:val="000000"/>
          <w:lang w:val="en-US"/>
        </w:rPr>
        <w:t>Laumann</w:t>
      </w:r>
      <w:proofErr w:type="spellEnd"/>
      <w:r w:rsidRPr="007B3F4D">
        <w:rPr>
          <w:rFonts w:ascii="Times New Roman" w:eastAsia="Times New Roman" w:hAnsi="Times New Roman" w:cs="Times New Roman"/>
          <w:color w:val="000000"/>
          <w:lang w:val="en-US"/>
        </w:rPr>
        <w:t>, Xi-</w:t>
      </w:r>
      <w:proofErr w:type="spellStart"/>
      <w:r w:rsidRPr="007B3F4D">
        <w:rPr>
          <w:rFonts w:ascii="Times New Roman" w:eastAsia="Times New Roman" w:hAnsi="Times New Roman" w:cs="Times New Roman"/>
          <w:color w:val="000000"/>
          <w:lang w:val="en-US"/>
        </w:rPr>
        <w:t>Nian</w:t>
      </w:r>
      <w:proofErr w:type="spellEnd"/>
      <w:r w:rsidRPr="007B3F4D">
        <w:rPr>
          <w:rFonts w:ascii="Times New Roman" w:eastAsia="Times New Roman" w:hAnsi="Times New Roman" w:cs="Times New Roman"/>
          <w:color w:val="000000"/>
          <w:lang w:val="en-US"/>
        </w:rPr>
        <w:t xml:space="preserve"> </w:t>
      </w:r>
      <w:proofErr w:type="spellStart"/>
      <w:r w:rsidRPr="007B3F4D">
        <w:rPr>
          <w:rFonts w:ascii="Times New Roman" w:eastAsia="Times New Roman" w:hAnsi="Times New Roman" w:cs="Times New Roman"/>
          <w:color w:val="000000"/>
          <w:lang w:val="en-US"/>
        </w:rPr>
        <w:t>Zuo</w:t>
      </w:r>
      <w:proofErr w:type="spellEnd"/>
      <w:r w:rsidRPr="007B3F4D">
        <w:rPr>
          <w:rFonts w:ascii="Times New Roman" w:eastAsia="Times New Roman" w:hAnsi="Times New Roman" w:cs="Times New Roman"/>
          <w:color w:val="000000"/>
          <w:lang w:val="en-US"/>
        </w:rPr>
        <w:t xml:space="preserve">, </w:t>
      </w:r>
      <w:proofErr w:type="spellStart"/>
      <w:r w:rsidRPr="007B3F4D">
        <w:rPr>
          <w:rFonts w:ascii="Times New Roman" w:eastAsia="Times New Roman" w:hAnsi="Times New Roman" w:cs="Times New Roman"/>
          <w:color w:val="000000"/>
          <w:lang w:val="en-US"/>
        </w:rPr>
        <w:t>Avram</w:t>
      </w:r>
      <w:proofErr w:type="spellEnd"/>
      <w:r w:rsidRPr="007B3F4D">
        <w:rPr>
          <w:rFonts w:ascii="Times New Roman" w:eastAsia="Times New Roman" w:hAnsi="Times New Roman" w:cs="Times New Roman"/>
          <w:color w:val="000000"/>
          <w:lang w:val="en-US"/>
        </w:rPr>
        <w:t xml:space="preserve"> J Holmes, Simon B </w:t>
      </w:r>
      <w:proofErr w:type="spellStart"/>
      <w:r w:rsidRPr="007B3F4D">
        <w:rPr>
          <w:rFonts w:ascii="Times New Roman" w:eastAsia="Times New Roman" w:hAnsi="Times New Roman" w:cs="Times New Roman"/>
          <w:color w:val="000000"/>
          <w:lang w:val="en-US"/>
        </w:rPr>
        <w:t>Eickhoff</w:t>
      </w:r>
      <w:proofErr w:type="spellEnd"/>
      <w:r w:rsidRPr="007B3F4D">
        <w:rPr>
          <w:rFonts w:ascii="Times New Roman" w:eastAsia="Times New Roman" w:hAnsi="Times New Roman" w:cs="Times New Roman"/>
          <w:color w:val="000000"/>
          <w:lang w:val="en-US"/>
        </w:rPr>
        <w:t xml:space="preserve">, B T Thomas Yeo, Local-Global </w:t>
      </w:r>
      <w:proofErr w:type="spellStart"/>
      <w:r w:rsidRPr="007B3F4D">
        <w:rPr>
          <w:rFonts w:ascii="Times New Roman" w:eastAsia="Times New Roman" w:hAnsi="Times New Roman" w:cs="Times New Roman"/>
          <w:color w:val="000000"/>
          <w:lang w:val="en-US"/>
        </w:rPr>
        <w:t>Parcellation</w:t>
      </w:r>
      <w:proofErr w:type="spellEnd"/>
      <w:r w:rsidRPr="007B3F4D">
        <w:rPr>
          <w:rFonts w:ascii="Times New Roman" w:eastAsia="Times New Roman" w:hAnsi="Times New Roman" w:cs="Times New Roman"/>
          <w:color w:val="000000"/>
          <w:lang w:val="en-US"/>
        </w:rPr>
        <w:t xml:space="preserve"> of the Human Cerebral Cortex from Intrinsic Functional Connectivity MRI, </w:t>
      </w:r>
      <w:r w:rsidRPr="007B3F4D">
        <w:rPr>
          <w:rFonts w:ascii="Times New Roman" w:eastAsia="Times New Roman" w:hAnsi="Times New Roman" w:cs="Times New Roman"/>
          <w:i/>
          <w:iCs/>
          <w:color w:val="000000"/>
          <w:lang w:val="en-US"/>
        </w:rPr>
        <w:t>Cerebral Cortex</w:t>
      </w:r>
      <w:r w:rsidRPr="007B3F4D">
        <w:rPr>
          <w:rFonts w:ascii="Times New Roman" w:eastAsia="Times New Roman" w:hAnsi="Times New Roman" w:cs="Times New Roman"/>
          <w:color w:val="000000"/>
          <w:lang w:val="en-US"/>
        </w:rPr>
        <w:t>, Volume 28, Issue 9, September 2018, Pages 3095–3114,</w:t>
      </w:r>
      <w:hyperlink r:id="rId9" w:history="1">
        <w:r w:rsidRPr="007B3F4D">
          <w:rPr>
            <w:rFonts w:ascii="Times New Roman" w:eastAsia="Times New Roman" w:hAnsi="Times New Roman" w:cs="Times New Roman"/>
            <w:color w:val="000000"/>
            <w:u w:val="single"/>
            <w:lang w:val="en-US"/>
          </w:rPr>
          <w:t xml:space="preserve"> </w:t>
        </w:r>
        <w:r w:rsidRPr="007B3F4D">
          <w:rPr>
            <w:rFonts w:ascii="Times New Roman" w:eastAsia="Times New Roman" w:hAnsi="Times New Roman" w:cs="Times New Roman"/>
            <w:color w:val="1155CC"/>
            <w:u w:val="single"/>
            <w:lang w:val="en-US"/>
          </w:rPr>
          <w:t>https://doi.org/10.1093/cercor/bhx179</w:t>
        </w:r>
      </w:hyperlink>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Tian, Y., Margulies, D. S., </w:t>
      </w:r>
      <w:proofErr w:type="spellStart"/>
      <w:r w:rsidRPr="007B3F4D">
        <w:rPr>
          <w:rFonts w:ascii="Times New Roman" w:eastAsia="Times New Roman" w:hAnsi="Times New Roman" w:cs="Times New Roman"/>
          <w:color w:val="000000"/>
          <w:lang w:val="en-US"/>
        </w:rPr>
        <w:t>Breakspear</w:t>
      </w:r>
      <w:proofErr w:type="spellEnd"/>
      <w:r w:rsidRPr="007B3F4D">
        <w:rPr>
          <w:rFonts w:ascii="Times New Roman" w:eastAsia="Times New Roman" w:hAnsi="Times New Roman" w:cs="Times New Roman"/>
          <w:color w:val="000000"/>
          <w:lang w:val="en-US"/>
        </w:rPr>
        <w:t xml:space="preserve">, M., &amp; </w:t>
      </w:r>
      <w:proofErr w:type="spellStart"/>
      <w:r w:rsidRPr="007B3F4D">
        <w:rPr>
          <w:rFonts w:ascii="Times New Roman" w:eastAsia="Times New Roman" w:hAnsi="Times New Roman" w:cs="Times New Roman"/>
          <w:color w:val="000000"/>
          <w:lang w:val="en-US"/>
        </w:rPr>
        <w:t>Zalesky</w:t>
      </w:r>
      <w:proofErr w:type="spellEnd"/>
      <w:r w:rsidRPr="007B3F4D">
        <w:rPr>
          <w:rFonts w:ascii="Times New Roman" w:eastAsia="Times New Roman" w:hAnsi="Times New Roman" w:cs="Times New Roman"/>
          <w:color w:val="000000"/>
          <w:lang w:val="en-US"/>
        </w:rPr>
        <w:t xml:space="preserve">, A. (2020). Hierarchical organization of the human </w:t>
      </w:r>
      <w:proofErr w:type="spellStart"/>
      <w:r w:rsidRPr="007B3F4D">
        <w:rPr>
          <w:rFonts w:ascii="Times New Roman" w:eastAsia="Times New Roman" w:hAnsi="Times New Roman" w:cs="Times New Roman"/>
          <w:color w:val="000000"/>
          <w:lang w:val="en-US"/>
        </w:rPr>
        <w:t>subcortex</w:t>
      </w:r>
      <w:proofErr w:type="spellEnd"/>
      <w:r w:rsidRPr="007B3F4D">
        <w:rPr>
          <w:rFonts w:ascii="Times New Roman" w:eastAsia="Times New Roman" w:hAnsi="Times New Roman" w:cs="Times New Roman"/>
          <w:color w:val="000000"/>
          <w:lang w:val="en-US"/>
        </w:rPr>
        <w:t xml:space="preserve"> unveiled with functional connectivity gradients. </w:t>
      </w:r>
      <w:proofErr w:type="spellStart"/>
      <w:proofErr w:type="gramStart"/>
      <w:r w:rsidRPr="007B3F4D">
        <w:rPr>
          <w:rFonts w:ascii="Times New Roman" w:eastAsia="Times New Roman" w:hAnsi="Times New Roman" w:cs="Times New Roman"/>
          <w:color w:val="000000"/>
          <w:lang w:val="en-US"/>
        </w:rPr>
        <w:t>bioRxiv</w:t>
      </w:r>
      <w:proofErr w:type="spellEnd"/>
      <w:proofErr w:type="gramEnd"/>
      <w:r w:rsidRPr="007B3F4D">
        <w:rPr>
          <w:rFonts w:ascii="Times New Roman" w:eastAsia="Times New Roman" w:hAnsi="Times New Roman" w:cs="Times New Roman"/>
          <w:color w:val="000000"/>
          <w:lang w:val="en-US"/>
        </w:rPr>
        <w:t>, 2020.01.13.903542.</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proofErr w:type="spellStart"/>
      <w:r w:rsidRPr="007B3F4D">
        <w:rPr>
          <w:rFonts w:ascii="Times New Roman" w:eastAsia="Times New Roman" w:hAnsi="Times New Roman" w:cs="Times New Roman"/>
          <w:color w:val="000000"/>
          <w:lang w:val="en-US"/>
        </w:rPr>
        <w:t>Suzman</w:t>
      </w:r>
      <w:proofErr w:type="spellEnd"/>
      <w:r w:rsidRPr="007B3F4D">
        <w:rPr>
          <w:rFonts w:ascii="Times New Roman" w:eastAsia="Times New Roman" w:hAnsi="Times New Roman" w:cs="Times New Roman"/>
          <w:color w:val="000000"/>
          <w:lang w:val="en-US"/>
        </w:rPr>
        <w:t xml:space="preserve"> R, Riley MW. Introducing the "oldest old". Milbank Mem Fund Q Health Soc. 1985 Spring</w:t>
      </w:r>
      <w:proofErr w:type="gramStart"/>
      <w:r w:rsidRPr="007B3F4D">
        <w:rPr>
          <w:rFonts w:ascii="Times New Roman" w:eastAsia="Times New Roman" w:hAnsi="Times New Roman" w:cs="Times New Roman"/>
          <w:color w:val="000000"/>
          <w:lang w:val="en-US"/>
        </w:rPr>
        <w:t>;63</w:t>
      </w:r>
      <w:proofErr w:type="gramEnd"/>
      <w:r w:rsidRPr="007B3F4D">
        <w:rPr>
          <w:rFonts w:ascii="Times New Roman" w:eastAsia="Times New Roman" w:hAnsi="Times New Roman" w:cs="Times New Roman"/>
          <w:color w:val="000000"/>
          <w:lang w:val="en-US"/>
        </w:rPr>
        <w:t>(2):177-86. PMID: 3846808.</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von </w:t>
      </w:r>
      <w:proofErr w:type="spellStart"/>
      <w:r w:rsidRPr="007B3F4D">
        <w:rPr>
          <w:rFonts w:ascii="Times New Roman" w:eastAsia="Times New Roman" w:hAnsi="Times New Roman" w:cs="Times New Roman"/>
          <w:color w:val="000000"/>
          <w:lang w:val="en-US"/>
        </w:rPr>
        <w:t>Gunten</w:t>
      </w:r>
      <w:proofErr w:type="spellEnd"/>
      <w:r w:rsidRPr="007B3F4D">
        <w:rPr>
          <w:rFonts w:ascii="Times New Roman" w:eastAsia="Times New Roman" w:hAnsi="Times New Roman" w:cs="Times New Roman"/>
          <w:color w:val="000000"/>
          <w:lang w:val="en-US"/>
        </w:rPr>
        <w:t xml:space="preserve"> A, Ebbing K, </w:t>
      </w:r>
      <w:proofErr w:type="spellStart"/>
      <w:r w:rsidRPr="007B3F4D">
        <w:rPr>
          <w:rFonts w:ascii="Times New Roman" w:eastAsia="Times New Roman" w:hAnsi="Times New Roman" w:cs="Times New Roman"/>
          <w:color w:val="000000"/>
          <w:lang w:val="en-US"/>
        </w:rPr>
        <w:t>Imhof</w:t>
      </w:r>
      <w:proofErr w:type="spellEnd"/>
      <w:r w:rsidRPr="007B3F4D">
        <w:rPr>
          <w:rFonts w:ascii="Times New Roman" w:eastAsia="Times New Roman" w:hAnsi="Times New Roman" w:cs="Times New Roman"/>
          <w:color w:val="000000"/>
          <w:lang w:val="en-US"/>
        </w:rPr>
        <w:t xml:space="preserve"> A, Giannakopoulos P, </w:t>
      </w:r>
      <w:proofErr w:type="spellStart"/>
      <w:r w:rsidRPr="007B3F4D">
        <w:rPr>
          <w:rFonts w:ascii="Times New Roman" w:eastAsia="Times New Roman" w:hAnsi="Times New Roman" w:cs="Times New Roman"/>
          <w:color w:val="000000"/>
          <w:lang w:val="en-US"/>
        </w:rPr>
        <w:t>Kövari</w:t>
      </w:r>
      <w:proofErr w:type="spellEnd"/>
      <w:r w:rsidRPr="007B3F4D">
        <w:rPr>
          <w:rFonts w:ascii="Times New Roman" w:eastAsia="Times New Roman" w:hAnsi="Times New Roman" w:cs="Times New Roman"/>
          <w:color w:val="000000"/>
          <w:lang w:val="en-US"/>
        </w:rPr>
        <w:t xml:space="preserve"> E. Brain aging in the oldest-old. </w:t>
      </w:r>
      <w:proofErr w:type="spellStart"/>
      <w:r w:rsidRPr="007B3F4D">
        <w:rPr>
          <w:rFonts w:ascii="Times New Roman" w:eastAsia="Times New Roman" w:hAnsi="Times New Roman" w:cs="Times New Roman"/>
          <w:i/>
          <w:iCs/>
          <w:color w:val="000000"/>
          <w:lang w:val="en-US"/>
        </w:rPr>
        <w:t>Curr</w:t>
      </w:r>
      <w:proofErr w:type="spellEnd"/>
      <w:r w:rsidRPr="007B3F4D">
        <w:rPr>
          <w:rFonts w:ascii="Times New Roman" w:eastAsia="Times New Roman" w:hAnsi="Times New Roman" w:cs="Times New Roman"/>
          <w:i/>
          <w:iCs/>
          <w:color w:val="000000"/>
          <w:lang w:val="en-US"/>
        </w:rPr>
        <w:t xml:space="preserve"> </w:t>
      </w:r>
      <w:proofErr w:type="spellStart"/>
      <w:r w:rsidRPr="007B3F4D">
        <w:rPr>
          <w:rFonts w:ascii="Times New Roman" w:eastAsia="Times New Roman" w:hAnsi="Times New Roman" w:cs="Times New Roman"/>
          <w:i/>
          <w:iCs/>
          <w:color w:val="000000"/>
          <w:lang w:val="en-US"/>
        </w:rPr>
        <w:t>Gerontol</w:t>
      </w:r>
      <w:proofErr w:type="spellEnd"/>
      <w:r w:rsidRPr="007B3F4D">
        <w:rPr>
          <w:rFonts w:ascii="Times New Roman" w:eastAsia="Times New Roman" w:hAnsi="Times New Roman" w:cs="Times New Roman"/>
          <w:i/>
          <w:iCs/>
          <w:color w:val="000000"/>
          <w:lang w:val="en-US"/>
        </w:rPr>
        <w:t xml:space="preserve"> </w:t>
      </w:r>
      <w:proofErr w:type="spellStart"/>
      <w:r w:rsidRPr="007B3F4D">
        <w:rPr>
          <w:rFonts w:ascii="Times New Roman" w:eastAsia="Times New Roman" w:hAnsi="Times New Roman" w:cs="Times New Roman"/>
          <w:i/>
          <w:iCs/>
          <w:color w:val="000000"/>
          <w:lang w:val="en-US"/>
        </w:rPr>
        <w:t>Geriatr</w:t>
      </w:r>
      <w:proofErr w:type="spellEnd"/>
      <w:r w:rsidRPr="007B3F4D">
        <w:rPr>
          <w:rFonts w:ascii="Times New Roman" w:eastAsia="Times New Roman" w:hAnsi="Times New Roman" w:cs="Times New Roman"/>
          <w:i/>
          <w:iCs/>
          <w:color w:val="000000"/>
          <w:lang w:val="en-US"/>
        </w:rPr>
        <w:t xml:space="preserve"> Res</w:t>
      </w:r>
      <w:r w:rsidRPr="007B3F4D">
        <w:rPr>
          <w:rFonts w:ascii="Times New Roman" w:eastAsia="Times New Roman" w:hAnsi="Times New Roman" w:cs="Times New Roman"/>
          <w:color w:val="000000"/>
          <w:lang w:val="en-US"/>
        </w:rPr>
        <w:t>. 2010</w:t>
      </w:r>
      <w:proofErr w:type="gramStart"/>
      <w:r w:rsidRPr="007B3F4D">
        <w:rPr>
          <w:rFonts w:ascii="Times New Roman" w:eastAsia="Times New Roman" w:hAnsi="Times New Roman" w:cs="Times New Roman"/>
          <w:color w:val="000000"/>
          <w:lang w:val="en-US"/>
        </w:rPr>
        <w:t>;2010:358531</w:t>
      </w:r>
      <w:proofErr w:type="gramEnd"/>
      <w:r w:rsidRPr="007B3F4D">
        <w:rPr>
          <w:rFonts w:ascii="Times New Roman" w:eastAsia="Times New Roman" w:hAnsi="Times New Roman" w:cs="Times New Roman"/>
          <w:color w:val="000000"/>
          <w:lang w:val="en-US"/>
        </w:rPr>
        <w:t>. doi:10.1155/2010/358531</w:t>
      </w:r>
    </w:p>
    <w:p w:rsidR="007B3F4D" w:rsidRPr="007B3F4D" w:rsidRDefault="007B3F4D" w:rsidP="007B3F4D">
      <w:pPr>
        <w:spacing w:after="0" w:line="240" w:lineRule="auto"/>
        <w:rPr>
          <w:rFonts w:ascii="Times New Roman" w:eastAsia="Times New Roman" w:hAnsi="Times New Roman" w:cs="Times New Roman"/>
          <w:lang w:val="en-US"/>
        </w:rPr>
      </w:pPr>
      <w:proofErr w:type="spellStart"/>
      <w:r w:rsidRPr="007B3F4D">
        <w:rPr>
          <w:rFonts w:ascii="Times New Roman" w:eastAsia="Times New Roman" w:hAnsi="Times New Roman" w:cs="Times New Roman"/>
          <w:color w:val="000000"/>
          <w:lang w:val="en-US"/>
        </w:rPr>
        <w:t>Pedregosa</w:t>
      </w:r>
      <w:proofErr w:type="spellEnd"/>
      <w:r w:rsidRPr="007B3F4D">
        <w:rPr>
          <w:rFonts w:ascii="Times New Roman" w:eastAsia="Times New Roman" w:hAnsi="Times New Roman" w:cs="Times New Roman"/>
          <w:color w:val="000000"/>
          <w:lang w:val="en-US"/>
        </w:rPr>
        <w:t xml:space="preserve">, F., </w:t>
      </w:r>
      <w:proofErr w:type="spellStart"/>
      <w:r w:rsidRPr="007B3F4D">
        <w:rPr>
          <w:rFonts w:ascii="Times New Roman" w:eastAsia="Times New Roman" w:hAnsi="Times New Roman" w:cs="Times New Roman"/>
          <w:color w:val="000000"/>
          <w:lang w:val="en-US"/>
        </w:rPr>
        <w:t>Varoquaux</w:t>
      </w:r>
      <w:proofErr w:type="spellEnd"/>
      <w:r w:rsidRPr="007B3F4D">
        <w:rPr>
          <w:rFonts w:ascii="Times New Roman" w:eastAsia="Times New Roman" w:hAnsi="Times New Roman" w:cs="Times New Roman"/>
          <w:color w:val="000000"/>
          <w:lang w:val="en-US"/>
        </w:rPr>
        <w:t xml:space="preserve">, G., </w:t>
      </w:r>
      <w:proofErr w:type="spellStart"/>
      <w:r w:rsidRPr="007B3F4D">
        <w:rPr>
          <w:rFonts w:ascii="Times New Roman" w:eastAsia="Times New Roman" w:hAnsi="Times New Roman" w:cs="Times New Roman"/>
          <w:color w:val="000000"/>
          <w:lang w:val="en-US"/>
        </w:rPr>
        <w:t>Gramfort</w:t>
      </w:r>
      <w:proofErr w:type="spellEnd"/>
      <w:r w:rsidRPr="007B3F4D">
        <w:rPr>
          <w:rFonts w:ascii="Times New Roman" w:eastAsia="Times New Roman" w:hAnsi="Times New Roman" w:cs="Times New Roman"/>
          <w:color w:val="000000"/>
          <w:lang w:val="en-US"/>
        </w:rPr>
        <w:t xml:space="preserve">, A., Michel, V., </w:t>
      </w:r>
      <w:proofErr w:type="spellStart"/>
      <w:r w:rsidRPr="007B3F4D">
        <w:rPr>
          <w:rFonts w:ascii="Times New Roman" w:eastAsia="Times New Roman" w:hAnsi="Times New Roman" w:cs="Times New Roman"/>
          <w:color w:val="000000"/>
          <w:lang w:val="en-US"/>
        </w:rPr>
        <w:t>Thirion</w:t>
      </w:r>
      <w:proofErr w:type="spellEnd"/>
      <w:r w:rsidRPr="007B3F4D">
        <w:rPr>
          <w:rFonts w:ascii="Times New Roman" w:eastAsia="Times New Roman" w:hAnsi="Times New Roman" w:cs="Times New Roman"/>
          <w:color w:val="000000"/>
          <w:lang w:val="en-US"/>
        </w:rPr>
        <w:t xml:space="preserve">, B., </w:t>
      </w:r>
      <w:proofErr w:type="spellStart"/>
      <w:r w:rsidRPr="007B3F4D">
        <w:rPr>
          <w:rFonts w:ascii="Times New Roman" w:eastAsia="Times New Roman" w:hAnsi="Times New Roman" w:cs="Times New Roman"/>
          <w:color w:val="000000"/>
          <w:lang w:val="en-US"/>
        </w:rPr>
        <w:t>Grisel</w:t>
      </w:r>
      <w:proofErr w:type="spellEnd"/>
      <w:r w:rsidRPr="007B3F4D">
        <w:rPr>
          <w:rFonts w:ascii="Times New Roman" w:eastAsia="Times New Roman" w:hAnsi="Times New Roman" w:cs="Times New Roman"/>
          <w:color w:val="000000"/>
          <w:lang w:val="en-US"/>
        </w:rPr>
        <w:t>, O</w:t>
      </w:r>
      <w:proofErr w:type="gramStart"/>
      <w:r w:rsidRPr="007B3F4D">
        <w:rPr>
          <w:rFonts w:ascii="Times New Roman" w:eastAsia="Times New Roman" w:hAnsi="Times New Roman" w:cs="Times New Roman"/>
          <w:color w:val="000000"/>
          <w:lang w:val="en-US"/>
        </w:rPr>
        <w:t>., …</w:t>
      </w:r>
      <w:proofErr w:type="gramEnd"/>
      <w:r w:rsidRPr="007B3F4D">
        <w:rPr>
          <w:rFonts w:ascii="Times New Roman" w:eastAsia="Times New Roman" w:hAnsi="Times New Roman" w:cs="Times New Roman"/>
          <w:color w:val="000000"/>
          <w:lang w:val="en-US"/>
        </w:rPr>
        <w:t xml:space="preserve"> </w:t>
      </w:r>
      <w:proofErr w:type="spellStart"/>
      <w:r w:rsidRPr="007B3F4D">
        <w:rPr>
          <w:rFonts w:ascii="Times New Roman" w:eastAsia="Times New Roman" w:hAnsi="Times New Roman" w:cs="Times New Roman"/>
          <w:color w:val="000000"/>
          <w:lang w:val="en-US"/>
        </w:rPr>
        <w:t>Duchesnay</w:t>
      </w:r>
      <w:proofErr w:type="spellEnd"/>
      <w:r w:rsidRPr="007B3F4D">
        <w:rPr>
          <w:rFonts w:ascii="Times New Roman" w:eastAsia="Times New Roman" w:hAnsi="Times New Roman" w:cs="Times New Roman"/>
          <w:color w:val="000000"/>
          <w:lang w:val="en-US"/>
        </w:rPr>
        <w:t xml:space="preserve">, É. (2011). </w:t>
      </w:r>
      <w:proofErr w:type="spellStart"/>
      <w:r w:rsidRPr="007B3F4D">
        <w:rPr>
          <w:rFonts w:ascii="Times New Roman" w:eastAsia="Times New Roman" w:hAnsi="Times New Roman" w:cs="Times New Roman"/>
          <w:color w:val="000000"/>
          <w:lang w:val="en-US"/>
        </w:rPr>
        <w:t>Scikit</w:t>
      </w:r>
      <w:proofErr w:type="spellEnd"/>
      <w:r w:rsidRPr="007B3F4D">
        <w:rPr>
          <w:rFonts w:ascii="Times New Roman" w:eastAsia="Times New Roman" w:hAnsi="Times New Roman" w:cs="Times New Roman"/>
          <w:color w:val="000000"/>
          <w:lang w:val="en-US"/>
        </w:rPr>
        <w:t xml:space="preserve">-learn: Machine learning in Python. </w:t>
      </w:r>
      <w:r w:rsidRPr="007B3F4D">
        <w:rPr>
          <w:rFonts w:ascii="Times New Roman" w:eastAsia="Times New Roman" w:hAnsi="Times New Roman" w:cs="Times New Roman"/>
          <w:i/>
          <w:iCs/>
          <w:color w:val="000000"/>
          <w:lang w:val="en-US"/>
        </w:rPr>
        <w:t>Journal of Machine Learning Research</w:t>
      </w:r>
      <w:r w:rsidRPr="007B3F4D">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i/>
          <w:iCs/>
          <w:color w:val="000000"/>
          <w:lang w:val="en-US"/>
        </w:rPr>
        <w:t>12</w:t>
      </w:r>
      <w:r w:rsidRPr="007B3F4D">
        <w:rPr>
          <w:rFonts w:ascii="Times New Roman" w:eastAsia="Times New Roman" w:hAnsi="Times New Roman" w:cs="Times New Roman"/>
          <w:color w:val="000000"/>
          <w:lang w:val="en-US"/>
        </w:rPr>
        <w:t>, 2825–2830.</w:t>
      </w:r>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proofErr w:type="gramStart"/>
      <w:r w:rsidRPr="007B3F4D">
        <w:rPr>
          <w:rFonts w:ascii="Times New Roman" w:eastAsia="Times New Roman" w:hAnsi="Times New Roman" w:cs="Times New Roman"/>
          <w:color w:val="000000"/>
          <w:lang w:val="en-US"/>
        </w:rPr>
        <w:t>de</w:t>
      </w:r>
      <w:proofErr w:type="gramEnd"/>
      <w:r w:rsidRPr="007B3F4D">
        <w:rPr>
          <w:rFonts w:ascii="Times New Roman" w:eastAsia="Times New Roman" w:hAnsi="Times New Roman" w:cs="Times New Roman"/>
          <w:color w:val="000000"/>
          <w:lang w:val="en-US"/>
        </w:rPr>
        <w:t xml:space="preserve"> Lange, A. G., &amp; Cole, J. H. (2020). Commentary: Correction procedures in brain-age prediction. </w:t>
      </w:r>
      <w:proofErr w:type="spellStart"/>
      <w:r w:rsidRPr="007B3F4D">
        <w:rPr>
          <w:rFonts w:ascii="Times New Roman" w:eastAsia="Times New Roman" w:hAnsi="Times New Roman" w:cs="Times New Roman"/>
          <w:i/>
          <w:iCs/>
          <w:color w:val="000000"/>
          <w:lang w:val="en-US"/>
        </w:rPr>
        <w:t>NeuroImage</w:t>
      </w:r>
      <w:proofErr w:type="spellEnd"/>
      <w:r w:rsidRPr="007B3F4D">
        <w:rPr>
          <w:rFonts w:ascii="Times New Roman" w:eastAsia="Times New Roman" w:hAnsi="Times New Roman" w:cs="Times New Roman"/>
          <w:i/>
          <w:iCs/>
          <w:color w:val="000000"/>
          <w:lang w:val="en-US"/>
        </w:rPr>
        <w:t>. Clinical</w:t>
      </w:r>
      <w:r w:rsidRPr="007B3F4D">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i/>
          <w:iCs/>
          <w:color w:val="000000"/>
          <w:lang w:val="en-US"/>
        </w:rPr>
        <w:t>26</w:t>
      </w:r>
      <w:r w:rsidRPr="007B3F4D">
        <w:rPr>
          <w:rFonts w:ascii="Times New Roman" w:eastAsia="Times New Roman" w:hAnsi="Times New Roman" w:cs="Times New Roman"/>
          <w:color w:val="000000"/>
          <w:lang w:val="en-US"/>
        </w:rPr>
        <w:t xml:space="preserve">, 102229. </w:t>
      </w:r>
      <w:hyperlink r:id="rId10" w:history="1">
        <w:r w:rsidRPr="007B3F4D">
          <w:rPr>
            <w:rFonts w:ascii="Times New Roman" w:eastAsia="Times New Roman" w:hAnsi="Times New Roman" w:cs="Times New Roman"/>
            <w:color w:val="1155CC"/>
            <w:u w:val="single"/>
            <w:lang w:val="en-US"/>
          </w:rPr>
          <w:t>https://doi.org/10.1016/j.nicl.2020.102229</w:t>
        </w:r>
      </w:hyperlink>
    </w:p>
    <w:p w:rsidR="007B3F4D" w:rsidRPr="007B3F4D" w:rsidRDefault="007B3F4D" w:rsidP="007B3F4D">
      <w:pPr>
        <w:spacing w:after="0" w:line="240" w:lineRule="auto"/>
        <w:rPr>
          <w:rFonts w:ascii="Times New Roman" w:eastAsia="Times New Roman" w:hAnsi="Times New Roman" w:cs="Times New Roman"/>
          <w:lang w:val="en-US"/>
        </w:rPr>
      </w:pPr>
    </w:p>
    <w:p w:rsidR="007B3F4D" w:rsidRPr="007B3F4D" w:rsidRDefault="007B3F4D" w:rsidP="007B3F4D">
      <w:pPr>
        <w:spacing w:after="0" w:line="240" w:lineRule="auto"/>
        <w:rPr>
          <w:rFonts w:ascii="Times New Roman" w:eastAsia="Times New Roman" w:hAnsi="Times New Roman" w:cs="Times New Roman"/>
          <w:lang w:val="en-US"/>
        </w:rPr>
      </w:pPr>
      <w:r w:rsidRPr="007B3F4D">
        <w:rPr>
          <w:rFonts w:ascii="Times New Roman" w:eastAsia="Times New Roman" w:hAnsi="Times New Roman" w:cs="Times New Roman"/>
          <w:color w:val="000000"/>
          <w:lang w:val="en-US"/>
        </w:rPr>
        <w:t xml:space="preserve">Cole, J. H., Ritchie, S. J., </w:t>
      </w:r>
      <w:proofErr w:type="spellStart"/>
      <w:r w:rsidRPr="007B3F4D">
        <w:rPr>
          <w:rFonts w:ascii="Times New Roman" w:eastAsia="Times New Roman" w:hAnsi="Times New Roman" w:cs="Times New Roman"/>
          <w:color w:val="000000"/>
          <w:lang w:val="en-US"/>
        </w:rPr>
        <w:t>Bastin</w:t>
      </w:r>
      <w:proofErr w:type="spellEnd"/>
      <w:r w:rsidRPr="007B3F4D">
        <w:rPr>
          <w:rFonts w:ascii="Times New Roman" w:eastAsia="Times New Roman" w:hAnsi="Times New Roman" w:cs="Times New Roman"/>
          <w:color w:val="000000"/>
          <w:lang w:val="en-US"/>
        </w:rPr>
        <w:t xml:space="preserve">, M. E., Valdés Hernández, M. C., Muñoz </w:t>
      </w:r>
      <w:proofErr w:type="spellStart"/>
      <w:r w:rsidRPr="007B3F4D">
        <w:rPr>
          <w:rFonts w:ascii="Times New Roman" w:eastAsia="Times New Roman" w:hAnsi="Times New Roman" w:cs="Times New Roman"/>
          <w:color w:val="000000"/>
          <w:lang w:val="en-US"/>
        </w:rPr>
        <w:t>Maniega</w:t>
      </w:r>
      <w:proofErr w:type="spellEnd"/>
      <w:r w:rsidRPr="007B3F4D">
        <w:rPr>
          <w:rFonts w:ascii="Times New Roman" w:eastAsia="Times New Roman" w:hAnsi="Times New Roman" w:cs="Times New Roman"/>
          <w:color w:val="000000"/>
          <w:lang w:val="en-US"/>
        </w:rPr>
        <w:t xml:space="preserve">, S., </w:t>
      </w:r>
      <w:proofErr w:type="spellStart"/>
      <w:r w:rsidRPr="007B3F4D">
        <w:rPr>
          <w:rFonts w:ascii="Times New Roman" w:eastAsia="Times New Roman" w:hAnsi="Times New Roman" w:cs="Times New Roman"/>
          <w:color w:val="000000"/>
          <w:lang w:val="en-US"/>
        </w:rPr>
        <w:t>Royle</w:t>
      </w:r>
      <w:proofErr w:type="spellEnd"/>
      <w:r w:rsidRPr="007B3F4D">
        <w:rPr>
          <w:rFonts w:ascii="Times New Roman" w:eastAsia="Times New Roman" w:hAnsi="Times New Roman" w:cs="Times New Roman"/>
          <w:color w:val="000000"/>
          <w:lang w:val="en-US"/>
        </w:rPr>
        <w:t xml:space="preserve">, N., Corley, J., Pattie, A., Harris, S. E., Zhang, Q., Wray, N. R., Redmond, P., </w:t>
      </w:r>
      <w:proofErr w:type="spellStart"/>
      <w:r w:rsidRPr="007B3F4D">
        <w:rPr>
          <w:rFonts w:ascii="Times New Roman" w:eastAsia="Times New Roman" w:hAnsi="Times New Roman" w:cs="Times New Roman"/>
          <w:color w:val="000000"/>
          <w:lang w:val="en-US"/>
        </w:rPr>
        <w:t>Marioni</w:t>
      </w:r>
      <w:proofErr w:type="spellEnd"/>
      <w:r w:rsidRPr="007B3F4D">
        <w:rPr>
          <w:rFonts w:ascii="Times New Roman" w:eastAsia="Times New Roman" w:hAnsi="Times New Roman" w:cs="Times New Roman"/>
          <w:color w:val="000000"/>
          <w:lang w:val="en-US"/>
        </w:rPr>
        <w:t xml:space="preserve">, R. E., Starr, J. M., Cox, S. R., </w:t>
      </w:r>
      <w:proofErr w:type="spellStart"/>
      <w:r w:rsidRPr="007B3F4D">
        <w:rPr>
          <w:rFonts w:ascii="Times New Roman" w:eastAsia="Times New Roman" w:hAnsi="Times New Roman" w:cs="Times New Roman"/>
          <w:color w:val="000000"/>
          <w:lang w:val="en-US"/>
        </w:rPr>
        <w:t>Wardlaw</w:t>
      </w:r>
      <w:proofErr w:type="spellEnd"/>
      <w:r w:rsidRPr="007B3F4D">
        <w:rPr>
          <w:rFonts w:ascii="Times New Roman" w:eastAsia="Times New Roman" w:hAnsi="Times New Roman" w:cs="Times New Roman"/>
          <w:color w:val="000000"/>
          <w:lang w:val="en-US"/>
        </w:rPr>
        <w:t xml:space="preserve">, J. M., Sharp, D. J., &amp; </w:t>
      </w:r>
      <w:proofErr w:type="spellStart"/>
      <w:r w:rsidRPr="007B3F4D">
        <w:rPr>
          <w:rFonts w:ascii="Times New Roman" w:eastAsia="Times New Roman" w:hAnsi="Times New Roman" w:cs="Times New Roman"/>
          <w:color w:val="000000"/>
          <w:lang w:val="en-US"/>
        </w:rPr>
        <w:t>Deary</w:t>
      </w:r>
      <w:proofErr w:type="spellEnd"/>
      <w:r w:rsidRPr="007B3F4D">
        <w:rPr>
          <w:rFonts w:ascii="Times New Roman" w:eastAsia="Times New Roman" w:hAnsi="Times New Roman" w:cs="Times New Roman"/>
          <w:color w:val="000000"/>
          <w:lang w:val="en-US"/>
        </w:rPr>
        <w:t xml:space="preserve">, I. J. (2018). Brain age predicts mortality. </w:t>
      </w:r>
      <w:r w:rsidRPr="007B3F4D">
        <w:rPr>
          <w:rFonts w:ascii="Times New Roman" w:eastAsia="Times New Roman" w:hAnsi="Times New Roman" w:cs="Times New Roman"/>
          <w:i/>
          <w:iCs/>
          <w:color w:val="000000"/>
          <w:lang w:val="en-US"/>
        </w:rPr>
        <w:t>Molecular psychiatry</w:t>
      </w:r>
      <w:r w:rsidRPr="007B3F4D">
        <w:rPr>
          <w:rFonts w:ascii="Times New Roman" w:eastAsia="Times New Roman" w:hAnsi="Times New Roman" w:cs="Times New Roman"/>
          <w:color w:val="000000"/>
          <w:lang w:val="en-US"/>
        </w:rPr>
        <w:t xml:space="preserve">, </w:t>
      </w:r>
      <w:r w:rsidRPr="007B3F4D">
        <w:rPr>
          <w:rFonts w:ascii="Times New Roman" w:eastAsia="Times New Roman" w:hAnsi="Times New Roman" w:cs="Times New Roman"/>
          <w:i/>
          <w:iCs/>
          <w:color w:val="000000"/>
          <w:lang w:val="en-US"/>
        </w:rPr>
        <w:t>23</w:t>
      </w:r>
      <w:r w:rsidRPr="007B3F4D">
        <w:rPr>
          <w:rFonts w:ascii="Times New Roman" w:eastAsia="Times New Roman" w:hAnsi="Times New Roman" w:cs="Times New Roman"/>
          <w:color w:val="000000"/>
          <w:lang w:val="en-US"/>
        </w:rPr>
        <w:t>(5), 1385–1392. https://doi.org/10.1038/mp.2017.62</w:t>
      </w:r>
    </w:p>
    <w:p w:rsidR="002A7C7F" w:rsidRDefault="002A7C7F">
      <w:pPr>
        <w:rPr>
          <w:rFonts w:ascii="Times New Roman" w:hAnsi="Times New Roman" w:cs="Times New Roman"/>
          <w:lang w:val="en-US"/>
        </w:rPr>
      </w:pP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Pr="009822FF">
        <w:rPr>
          <w:rFonts w:ascii="Times New Roman" w:hAnsi="Times New Roman" w:cs="Times New Roman"/>
          <w:noProof/>
          <w:szCs w:val="24"/>
        </w:rPr>
        <w:t xml:space="preserve">1. </w:t>
      </w:r>
      <w:r w:rsidRPr="009822FF">
        <w:rPr>
          <w:rFonts w:ascii="Times New Roman" w:hAnsi="Times New Roman" w:cs="Times New Roman"/>
          <w:noProof/>
          <w:szCs w:val="24"/>
        </w:rPr>
        <w:tab/>
        <w:t>LaMontagne PJ, Benzinger TLS, Morris JC, et al (2019) OASIS-3: Longitudinal neuroimaging, clinical, and cognitive dataset for normal aging and Alzheimer disease. medRxiv. https://doi.org/10.1101/2019.12.13.19014902</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2. </w:t>
      </w:r>
      <w:r w:rsidRPr="009822FF">
        <w:rPr>
          <w:rFonts w:ascii="Times New Roman" w:hAnsi="Times New Roman" w:cs="Times New Roman"/>
          <w:noProof/>
          <w:szCs w:val="24"/>
        </w:rPr>
        <w:tab/>
        <w:t>Verger A, Doyen M, Campion JY, Guedj E (2021) The pons as reference region for intensity normalization in semi-quantitative analysis of brain 18FDG PET: application to metabolic changes related to ageing in conventional and digital control databases. EJNMMI Res 11:1–7</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3. </w:t>
      </w:r>
      <w:r w:rsidRPr="009822FF">
        <w:rPr>
          <w:rFonts w:ascii="Times New Roman" w:hAnsi="Times New Roman" w:cs="Times New Roman"/>
          <w:noProof/>
          <w:szCs w:val="24"/>
        </w:rPr>
        <w:tab/>
        <w:t>Schaefer A, Kong R, Gordon EM, Laumann TO, Zuo X-N, Holmes AJ, Eickhoff SB, Yeo BTT (2018) Local-Global Parcellation of the Human Cerebral Cortex from Intrinsic Functional Connectivity MRI. Cereb Cortex. https://doi.org/10.1093/cercor/bhx179</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4. </w:t>
      </w:r>
      <w:r w:rsidRPr="009822FF">
        <w:rPr>
          <w:rFonts w:ascii="Times New Roman" w:hAnsi="Times New Roman" w:cs="Times New Roman"/>
          <w:noProof/>
          <w:szCs w:val="24"/>
        </w:rPr>
        <w:tab/>
        <w:t>Tian Y, Margulies DS, Breakspear M, Zalesky A (2020) Hierarchical organization of the human subcortex unveiled with functional connectivity gradients. bioRxiv. https://doi.org/10.1101/2020.01.13.903542</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5. </w:t>
      </w:r>
      <w:r w:rsidRPr="009822FF">
        <w:rPr>
          <w:rFonts w:ascii="Times New Roman" w:hAnsi="Times New Roman" w:cs="Times New Roman"/>
          <w:noProof/>
          <w:szCs w:val="24"/>
        </w:rPr>
        <w:tab/>
        <w:t>Suzman R, Riley MW (1985) Introducing the “oldest old”. Milbank Mem Fund Q Health Soc. https://doi.org/10.2307/3349879</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6. </w:t>
      </w:r>
      <w:r w:rsidRPr="009822FF">
        <w:rPr>
          <w:rFonts w:ascii="Times New Roman" w:hAnsi="Times New Roman" w:cs="Times New Roman"/>
          <w:noProof/>
          <w:szCs w:val="24"/>
        </w:rPr>
        <w:tab/>
        <w:t>Baecker L, Dafflon J, da Costa PF, Garcia-Dias R, Vieira S, Scarpazza C, Calhoun VD, Sato JR, Mechelli A, Pinaya WHL (2021) Brain age prediction: A comparison between machine learning models using region- and voxel-based morphometric data. Hum Brain Mapp. https://doi.org/10.1002/hbm.25368</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7. </w:t>
      </w:r>
      <w:r w:rsidRPr="009822FF">
        <w:rPr>
          <w:rFonts w:ascii="Times New Roman" w:hAnsi="Times New Roman" w:cs="Times New Roman"/>
          <w:noProof/>
          <w:szCs w:val="24"/>
        </w:rPr>
        <w:tab/>
        <w:t xml:space="preserve">Pedregosa F, Michel V, Grisel OLIVIERGRISEL O, et al (2011) Scikit-learn: Machine Learning in Python Gaël Varoquaux Bertrand Thirion Vincent Dubourg Alexandre Passos PEDREGOSA, VAROQUAUX, GRAMFORT ET AL. Matthieu Perrot. </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8. </w:t>
      </w:r>
      <w:r w:rsidRPr="009822FF">
        <w:rPr>
          <w:rFonts w:ascii="Times New Roman" w:hAnsi="Times New Roman" w:cs="Times New Roman"/>
          <w:noProof/>
          <w:szCs w:val="24"/>
        </w:rPr>
        <w:tab/>
        <w:t>Liang H, Zhang F, Niu X (2019) Investigating systematic bias in brain age estimation with application to post-traumatic stress disorders. Hum Brain Mapp. https://doi.org/10.1002/hbm.24588</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9. </w:t>
      </w:r>
      <w:r w:rsidRPr="009822FF">
        <w:rPr>
          <w:rFonts w:ascii="Times New Roman" w:hAnsi="Times New Roman" w:cs="Times New Roman"/>
          <w:noProof/>
          <w:szCs w:val="24"/>
        </w:rPr>
        <w:tab/>
        <w:t>de Lange AMG, Cole JH (2020) Commentary: Correction procedures in brain-age prediction. NeuroImage Clin. https://doi.org/10.1016/j.nicl.2020.102229</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szCs w:val="24"/>
        </w:rPr>
      </w:pPr>
      <w:r w:rsidRPr="009822FF">
        <w:rPr>
          <w:rFonts w:ascii="Times New Roman" w:hAnsi="Times New Roman" w:cs="Times New Roman"/>
          <w:noProof/>
          <w:szCs w:val="24"/>
        </w:rPr>
        <w:t xml:space="preserve">10. </w:t>
      </w:r>
      <w:r w:rsidRPr="009822FF">
        <w:rPr>
          <w:rFonts w:ascii="Times New Roman" w:hAnsi="Times New Roman" w:cs="Times New Roman"/>
          <w:noProof/>
          <w:szCs w:val="24"/>
        </w:rPr>
        <w:tab/>
        <w:t>Beheshti I, Nugent S, Potvin O, Duchesne S (2019) Bias-adjustment in neuroimaging-based brain age frameworks: A robust scheme. NeuroImage Clin. https://doi.org/10.1016/j.nicl.2019.102063</w:t>
      </w:r>
    </w:p>
    <w:p w:rsidR="009822FF" w:rsidRPr="009822FF" w:rsidRDefault="009822FF" w:rsidP="009822FF">
      <w:pPr>
        <w:widowControl w:val="0"/>
        <w:autoSpaceDE w:val="0"/>
        <w:autoSpaceDN w:val="0"/>
        <w:adjustRightInd w:val="0"/>
        <w:spacing w:line="240" w:lineRule="auto"/>
        <w:ind w:left="640" w:hanging="640"/>
        <w:rPr>
          <w:rFonts w:ascii="Times New Roman" w:hAnsi="Times New Roman" w:cs="Times New Roman"/>
          <w:noProof/>
        </w:rPr>
      </w:pPr>
      <w:r w:rsidRPr="009822FF">
        <w:rPr>
          <w:rFonts w:ascii="Times New Roman" w:hAnsi="Times New Roman" w:cs="Times New Roman"/>
          <w:noProof/>
          <w:szCs w:val="24"/>
        </w:rPr>
        <w:t xml:space="preserve">11. </w:t>
      </w:r>
      <w:r w:rsidRPr="009822FF">
        <w:rPr>
          <w:rFonts w:ascii="Times New Roman" w:hAnsi="Times New Roman" w:cs="Times New Roman"/>
          <w:noProof/>
          <w:szCs w:val="24"/>
        </w:rPr>
        <w:tab/>
        <w:t>Cole JH, Ritchie SJ, Bastin ME, et al (2018) Brain age predicts mortality. Mol Psychiatry. https://doi.org/10.1038/mp.2017.62</w:t>
      </w:r>
    </w:p>
    <w:p w:rsidR="009822FF" w:rsidRPr="007B3F4D" w:rsidRDefault="009822FF">
      <w:pPr>
        <w:rPr>
          <w:rFonts w:ascii="Times New Roman" w:hAnsi="Times New Roman" w:cs="Times New Roman"/>
          <w:lang w:val="en-US"/>
        </w:rPr>
      </w:pPr>
      <w:r>
        <w:rPr>
          <w:rFonts w:ascii="Times New Roman" w:hAnsi="Times New Roman" w:cs="Times New Roman"/>
          <w:lang w:val="en-US"/>
        </w:rPr>
        <w:fldChar w:fldCharType="end"/>
      </w:r>
    </w:p>
    <w:sectPr w:rsidR="009822FF" w:rsidRPr="007B3F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2861"/>
    <w:multiLevelType w:val="multilevel"/>
    <w:tmpl w:val="B646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55AE1"/>
    <w:multiLevelType w:val="multilevel"/>
    <w:tmpl w:val="895A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7199D"/>
    <w:multiLevelType w:val="multilevel"/>
    <w:tmpl w:val="B3D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5F46"/>
    <w:multiLevelType w:val="multilevel"/>
    <w:tmpl w:val="83F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4D"/>
    <w:rsid w:val="002353CE"/>
    <w:rsid w:val="002A7C7F"/>
    <w:rsid w:val="007B3F4D"/>
    <w:rsid w:val="009822FF"/>
    <w:rsid w:val="009A50E1"/>
    <w:rsid w:val="00DF4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24D4"/>
  <w15:chartTrackingRefBased/>
  <w15:docId w15:val="{89995536-1814-4067-BCB9-84ADE550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B3F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3F4D"/>
    <w:rPr>
      <w:rFonts w:ascii="Times New Roman" w:eastAsia="Times New Roman" w:hAnsi="Times New Roman" w:cs="Times New Roman"/>
      <w:b/>
      <w:bCs/>
      <w:kern w:val="36"/>
      <w:sz w:val="48"/>
      <w:szCs w:val="48"/>
      <w:lang w:val="en-US"/>
    </w:rPr>
  </w:style>
  <w:style w:type="paragraph" w:styleId="StandardWeb">
    <w:name w:val="Normal (Web)"/>
    <w:basedOn w:val="Standard"/>
    <w:uiPriority w:val="99"/>
    <w:semiHidden/>
    <w:unhideWhenUsed/>
    <w:rsid w:val="007B3F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Absatz-Standardschriftart"/>
    <w:uiPriority w:val="99"/>
    <w:semiHidden/>
    <w:unhideWhenUsed/>
    <w:rsid w:val="007B3F4D"/>
    <w:rPr>
      <w:color w:val="0000FF"/>
      <w:u w:val="single"/>
    </w:rPr>
  </w:style>
  <w:style w:type="character" w:styleId="Platzhaltertext">
    <w:name w:val="Placeholder Text"/>
    <w:basedOn w:val="Absatz-Standardschriftart"/>
    <w:uiPriority w:val="99"/>
    <w:semiHidden/>
    <w:rsid w:val="007B3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0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19.12.13.19014902" TargetMode="External"/><Relationship Id="rId3" Type="http://schemas.openxmlformats.org/officeDocument/2006/relationships/styles" Target="styles.xml"/><Relationship Id="rId7" Type="http://schemas.openxmlformats.org/officeDocument/2006/relationships/hyperlink" Target="http://www.fil.ion.ucl.ac.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a.loni.usc.edu/collaboration/access/adni.loni.u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6/j.nicl.2020.102229" TargetMode="External"/><Relationship Id="rId4" Type="http://schemas.openxmlformats.org/officeDocument/2006/relationships/settings" Target="settings.xml"/><Relationship Id="rId9" Type="http://schemas.openxmlformats.org/officeDocument/2006/relationships/hyperlink" Target="https://doi.org/10.1093/cercor/bhx17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4E2A6-3196-47BD-A38C-6AD518FD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7606</Words>
  <Characters>43358</Characters>
  <Application>Microsoft Office Word</Application>
  <DocSecurity>0</DocSecurity>
  <Lines>361</Lines>
  <Paragraphs>101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50863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cp:revision>
  <dcterms:created xsi:type="dcterms:W3CDTF">2022-01-07T14:43:00Z</dcterms:created>
  <dcterms:modified xsi:type="dcterms:W3CDTF">2022-01-07T16:00:00Z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ba211d4a-1c22-34d0-af37-eed5eca2048f</vt:lpwstr>
  </property>
  <property fmtid="{D5CDD505-2E9C-101B-9397-08002B2CF9AE}" pid="4" name="Mendeley Citation Style_1">
    <vt:lpwstr>http://www.zotero.org/styles/springer-vancouver</vt:lpwstr>
  </property>
</Properties>
</file>