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w:t>
      </w:r>
      <w:r w:rsidR="00760CCF">
        <w:rPr>
          <w:rFonts w:ascii="Times New Roman" w:eastAsia="Times New Roman" w:hAnsi="Times New Roman" w:cs="Times New Roman"/>
          <w:color w:val="000000"/>
          <w:lang w:val="en-US"/>
        </w:rPr>
        <w:t xml:space="preserve"> from ADNI and OASIS</w:t>
      </w:r>
      <w:r w:rsidRPr="009B1835">
        <w:rPr>
          <w:rFonts w:ascii="Times New Roman" w:eastAsia="Times New Roman" w:hAnsi="Times New Roman" w:cs="Times New Roman"/>
          <w:color w:val="000000"/>
          <w:lang w:val="en-US"/>
        </w:rPr>
        <w:t xml:space="preserve"> had no significant impairment in memory or cognitive functions or activities of daily living, and no significant memory concern.</w:t>
      </w:r>
      <w:r w:rsidR="00760CCF">
        <w:rPr>
          <w:rFonts w:ascii="Times New Roman" w:eastAsia="Times New Roman" w:hAnsi="Times New Roman" w:cs="Times New Roman"/>
          <w:color w:val="000000"/>
          <w:lang w:val="en-US"/>
        </w:rPr>
        <w:t xml:space="preserve"> In ADNI, a differentiation of CN and SCD </w:t>
      </w:r>
      <w:proofErr w:type="gramStart"/>
      <w:r w:rsidR="00760CCF">
        <w:rPr>
          <w:rFonts w:ascii="Times New Roman" w:eastAsia="Times New Roman" w:hAnsi="Times New Roman" w:cs="Times New Roman"/>
          <w:color w:val="000000"/>
          <w:lang w:val="en-US"/>
        </w:rPr>
        <w:t>was only made</w:t>
      </w:r>
      <w:proofErr w:type="gramEnd"/>
      <w:r w:rsidR="00760CCF">
        <w:rPr>
          <w:rFonts w:ascii="Times New Roman" w:eastAsia="Times New Roman" w:hAnsi="Times New Roman" w:cs="Times New Roman"/>
          <w:color w:val="000000"/>
          <w:lang w:val="en-US"/>
        </w:rPr>
        <w:t xml:space="preserve"> starting from ADNI-2, causing us to exclude individuals from ADNI-1 due to uncertain diagnosis.</w:t>
      </w:r>
      <w:r w:rsidRPr="009B1835">
        <w:rPr>
          <w:rFonts w:ascii="Times New Roman" w:eastAsia="Times New Roman" w:hAnsi="Times New Roman" w:cs="Times New Roman"/>
          <w:color w:val="000000"/>
          <w:lang w:val="en-US"/>
        </w:rPr>
        <w:t xml:space="preserve"> </w:t>
      </w:r>
      <w:r w:rsidR="00760CCF">
        <w:rPr>
          <w:rFonts w:ascii="Times New Roman" w:eastAsia="Times New Roman" w:hAnsi="Times New Roman" w:cs="Times New Roman"/>
          <w:color w:val="000000"/>
          <w:lang w:val="en-US"/>
        </w:rPr>
        <w:t xml:space="preserve">In OASIS, SCD individuals who reported memory concerns or whose spouse or clinician mentioned concerns </w:t>
      </w:r>
      <w:r w:rsidR="00760CCF">
        <w:rPr>
          <w:rFonts w:ascii="Times New Roman" w:eastAsia="Times New Roman" w:hAnsi="Times New Roman" w:cs="Times New Roman"/>
          <w:color w:val="000000"/>
          <w:lang w:val="en-US"/>
        </w:rPr>
        <w:t xml:space="preserve">as assessed in the USD-b9 questionnaire </w:t>
      </w:r>
      <w:bookmarkStart w:id="0" w:name="_GoBack"/>
      <w:bookmarkEnd w:id="0"/>
      <w:r w:rsidR="00760CCF">
        <w:rPr>
          <w:rFonts w:ascii="Times New Roman" w:eastAsia="Times New Roman" w:hAnsi="Times New Roman" w:cs="Times New Roman"/>
          <w:color w:val="000000"/>
          <w:lang w:val="en-US"/>
        </w:rPr>
        <w:t xml:space="preserve">(n=10), were discarded from our sample due to the small sample size. </w:t>
      </w:r>
      <w:r w:rsidRPr="009B1835">
        <w:rPr>
          <w:rFonts w:ascii="Times New Roman" w:eastAsia="Times New Roman" w:hAnsi="Times New Roman" w:cs="Times New Roman"/>
          <w:color w:val="000000"/>
          <w:lang w:val="en-US"/>
        </w:rPr>
        <w:t xml:space="preserve">To </w:t>
      </w:r>
      <w:proofErr w:type="gramStart"/>
      <w:r w:rsidRPr="009B1835">
        <w:rPr>
          <w:rFonts w:ascii="Times New Roman" w:eastAsia="Times New Roman" w:hAnsi="Times New Roman" w:cs="Times New Roman"/>
          <w:color w:val="000000"/>
          <w:lang w:val="en-US"/>
        </w:rPr>
        <w:t>be considered</w:t>
      </w:r>
      <w:proofErr w:type="gramEnd"/>
      <w:r w:rsidRPr="009B1835">
        <w:rPr>
          <w:rFonts w:ascii="Times New Roman" w:eastAsia="Times New Roman" w:hAnsi="Times New Roman" w:cs="Times New Roman"/>
          <w:color w:val="000000"/>
          <w:lang w:val="en-US"/>
        </w:rPr>
        <w:t xml:space="preserve"> SCD, either the study participant, an informant, or the clinician (in ADNI)/the study participant (in DELCODE) reported a significant memory concern in the absence of objective impairment of memory of cognitive function. SCD in ADNI</w:t>
      </w:r>
      <w:r w:rsidR="00E77BCE">
        <w:rPr>
          <w:rFonts w:ascii="Times New Roman" w:eastAsia="Times New Roman" w:hAnsi="Times New Roman" w:cs="Times New Roman"/>
          <w:color w:val="000000"/>
          <w:lang w:val="en-US"/>
        </w:rPr>
        <w:t xml:space="preserve"> </w:t>
      </w:r>
      <w:proofErr w:type="gramStart"/>
      <w:r w:rsidRPr="009B1835">
        <w:rPr>
          <w:rFonts w:ascii="Times New Roman" w:eastAsia="Times New Roman" w:hAnsi="Times New Roman" w:cs="Times New Roman"/>
          <w:color w:val="000000"/>
          <w:lang w:val="en-US"/>
        </w:rPr>
        <w:t>were recruited</w:t>
      </w:r>
      <w:proofErr w:type="gramEnd"/>
      <w:r w:rsidRPr="009B1835">
        <w:rPr>
          <w:rFonts w:ascii="Times New Roman" w:eastAsia="Times New Roman" w:hAnsi="Times New Roman" w:cs="Times New Roman"/>
          <w:color w:val="000000"/>
          <w:lang w:val="en-US"/>
        </w:rPr>
        <w:t xml:space="preserve"> from the general population, whereas SCD in DELCODE were recruited from memory clinics. An MCI diagnosis </w:t>
      </w:r>
      <w:proofErr w:type="gramStart"/>
      <w:r w:rsidRPr="009B1835">
        <w:rPr>
          <w:rFonts w:ascii="Times New Roman" w:eastAsia="Times New Roman" w:hAnsi="Times New Roman" w:cs="Times New Roman"/>
          <w:color w:val="000000"/>
          <w:lang w:val="en-US"/>
        </w:rPr>
        <w:t>was provided</w:t>
      </w:r>
      <w:proofErr w:type="gramEnd"/>
      <w:r w:rsidRPr="009B1835">
        <w:rPr>
          <w:rFonts w:ascii="Times New Roman" w:eastAsia="Times New Roman" w:hAnsi="Times New Roman" w:cs="Times New Roman"/>
          <w:color w:val="000000"/>
          <w:lang w:val="en-US"/>
        </w:rPr>
        <w:t xml:space="preserve">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5"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w:t>
      </w:r>
      <w:proofErr w:type="spellStart"/>
      <w:r w:rsidRPr="008A5776">
        <w:rPr>
          <w:rFonts w:ascii="Times New Roman" w:eastAsia="Times New Roman" w:hAnsi="Times New Roman" w:cs="Times New Roman"/>
          <w:color w:val="000000"/>
          <w:lang w:val="en-US"/>
        </w:rPr>
        <w:t>Inc</w:t>
      </w:r>
      <w:proofErr w:type="spellEnd"/>
      <w:r w:rsidRPr="008A5776">
        <w:rPr>
          <w:rFonts w:ascii="Times New Roman" w:eastAsia="Times New Roman" w:hAnsi="Times New Roman" w:cs="Times New Roman"/>
          <w:color w:val="000000"/>
          <w:lang w:val="en-US"/>
        </w:rPr>
        <w:t xml:space="preserve">). All FDG-PET scans </w:t>
      </w:r>
      <w:proofErr w:type="gramStart"/>
      <w:r w:rsidRPr="008A5776">
        <w:rPr>
          <w:rFonts w:ascii="Times New Roman" w:eastAsia="Times New Roman" w:hAnsi="Times New Roman" w:cs="Times New Roman"/>
          <w:color w:val="000000"/>
          <w:lang w:val="en-US"/>
        </w:rPr>
        <w:t xml:space="preserve">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w:t>
      </w:r>
      <w:proofErr w:type="gramEnd"/>
      <w:r w:rsidRPr="008A5776">
        <w:rPr>
          <w:rFonts w:ascii="Times New Roman" w:eastAsia="Times New Roman" w:hAnsi="Times New Roman" w:cs="Times New Roman"/>
          <w:color w:val="000000"/>
          <w:lang w:val="en-US"/>
        </w:rPr>
        <w:t>.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t>
      </w:r>
      <w:proofErr w:type="gramStart"/>
      <w:r w:rsidRPr="00FA4FCE">
        <w:rPr>
          <w:rFonts w:ascii="Times New Roman" w:eastAsia="Times New Roman" w:hAnsi="Times New Roman" w:cs="Times New Roman"/>
          <w:color w:val="000000"/>
          <w:lang w:val="en-US"/>
        </w:rPr>
        <w:t>were applied</w:t>
      </w:r>
      <w:proofErr w:type="gramEnd"/>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w:t>
      </w:r>
      <w:r w:rsidRPr="00694EDD">
        <w:rPr>
          <w:rFonts w:ascii="Times New Roman" w:eastAsia="Times New Roman" w:hAnsi="Times New Roman" w:cs="Times New Roman"/>
          <w:color w:val="000000"/>
          <w:highlight w:val="yellow"/>
          <w:lang w:val="en-US"/>
        </w:rPr>
        <w:lastRenderedPageBreak/>
        <w:t xml:space="preserve">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Outlier exclusion was performed in the outer cross-validation loop to ensure data quality in an automated manner. Interquartile ranges (IQRs) </w:t>
      </w:r>
      <w:proofErr w:type="gramStart"/>
      <w:r w:rsidRPr="00FA4FCE">
        <w:rPr>
          <w:rFonts w:ascii="Times New Roman" w:eastAsia="Times New Roman" w:hAnsi="Times New Roman" w:cs="Times New Roman"/>
          <w:color w:val="000000"/>
          <w:lang w:val="en-US"/>
        </w:rPr>
        <w:t>were inferred</w:t>
      </w:r>
      <w:proofErr w:type="gramEnd"/>
      <w:r w:rsidRPr="00FA4FCE">
        <w:rPr>
          <w:rFonts w:ascii="Times New Roman" w:eastAsia="Times New Roman" w:hAnsi="Times New Roman" w:cs="Times New Roman"/>
          <w:color w:val="000000"/>
          <w:lang w:val="en-US"/>
        </w:rPr>
        <w:t xml:space="preserve">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t>
      </w:r>
      <w:proofErr w:type="gramStart"/>
      <w:r w:rsidRPr="00FA4FCE">
        <w:rPr>
          <w:rFonts w:ascii="Times New Roman" w:eastAsia="Times New Roman" w:hAnsi="Times New Roman" w:cs="Times New Roman"/>
          <w:color w:val="000000"/>
          <w:lang w:val="en-US"/>
        </w:rPr>
        <w:t>were removed</w:t>
      </w:r>
      <w:proofErr w:type="gramEnd"/>
      <w:r w:rsidRPr="00FA4FCE">
        <w:rPr>
          <w:rFonts w:ascii="Times New Roman" w:eastAsia="Times New Roman" w:hAnsi="Times New Roman" w:cs="Times New Roman"/>
          <w:color w:val="000000"/>
          <w:lang w:val="en-US"/>
        </w:rPr>
        <w:t xml:space="preserve">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t>
      </w:r>
      <w:proofErr w:type="gramStart"/>
      <w:r w:rsidRPr="00FA4FCE">
        <w:rPr>
          <w:rFonts w:ascii="Times New Roman" w:eastAsia="Times New Roman" w:hAnsi="Times New Roman" w:cs="Times New Roman"/>
          <w:color w:val="000000"/>
          <w:lang w:val="en-US"/>
        </w:rPr>
        <w:t>was not applied</w:t>
      </w:r>
      <w:proofErr w:type="gramEnd"/>
      <w:r w:rsidRPr="00FA4FCE">
        <w:rPr>
          <w:rFonts w:ascii="Times New Roman" w:eastAsia="Times New Roman" w:hAnsi="Times New Roman" w:cs="Times New Roman"/>
          <w:color w:val="000000"/>
          <w:lang w:val="en-US"/>
        </w:rPr>
        <w:t xml:space="preserve"> to </w:t>
      </w:r>
      <w:r w:rsidR="001E37D8">
        <w:rPr>
          <w:rFonts w:ascii="Times New Roman" w:eastAsia="Times New Roman" w:hAnsi="Times New Roman" w:cs="Times New Roman"/>
          <w:color w:val="000000"/>
          <w:lang w:val="en-US"/>
        </w:rPr>
        <w:t>the patient samples.</w:t>
      </w:r>
    </w:p>
    <w:p w:rsidR="00861901" w:rsidRPr="00861901" w:rsidRDefault="00861901" w:rsidP="008A5776">
      <w:pPr>
        <w:pStyle w:val="Listenabsatz"/>
        <w:keepNext/>
        <w:numPr>
          <w:ilvl w:val="1"/>
          <w:numId w:val="2"/>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861901" w:rsidRPr="00FA4FCE" w:rsidRDefault="00861901" w:rsidP="008A5776">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t>
      </w:r>
      <w:proofErr w:type="gramStart"/>
      <w:r w:rsidRPr="00FA4FCE">
        <w:rPr>
          <w:rFonts w:ascii="Times New Roman" w:eastAsia="Times New Roman" w:hAnsi="Times New Roman" w:cs="Times New Roman"/>
          <w:color w:val="000000"/>
          <w:lang w:val="en-US"/>
        </w:rPr>
        <w:t>was calculated</w:t>
      </w:r>
      <w:proofErr w:type="gramEnd"/>
      <w:r w:rsidRPr="00FA4FCE">
        <w:rPr>
          <w:rFonts w:ascii="Times New Roman" w:eastAsia="Times New Roman" w:hAnsi="Times New Roman" w:cs="Times New Roman"/>
          <w:color w:val="000000"/>
          <w:lang w:val="en-US"/>
        </w:rPr>
        <w:t xml:space="preserve"> using slope (ɑ) and an intercept (β) as follows:</w:t>
      </w:r>
    </w:p>
    <w:p w:rsidR="00861901" w:rsidRPr="00861901" w:rsidRDefault="00760CCF" w:rsidP="008A5776">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D425E4" w:rsidRDefault="00D425E4" w:rsidP="008A5776">
      <w:pPr>
        <w:spacing w:line="480" w:lineRule="auto"/>
        <w:rPr>
          <w:rFonts w:ascii="Times New Roman" w:hAnsi="Times New Roman" w:cs="Times New Roman"/>
          <w:lang w:val="en-US"/>
        </w:rPr>
      </w:pPr>
      <w:r w:rsidRPr="00371B09">
        <w:rPr>
          <w:rFonts w:ascii="Times New Roman" w:hAnsi="Times New Roman" w:cs="Times New Roman"/>
          <w:lang w:val="en-US"/>
        </w:rPr>
        <w:t xml:space="preserve">For both the </w:t>
      </w:r>
      <w:r>
        <w:rPr>
          <w:rFonts w:ascii="Times New Roman" w:hAnsi="Times New Roman" w:cs="Times New Roman"/>
          <w:lang w:val="en-US"/>
        </w:rPr>
        <w:t xml:space="preserve">support vector, and relevance vector regression models, the following </w:t>
      </w:r>
      <w:r w:rsidR="001E37D8">
        <w:rPr>
          <w:rFonts w:ascii="Times New Roman" w:hAnsi="Times New Roman" w:cs="Times New Roman"/>
          <w:lang w:val="en-US"/>
        </w:rPr>
        <w:t xml:space="preserve">configurations </w:t>
      </w:r>
      <w:r>
        <w:rPr>
          <w:rFonts w:ascii="Times New Roman" w:hAnsi="Times New Roman" w:cs="Times New Roman"/>
          <w:lang w:val="en-US"/>
        </w:rPr>
        <w:t xml:space="preserve">were </w:t>
      </w:r>
      <w:r w:rsidR="001E37D8">
        <w:rPr>
          <w:rFonts w:ascii="Times New Roman" w:hAnsi="Times New Roman" w:cs="Times New Roman"/>
          <w:lang w:val="en-US"/>
        </w:rPr>
        <w:t>assessed to tune the regularization parameter C</w:t>
      </w:r>
      <w:proofErr w:type="gramStart"/>
      <w:r>
        <w:rPr>
          <w:rFonts w:ascii="Times New Roman" w:hAnsi="Times New Roman" w:cs="Times New Roman"/>
          <w:lang w:val="en-US"/>
        </w:rPr>
        <w:t>:</w:t>
      </w:r>
      <w:proofErr w:type="gramEnd"/>
      <w:r>
        <w:rPr>
          <w:rFonts w:ascii="Times New Roman" w:hAnsi="Times New Roman" w:cs="Times New Roman"/>
          <w:lang w:val="en-US"/>
        </w:rPr>
        <w:br/>
        <w:t>C: [0.001, 0.01, 0.1, 1, 10, 100, 500]  # r</w:t>
      </w:r>
      <w:r w:rsidRPr="00371B09">
        <w:rPr>
          <w:rFonts w:ascii="Times New Roman" w:hAnsi="Times New Roman" w:cs="Times New Roman"/>
          <w:lang w:val="en-US"/>
        </w:rPr>
        <w:t>egularization parameter</w:t>
      </w:r>
      <w:r>
        <w:rPr>
          <w:rFonts w:ascii="Times New Roman" w:hAnsi="Times New Roman" w:cs="Times New Roman"/>
          <w:lang w:val="en-US"/>
        </w:rPr>
        <w:t xml:space="preserve"> (strength of</w:t>
      </w:r>
      <w:r w:rsidRPr="00371B09">
        <w:rPr>
          <w:rFonts w:ascii="Times New Roman" w:hAnsi="Times New Roman" w:cs="Times New Roman"/>
          <w:lang w:val="en-US"/>
        </w:rPr>
        <w:t xml:space="preserve"> regularization</w:t>
      </w:r>
      <w:r>
        <w:rPr>
          <w:rFonts w:ascii="Times New Roman" w:hAnsi="Times New Roman" w:cs="Times New Roman"/>
          <w:lang w:val="en-US"/>
        </w:rPr>
        <w:t xml:space="preserve"> is inversely proportional to C)</w:t>
      </w:r>
    </w:p>
    <w:p w:rsidR="00B03F94" w:rsidRPr="007E19FA" w:rsidRDefault="00B03F9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The ADNI-MEM combines several scores used to evaluate individuals’ memory performance from the Rey Auditory Verbal Learning Test, </w:t>
      </w:r>
      <w:proofErr w:type="gramStart"/>
      <w:r w:rsidRPr="00FA4FCE">
        <w:rPr>
          <w:rFonts w:ascii="Times New Roman" w:eastAsia="Times New Roman" w:hAnsi="Times New Roman" w:cs="Times New Roman"/>
          <w:color w:val="000000"/>
          <w:lang w:val="en-US"/>
        </w:rPr>
        <w:t>Alzheimer’s Disease</w:t>
      </w:r>
      <w:proofErr w:type="gramEnd"/>
      <w:r w:rsidRPr="00FA4FCE">
        <w:rPr>
          <w:rFonts w:ascii="Times New Roman" w:eastAsia="Times New Roman" w:hAnsi="Times New Roman" w:cs="Times New Roman"/>
          <w:color w:val="000000"/>
          <w:lang w:val="en-US"/>
        </w:rPr>
        <w:t xml:space="preserve"> Assessment Scale and Mini Mental State Exam. The ADNI-EF is a summary score of several executive function tasks: Category Fluency, Trails, Digit span backwards, Wechsler Adult Intelligence Scale-R Digit Symbol Substitution, Number </w:t>
      </w:r>
      <w:r w:rsidRPr="00FA4FCE">
        <w:rPr>
          <w:rFonts w:ascii="Times New Roman" w:eastAsia="Times New Roman" w:hAnsi="Times New Roman" w:cs="Times New Roman"/>
          <w:color w:val="000000"/>
          <w:lang w:val="en-US"/>
        </w:rPr>
        <w:lastRenderedPageBreak/>
        <w:t>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proofErr w:type="gramStart"/>
      <w:r w:rsidR="008A5776" w:rsidRPr="00FA4FCE">
        <w:rPr>
          <w:rFonts w:ascii="Times New Roman" w:eastAsia="Times New Roman" w:hAnsi="Times New Roman" w:cs="Times New Roman"/>
          <w:color w:val="000000"/>
          <w:lang w:val="en-US"/>
        </w:rPr>
        <w:t>were tested</w:t>
      </w:r>
      <w:proofErr w:type="gramEnd"/>
      <w:r w:rsidR="008A5776" w:rsidRPr="00FA4FCE">
        <w:rPr>
          <w:rFonts w:ascii="Times New Roman" w:eastAsia="Times New Roman" w:hAnsi="Times New Roman" w:cs="Times New Roman"/>
          <w:color w:val="000000"/>
          <w:lang w:val="en-US"/>
        </w:rPr>
        <w:t xml:space="preserve"> against a Bonferroni-corrected α-level of .025 (0.05/2). </w:t>
      </w:r>
    </w:p>
    <w:p w:rsidR="00B03F94" w:rsidRPr="007E19FA" w:rsidRDefault="00B03F94" w:rsidP="008A5776">
      <w:pPr>
        <w:pStyle w:val="Listenabsatz"/>
        <w:numPr>
          <w:ilvl w:val="1"/>
          <w:numId w:val="2"/>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B03F94" w:rsidRDefault="00B03F94" w:rsidP="008A5776">
      <w:pPr>
        <w:spacing w:line="480" w:lineRule="auto"/>
        <w:rPr>
          <w:rFonts w:ascii="Times New Roman" w:hAnsi="Times New Roman" w:cs="Times New Roman"/>
          <w:lang w:val="en-US"/>
        </w:rPr>
      </w:pPr>
      <w:r w:rsidRPr="00FA4FCE">
        <w:rPr>
          <w:rFonts w:ascii="Times New Roman" w:eastAsia="Times New Roman" w:hAnsi="Times New Roman" w:cs="Times New Roman"/>
          <w:color w:val="000000"/>
          <w:lang w:val="en-US"/>
        </w:rPr>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Tau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Pr="00FA4FCE">
        <w:rPr>
          <w:rFonts w:ascii="Times New Roman" w:eastAsia="Times New Roman" w:hAnsi="Times New Roman" w:cs="Times New Roman"/>
          <w:color w:val="000000"/>
          <w:lang w:val="en-US"/>
        </w:rPr>
        <w:t xml:space="preserve"> were acquired via lumbar puncture and analyzed using the Roche </w:t>
      </w:r>
      <w:proofErr w:type="spellStart"/>
      <w:r w:rsidRPr="00FA4FCE">
        <w:rPr>
          <w:rFonts w:ascii="Times New Roman" w:eastAsia="Times New Roman" w:hAnsi="Times New Roman" w:cs="Times New Roman"/>
          <w:color w:val="000000"/>
          <w:lang w:val="en-US"/>
        </w:rPr>
        <w:t>Elecsys</w:t>
      </w:r>
      <w:proofErr w:type="spellEnd"/>
      <w:r w:rsidRPr="00FA4FCE">
        <w:rPr>
          <w:rFonts w:ascii="Times New Roman" w:eastAsia="Times New Roman" w:hAnsi="Times New Roman" w:cs="Times New Roman"/>
          <w:color w:val="000000"/>
          <w:lang w:val="en-US"/>
        </w:rPr>
        <w:t>®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t>
      </w:r>
      <w:proofErr w:type="gramStart"/>
      <w:r w:rsidR="008A5776">
        <w:rPr>
          <w:rFonts w:ascii="Times New Roman" w:eastAsia="Times New Roman" w:hAnsi="Times New Roman" w:cs="Times New Roman"/>
          <w:color w:val="000000"/>
          <w:lang w:val="en-US"/>
        </w:rPr>
        <w:t>were tested</w:t>
      </w:r>
      <w:proofErr w:type="gramEnd"/>
      <w:r w:rsidR="008A5776">
        <w:rPr>
          <w:rFonts w:ascii="Times New Roman" w:eastAsia="Times New Roman" w:hAnsi="Times New Roman" w:cs="Times New Roman"/>
          <w:color w:val="000000"/>
          <w:lang w:val="en-US"/>
        </w:rPr>
        <w:t xml:space="preserve">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8A5776" w:rsidRPr="00FA4FCE">
        <w:rPr>
          <w:rFonts w:ascii="Times New Roman" w:eastAsia="Times New Roman" w:hAnsi="Times New Roman" w:cs="Times New Roman"/>
          <w:color w:val="000000"/>
          <w:lang w:val="en-US"/>
        </w:rPr>
        <w:t>0.0125 (0.05/4).</w:t>
      </w: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738"/>
        <w:gridCol w:w="1613"/>
        <w:gridCol w:w="1507"/>
        <w:gridCol w:w="1233"/>
      </w:tblGrid>
      <w:tr w:rsidR="00727DE4" w:rsidRPr="00760CCF" w:rsidTr="00C81678">
        <w:tc>
          <w:tcPr>
            <w:tcW w:w="6091" w:type="dxa"/>
            <w:gridSpan w:val="4"/>
          </w:tcPr>
          <w:p w:rsidR="00727DE4" w:rsidRDefault="00727DE4" w:rsidP="008A5776">
            <w:pPr>
              <w:spacing w:line="480" w:lineRule="auto"/>
              <w:rPr>
                <w:rFonts w:ascii="Times New Roman" w:hAnsi="Times New Roman" w:cs="Times New Roman"/>
                <w:b/>
                <w:lang w:val="en-US"/>
              </w:rPr>
            </w:pPr>
            <w:r>
              <w:rPr>
                <w:rFonts w:ascii="Times New Roman" w:hAnsi="Times New Roman" w:cs="Times New Roman"/>
                <w:b/>
                <w:lang w:val="en-US"/>
              </w:rPr>
              <w:t>Table SM1. Final models with optimal hyperparameter configurations.</w:t>
            </w:r>
          </w:p>
        </w:tc>
      </w:tr>
      <w:tr w:rsidR="00727DE4" w:rsidTr="00727DE4">
        <w:tc>
          <w:tcPr>
            <w:tcW w:w="1738" w:type="dxa"/>
          </w:tcPr>
          <w:p w:rsidR="00727DE4" w:rsidRDefault="00727DE4" w:rsidP="008A5776">
            <w:pPr>
              <w:spacing w:line="480" w:lineRule="auto"/>
              <w:rPr>
                <w:rFonts w:ascii="Times New Roman" w:hAnsi="Times New Roman" w:cs="Times New Roman"/>
                <w:b/>
                <w:lang w:val="en-US"/>
              </w:rPr>
            </w:pPr>
          </w:p>
        </w:tc>
        <w:tc>
          <w:tcPr>
            <w:tcW w:w="1613" w:type="dxa"/>
          </w:tcPr>
          <w:p w:rsidR="00727DE4" w:rsidRDefault="00727DE4" w:rsidP="008A5776">
            <w:pPr>
              <w:spacing w:line="480" w:lineRule="auto"/>
              <w:rPr>
                <w:rFonts w:ascii="Times New Roman" w:hAnsi="Times New Roman" w:cs="Times New Roman"/>
                <w:b/>
                <w:lang w:val="en-US"/>
              </w:rPr>
            </w:pPr>
          </w:p>
        </w:tc>
        <w:tc>
          <w:tcPr>
            <w:tcW w:w="1507" w:type="dxa"/>
          </w:tcPr>
          <w:p w:rsidR="00727DE4" w:rsidRDefault="00727DE4"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233" w:type="dxa"/>
          </w:tcPr>
          <w:p w:rsidR="00727DE4" w:rsidRDefault="00727DE4" w:rsidP="008A5776">
            <w:pPr>
              <w:spacing w:line="480" w:lineRule="auto"/>
              <w:rPr>
                <w:rFonts w:ascii="Times New Roman" w:hAnsi="Times New Roman" w:cs="Times New Roman"/>
                <w:b/>
                <w:lang w:val="en-US"/>
              </w:rPr>
            </w:pPr>
            <w:r>
              <w:rPr>
                <w:rFonts w:ascii="Times New Roman" w:hAnsi="Times New Roman" w:cs="Times New Roman"/>
                <w:b/>
                <w:lang w:val="en-US"/>
              </w:rPr>
              <w:t>C</w:t>
            </w:r>
          </w:p>
        </w:tc>
      </w:tr>
      <w:tr w:rsidR="00727DE4" w:rsidTr="00727DE4">
        <w:tc>
          <w:tcPr>
            <w:tcW w:w="1738" w:type="dxa"/>
            <w:vMerge w:val="restart"/>
            <w:vAlign w:val="center"/>
          </w:tcPr>
          <w:p w:rsidR="00727DE4" w:rsidRPr="00371B09" w:rsidRDefault="00727DE4"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13" w:type="dxa"/>
          </w:tcPr>
          <w:p w:rsidR="00727DE4" w:rsidRPr="00371B09" w:rsidRDefault="00727DE4"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727DE4" w:rsidTr="00727DE4">
        <w:tc>
          <w:tcPr>
            <w:tcW w:w="1738" w:type="dxa"/>
            <w:vMerge w:val="restart"/>
            <w:vAlign w:val="center"/>
          </w:tcPr>
          <w:p w:rsidR="00727DE4" w:rsidRDefault="00727DE4"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13" w:type="dxa"/>
          </w:tcPr>
          <w:p w:rsidR="00727DE4" w:rsidRPr="00371B09" w:rsidRDefault="00727DE4"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10</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727DE4" w:rsidTr="00727DE4">
        <w:tc>
          <w:tcPr>
            <w:tcW w:w="1738" w:type="dxa"/>
            <w:vMerge/>
          </w:tcPr>
          <w:p w:rsidR="00727DE4" w:rsidRDefault="00727DE4" w:rsidP="008A5776">
            <w:pPr>
              <w:spacing w:line="480" w:lineRule="auto"/>
              <w:rPr>
                <w:rFonts w:ascii="Times New Roman" w:hAnsi="Times New Roman" w:cs="Times New Roman"/>
                <w:b/>
                <w:lang w:val="en-US"/>
              </w:rPr>
            </w:pPr>
          </w:p>
        </w:tc>
        <w:tc>
          <w:tcPr>
            <w:tcW w:w="161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233" w:type="dxa"/>
          </w:tcPr>
          <w:p w:rsidR="00727DE4" w:rsidRPr="00371B09" w:rsidRDefault="00727DE4"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bl>
    <w:p w:rsidR="00727DE4" w:rsidRDefault="00727DE4" w:rsidP="008A5776">
      <w:pPr>
        <w:spacing w:line="480" w:lineRule="auto"/>
        <w:rPr>
          <w:rFonts w:ascii="Times New Roman" w:hAnsi="Times New Roman" w:cs="Times New Roman"/>
          <w:b/>
          <w:lang w:val="en-US"/>
        </w:rPr>
      </w:pPr>
    </w:p>
    <w:p w:rsidR="00727DE4" w:rsidRDefault="00727DE4">
      <w:pPr>
        <w:rPr>
          <w:rFonts w:ascii="Times New Roman" w:hAnsi="Times New Roman" w:cs="Times New Roman"/>
          <w:b/>
          <w:lang w:val="en-US"/>
        </w:rPr>
      </w:pPr>
      <w:r>
        <w:rPr>
          <w:rFonts w:ascii="Times New Roman" w:hAnsi="Times New Roman" w:cs="Times New Roman"/>
          <w:b/>
          <w:lang w:val="en-US"/>
        </w:rPr>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pgSz w:w="11906" w:h="16838"/>
          <w:pgMar w:top="1417" w:right="1417" w:bottom="1134" w:left="1417" w:header="708" w:footer="708" w:gutter="0"/>
          <w:cols w:space="708"/>
          <w:docGrid w:linePitch="360"/>
        </w:sectPr>
      </w:pP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lastRenderedPageBreak/>
        <w:t>Accuracy of estimated brain age using Schaeffer and Tian atlas</w:t>
      </w:r>
    </w:p>
    <w:p w:rsidR="00727DE4" w:rsidRDefault="00727DE4" w:rsidP="006C4EFC">
      <w:pPr>
        <w:spacing w:line="480" w:lineRule="auto"/>
        <w:jc w:val="both"/>
        <w:rPr>
          <w:rFonts w:ascii="Times New Roman" w:hAnsi="Times New Roman" w:cs="Times New Roman"/>
          <w:lang w:val="en-US"/>
        </w:rPr>
      </w:pPr>
      <w:r>
        <w:rPr>
          <w:rFonts w:ascii="Times New Roman" w:hAnsi="Times New Roman" w:cs="Times New Roman"/>
          <w:lang w:val="en-US"/>
        </w:rPr>
        <w:t>Brain age estimation using the composite Schaeffer and Tian atlas (216 regions of interest) was largely comparable to resu</w:t>
      </w:r>
      <w:r w:rsidR="00AD6CD0">
        <w:rPr>
          <w:rFonts w:ascii="Times New Roman" w:hAnsi="Times New Roman" w:cs="Times New Roman"/>
          <w:lang w:val="en-US"/>
        </w:rPr>
        <w:t>lts obtained from the AAL atlas</w:t>
      </w:r>
      <w:r w:rsidR="006C4EFC">
        <w:rPr>
          <w:rFonts w:ascii="Times New Roman" w:hAnsi="Times New Roman" w:cs="Times New Roman"/>
          <w:lang w:val="en-US"/>
        </w:rPr>
        <w:t>.</w:t>
      </w:r>
      <w:r w:rsidR="00AD6CD0">
        <w:rPr>
          <w:rFonts w:ascii="Times New Roman" w:hAnsi="Times New Roman" w:cs="Times New Roman"/>
          <w:lang w:val="en-US"/>
        </w:rPr>
        <w:t xml:space="preserve"> We found no significant difference </w:t>
      </w:r>
      <w:r w:rsidR="006C4EFC">
        <w:rPr>
          <w:rFonts w:ascii="Times New Roman" w:hAnsi="Times New Roman" w:cs="Times New Roman"/>
          <w:lang w:val="en-US"/>
        </w:rPr>
        <w:t xml:space="preserve">between modalities </w:t>
      </w:r>
      <w:r w:rsidR="00AD6CD0">
        <w:rPr>
          <w:rFonts w:ascii="Times New Roman" w:hAnsi="Times New Roman" w:cs="Times New Roman"/>
          <w:lang w:val="en-US"/>
        </w:rPr>
        <w:t>in the accuracy of brain age estimation in the CN cohorts (</w:t>
      </w:r>
      <w:r w:rsidR="006C4EFC">
        <w:rPr>
          <w:rFonts w:ascii="Times New Roman" w:hAnsi="Times New Roman" w:cs="Times New Roman"/>
          <w:lang w:val="en-US"/>
        </w:rPr>
        <w:t xml:space="preserve">ADNI: </w:t>
      </w:r>
      <w:proofErr w:type="gramStart"/>
      <w:r w:rsidR="00AD6CD0">
        <w:rPr>
          <w:rFonts w:ascii="Times New Roman" w:hAnsi="Times New Roman" w:cs="Times New Roman"/>
          <w:lang w:val="en-US"/>
        </w:rPr>
        <w:t>t(</w:t>
      </w:r>
      <w:proofErr w:type="gramEnd"/>
      <w:r w:rsidR="00AD6CD0">
        <w:rPr>
          <w:rFonts w:ascii="Times New Roman" w:hAnsi="Times New Roman" w:cs="Times New Roman"/>
          <w:lang w:val="en-US"/>
        </w:rPr>
        <w:t>342)</w:t>
      </w:r>
      <w:r w:rsidR="006C4EFC">
        <w:rPr>
          <w:rFonts w:ascii="Times New Roman" w:hAnsi="Times New Roman" w:cs="Times New Roman"/>
          <w:lang w:val="en-US"/>
        </w:rPr>
        <w:t xml:space="preserve"> </w:t>
      </w:r>
      <w:r w:rsidR="00AD6CD0">
        <w:rPr>
          <w:rFonts w:ascii="Times New Roman" w:hAnsi="Times New Roman" w:cs="Times New Roman"/>
          <w:lang w:val="en-US"/>
        </w:rPr>
        <w:t>=</w:t>
      </w:r>
      <w:r w:rsidR="006C4EFC">
        <w:rPr>
          <w:rFonts w:ascii="Times New Roman" w:hAnsi="Times New Roman" w:cs="Times New Roman"/>
          <w:lang w:val="en-US"/>
        </w:rPr>
        <w:t xml:space="preserve"> </w:t>
      </w:r>
      <w:r w:rsidR="00AD6CD0">
        <w:rPr>
          <w:rFonts w:ascii="Times New Roman" w:hAnsi="Times New Roman" w:cs="Times New Roman"/>
          <w:lang w:val="en-US"/>
        </w:rPr>
        <w:t xml:space="preserve">-1.56, </w:t>
      </w:r>
      <w:r w:rsidR="006C4EFC">
        <w:rPr>
          <w:rFonts w:ascii="Times New Roman" w:hAnsi="Times New Roman" w:cs="Times New Roman"/>
          <w:lang w:val="en-US"/>
        </w:rPr>
        <w:t xml:space="preserve">p = .12, 95% CI [-0.88, 0.10]; OASIS: t(71) = -1.34, p = 0.18, 95% CI [-1.81, 0.35]). Moreover, accuracy of brain age estimation (MAE and r²) was lower in the external datasets compared to ADNI, thus again proving the cohort effect of brain age estimation frameworks (XX STATISTICS XX). Finally, the FDG-PET BAG of ADNI SCD patients </w:t>
      </w:r>
      <w:proofErr w:type="gramStart"/>
      <w:r w:rsidR="006C4EFC">
        <w:rPr>
          <w:rFonts w:ascii="Times New Roman" w:hAnsi="Times New Roman" w:cs="Times New Roman"/>
          <w:lang w:val="en-US"/>
        </w:rPr>
        <w:t>was slightly higher compared</w:t>
      </w:r>
      <w:proofErr w:type="gramEnd"/>
      <w:r w:rsidR="006C4EFC">
        <w:rPr>
          <w:rFonts w:ascii="Times New Roman" w:hAnsi="Times New Roman" w:cs="Times New Roman"/>
          <w:lang w:val="en-US"/>
        </w:rPr>
        <w:t xml:space="preserve"> to CN, which was not observed when BAG was derived from MRI (XX STATISTICS XX). </w:t>
      </w:r>
    </w:p>
    <w:tbl>
      <w:tblPr>
        <w:tblW w:w="14742" w:type="dxa"/>
        <w:tblCellMar>
          <w:left w:w="0" w:type="dxa"/>
          <w:right w:w="0" w:type="dxa"/>
        </w:tblCellMar>
        <w:tblLook w:val="0420" w:firstRow="1" w:lastRow="0" w:firstColumn="0" w:lastColumn="0" w:noHBand="0" w:noVBand="1"/>
      </w:tblPr>
      <w:tblGrid>
        <w:gridCol w:w="993"/>
        <w:gridCol w:w="1417"/>
        <w:gridCol w:w="1418"/>
        <w:gridCol w:w="1275"/>
        <w:gridCol w:w="1134"/>
        <w:gridCol w:w="1418"/>
        <w:gridCol w:w="1276"/>
        <w:gridCol w:w="1417"/>
        <w:gridCol w:w="1276"/>
        <w:gridCol w:w="1417"/>
        <w:gridCol w:w="1701"/>
      </w:tblGrid>
      <w:tr w:rsidR="00727DE4" w:rsidRPr="00760CCF" w:rsidTr="00727DE4">
        <w:trPr>
          <w:trHeight w:val="479"/>
        </w:trPr>
        <w:tc>
          <w:tcPr>
            <w:tcW w:w="11624" w:type="dxa"/>
            <w:gridSpan w:val="9"/>
            <w:tcBorders>
              <w:top w:val="nil"/>
              <w:left w:val="nil"/>
              <w:right w:val="nil"/>
            </w:tcBorders>
          </w:tcPr>
          <w:p w:rsidR="00727DE4" w:rsidRPr="0019082C" w:rsidRDefault="00727DE4" w:rsidP="00727DE4">
            <w:pPr>
              <w:pStyle w:val="KeinLeerraum"/>
              <w:jc w:val="both"/>
              <w:rPr>
                <w:rFonts w:ascii="Times New Roman" w:eastAsia="Times New Roman" w:hAnsi="Times New Roman" w:cs="Times New Roman"/>
                <w:lang w:val="en-US"/>
              </w:rPr>
            </w:pPr>
            <w:bookmarkStart w:id="1" w:name="_Ref99105381"/>
            <w:r w:rsidRPr="0019082C">
              <w:rPr>
                <w:rFonts w:ascii="Times New Roman" w:hAnsi="Times New Roman" w:cs="Times New Roman"/>
                <w:b/>
                <w:lang w:val="en-US"/>
              </w:rPr>
              <w:t xml:space="preserve">Table </w:t>
            </w:r>
            <w:r>
              <w:rPr>
                <w:rFonts w:ascii="Times New Roman" w:hAnsi="Times New Roman" w:cs="Times New Roman"/>
                <w:b/>
                <w:lang w:val="en-US"/>
              </w:rPr>
              <w:t>SM</w:t>
            </w:r>
            <w:r w:rsidRPr="0019082C">
              <w:rPr>
                <w:rFonts w:ascii="Times New Roman" w:hAnsi="Times New Roman" w:cs="Times New Roman"/>
                <w:b/>
              </w:rPr>
              <w:fldChar w:fldCharType="begin"/>
            </w:r>
            <w:r w:rsidRPr="0019082C">
              <w:rPr>
                <w:rFonts w:ascii="Times New Roman" w:hAnsi="Times New Roman" w:cs="Times New Roman"/>
                <w:b/>
                <w:lang w:val="en-US"/>
              </w:rPr>
              <w:instrText xml:space="preserve"> SEQ Table \* ARABIC </w:instrText>
            </w:r>
            <w:r w:rsidRPr="0019082C">
              <w:rPr>
                <w:rFonts w:ascii="Times New Roman" w:hAnsi="Times New Roman" w:cs="Times New Roman"/>
                <w:b/>
              </w:rPr>
              <w:fldChar w:fldCharType="separate"/>
            </w:r>
            <w:r>
              <w:rPr>
                <w:rFonts w:ascii="Times New Roman" w:hAnsi="Times New Roman" w:cs="Times New Roman"/>
                <w:b/>
                <w:noProof/>
                <w:lang w:val="en-US"/>
              </w:rPr>
              <w:t>2</w:t>
            </w:r>
            <w:r w:rsidRPr="0019082C">
              <w:rPr>
                <w:rFonts w:ascii="Times New Roman" w:hAnsi="Times New Roman" w:cs="Times New Roman"/>
                <w:b/>
              </w:rPr>
              <w:fldChar w:fldCharType="end"/>
            </w:r>
            <w:bookmarkEnd w:id="1"/>
            <w:r w:rsidRPr="0019082C">
              <w:rPr>
                <w:rFonts w:ascii="Times New Roman" w:eastAsia="Times New Roman" w:hAnsi="Times New Roman" w:cs="Times New Roman"/>
                <w:b/>
                <w:color w:val="000000"/>
                <w:kern w:val="24"/>
                <w:lang w:val="en-US"/>
              </w:rPr>
              <w:t>.</w:t>
            </w:r>
            <w:r w:rsidRPr="0019082C">
              <w:rPr>
                <w:rFonts w:ascii="Times New Roman" w:eastAsia="Times New Roman" w:hAnsi="Times New Roman" w:cs="Times New Roman"/>
                <w:color w:val="000000"/>
                <w:kern w:val="24"/>
                <w:lang w:val="en-US"/>
              </w:rPr>
              <w:t xml:space="preserve"> Accuracy of predicting chronological age from FDG-PET and MRI scans</w:t>
            </w:r>
            <w:r>
              <w:rPr>
                <w:rFonts w:ascii="Times New Roman" w:eastAsia="Times New Roman" w:hAnsi="Times New Roman" w:cs="Times New Roman"/>
                <w:color w:val="000000"/>
                <w:kern w:val="24"/>
                <w:lang w:val="en-US"/>
              </w:rPr>
              <w:t xml:space="preserve"> using the composite atlas</w:t>
            </w:r>
            <w:r w:rsidRPr="0019082C">
              <w:rPr>
                <w:rFonts w:ascii="Times New Roman" w:eastAsia="Times New Roman" w:hAnsi="Times New Roman" w:cs="Times New Roman"/>
                <w:color w:val="000000"/>
                <w:kern w:val="24"/>
                <w:lang w:val="en-US"/>
              </w:rPr>
              <w:t xml:space="preserve">. </w:t>
            </w:r>
          </w:p>
        </w:tc>
        <w:tc>
          <w:tcPr>
            <w:tcW w:w="1417"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c>
          <w:tcPr>
            <w:tcW w:w="1701"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r>
      <w:tr w:rsidR="00727DE4" w:rsidRPr="0019082C" w:rsidTr="00727DE4">
        <w:trPr>
          <w:trHeight w:val="326"/>
        </w:trPr>
        <w:tc>
          <w:tcPr>
            <w:tcW w:w="993" w:type="dxa"/>
            <w:tcBorders>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both"/>
              <w:rPr>
                <w:rFonts w:ascii="Times New Roman" w:eastAsia="Times New Roman" w:hAnsi="Times New Roman" w:cs="Times New Roman"/>
                <w:lang w:val="en-US"/>
              </w:rPr>
            </w:pPr>
          </w:p>
        </w:tc>
        <w:tc>
          <w:tcPr>
            <w:tcW w:w="2835"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ADNI</w:t>
            </w:r>
          </w:p>
        </w:tc>
        <w:tc>
          <w:tcPr>
            <w:tcW w:w="2409" w:type="dxa"/>
            <w:gridSpan w:val="2"/>
            <w:tcBorders>
              <w:left w:val="single" w:sz="4" w:space="0" w:color="auto"/>
              <w:right w:val="single" w:sz="4" w:space="0" w:color="auto"/>
            </w:tcBorders>
          </w:tcPr>
          <w:p w:rsidR="00727DE4" w:rsidRPr="00414F99" w:rsidRDefault="00727DE4" w:rsidP="005F1F8F">
            <w:pPr>
              <w:pStyle w:val="KeinLeerraum"/>
              <w:jc w:val="center"/>
              <w:rPr>
                <w:rFonts w:ascii="Times New Roman" w:eastAsia="Times New Roman" w:hAnsi="Times New Roman" w:cs="Times New Roman"/>
                <w:bCs/>
                <w:color w:val="000000"/>
                <w:kern w:val="24"/>
                <w:vertAlign w:val="subscript"/>
                <w:lang w:val="en-US"/>
              </w:rPr>
            </w:pPr>
            <w:r>
              <w:rPr>
                <w:rFonts w:ascii="Times New Roman" w:eastAsia="Times New Roman" w:hAnsi="Times New Roman" w:cs="Times New Roman"/>
                <w:bCs/>
                <w:color w:val="000000"/>
                <w:kern w:val="24"/>
                <w:lang w:val="en-US"/>
              </w:rPr>
              <w:t>SCD</w:t>
            </w:r>
            <w:r>
              <w:rPr>
                <w:rFonts w:ascii="Times New Roman" w:eastAsia="Times New Roman" w:hAnsi="Times New Roman" w:cs="Times New Roman"/>
                <w:bCs/>
                <w:color w:val="000000"/>
                <w:kern w:val="24"/>
                <w:vertAlign w:val="subscript"/>
                <w:lang w:val="en-US"/>
              </w:rPr>
              <w:t>ADNI</w:t>
            </w:r>
          </w:p>
        </w:tc>
        <w:tc>
          <w:tcPr>
            <w:tcW w:w="2694"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OASIS</w:t>
            </w:r>
          </w:p>
        </w:tc>
        <w:tc>
          <w:tcPr>
            <w:tcW w:w="2693"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ADNI</w:t>
            </w:r>
          </w:p>
        </w:tc>
        <w:tc>
          <w:tcPr>
            <w:tcW w:w="1417" w:type="dxa"/>
            <w:tcBorders>
              <w:left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SCD</w:t>
            </w:r>
            <w:r w:rsidRPr="0019082C">
              <w:rPr>
                <w:rFonts w:ascii="Times New Roman" w:eastAsia="Times New Roman" w:hAnsi="Times New Roman" w:cs="Times New Roman"/>
                <w:bCs/>
                <w:color w:val="000000"/>
                <w:kern w:val="24"/>
                <w:vertAlign w:val="subscript"/>
                <w:lang w:val="en-US"/>
              </w:rPr>
              <w:t>DELCODE</w:t>
            </w:r>
          </w:p>
        </w:tc>
        <w:tc>
          <w:tcPr>
            <w:tcW w:w="1701" w:type="dxa"/>
            <w:tcBorders>
              <w:lef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DELCODE</w:t>
            </w:r>
          </w:p>
        </w:tc>
      </w:tr>
      <w:tr w:rsidR="00727DE4" w:rsidRPr="0019082C" w:rsidTr="00727DE4">
        <w:trPr>
          <w:trHeight w:val="427"/>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lang w:val="en-US"/>
              </w:rPr>
              <w:t>FDG</w:t>
            </w:r>
            <w:r>
              <w:rPr>
                <w:rFonts w:ascii="Times New Roman" w:eastAsia="Times New Roman" w:hAnsi="Times New Roman" w:cs="Times New Roman"/>
                <w:lang w:val="en-US"/>
              </w:rPr>
              <w:t>-PET</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MRI</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FDG-PET</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MRI</w:t>
            </w:r>
          </w:p>
        </w:tc>
      </w:tr>
      <w:tr w:rsidR="00727DE4" w:rsidRPr="0019082C" w:rsidTr="00727DE4">
        <w:trPr>
          <w:trHeight w:val="269"/>
        </w:trPr>
        <w:tc>
          <w:tcPr>
            <w:tcW w:w="993"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i/>
                <w:iCs/>
                <w:color w:val="000000"/>
                <w:kern w:val="24"/>
                <w:lang w:val="en-US"/>
              </w:rPr>
              <w:t xml:space="preserve">n </w:t>
            </w:r>
            <w:r w:rsidRPr="0019082C">
              <w:rPr>
                <w:rFonts w:ascii="Times New Roman" w:eastAsia="Times New Roman" w:hAnsi="Times New Roman" w:cs="Times New Roman"/>
                <w:bCs/>
                <w:color w:val="000000"/>
                <w:kern w:val="24"/>
                <w:lang w:val="en-US"/>
              </w:rPr>
              <w:t>total</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418"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275" w:type="dxa"/>
            <w:tcBorders>
              <w:top w:val="single" w:sz="4" w:space="0" w:color="auto"/>
              <w:bottom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134" w:type="dxa"/>
            <w:tcBorders>
              <w:top w:val="single" w:sz="4" w:space="0" w:color="auto"/>
              <w:bottom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418"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276"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color w:val="000000"/>
                <w:kern w:val="24"/>
                <w:lang w:val="en-US"/>
              </w:rPr>
              <w:t>595</w:t>
            </w:r>
          </w:p>
        </w:tc>
        <w:tc>
          <w:tcPr>
            <w:tcW w:w="1276" w:type="dxa"/>
            <w:tcBorders>
              <w:top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59</w:t>
            </w:r>
            <w:r>
              <w:rPr>
                <w:rFonts w:ascii="Times New Roman" w:eastAsia="Times New Roman" w:hAnsi="Times New Roman" w:cs="Times New Roman"/>
                <w:color w:val="000000"/>
                <w:kern w:val="24"/>
                <w:lang w:val="en-US"/>
              </w:rPr>
              <w:t>5</w:t>
            </w:r>
          </w:p>
        </w:tc>
        <w:tc>
          <w:tcPr>
            <w:tcW w:w="1417" w:type="dxa"/>
            <w:tcBorders>
              <w:top w:val="single" w:sz="4" w:space="0" w:color="auto"/>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88</w:t>
            </w:r>
          </w:p>
        </w:tc>
        <w:tc>
          <w:tcPr>
            <w:tcW w:w="1701" w:type="dxa"/>
            <w:tcBorders>
              <w:top w:val="single" w:sz="4" w:space="0" w:color="auto"/>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80</w:t>
            </w:r>
          </w:p>
        </w:tc>
      </w:tr>
      <w:tr w:rsidR="00727DE4" w:rsidRPr="0019082C" w:rsidTr="00727DE4">
        <w:trPr>
          <w:trHeight w:val="488"/>
        </w:trPr>
        <w:tc>
          <w:tcPr>
            <w:tcW w:w="993" w:type="dxa"/>
            <w:tcBorders>
              <w:top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MAE</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2.94</w:t>
            </w:r>
          </w:p>
        </w:tc>
        <w:tc>
          <w:tcPr>
            <w:tcW w:w="1418"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2.55</w:t>
            </w:r>
          </w:p>
        </w:tc>
        <w:tc>
          <w:tcPr>
            <w:tcW w:w="1275" w:type="dxa"/>
            <w:tcBorders>
              <w:top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2.44</w:t>
            </w:r>
          </w:p>
        </w:tc>
        <w:tc>
          <w:tcPr>
            <w:tcW w:w="1134"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2.45</w:t>
            </w:r>
          </w:p>
        </w:tc>
        <w:tc>
          <w:tcPr>
            <w:tcW w:w="1418"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3.31</w:t>
            </w:r>
          </w:p>
        </w:tc>
        <w:tc>
          <w:tcPr>
            <w:tcW w:w="1276"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2.58</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3.92</w:t>
            </w:r>
          </w:p>
        </w:tc>
        <w:tc>
          <w:tcPr>
            <w:tcW w:w="1276"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2.43</w:t>
            </w:r>
          </w:p>
        </w:tc>
        <w:tc>
          <w:tcPr>
            <w:tcW w:w="1417" w:type="dxa"/>
            <w:tcBorders>
              <w:top w:val="single" w:sz="4" w:space="0" w:color="auto"/>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2.57</w:t>
            </w:r>
          </w:p>
        </w:tc>
        <w:tc>
          <w:tcPr>
            <w:tcW w:w="1701" w:type="dxa"/>
            <w:tcBorders>
              <w:top w:val="single" w:sz="4" w:space="0" w:color="auto"/>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4.07</w:t>
            </w:r>
          </w:p>
        </w:tc>
      </w:tr>
      <w:tr w:rsidR="00727DE4" w:rsidRPr="0019082C" w:rsidTr="00727DE4">
        <w:trPr>
          <w:trHeight w:val="468"/>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Range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[-9.7; 10.3]</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[-12.9; 13.6]</w:t>
            </w:r>
          </w:p>
        </w:tc>
        <w:tc>
          <w:tcPr>
            <w:tcW w:w="1275" w:type="dxa"/>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[-6.9; 7.2]</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[-5.5; 10.5]</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[-7.4; 11.8]</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[-6.7; 5.5]</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[-7.9; 14.8]</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[-11.2; 11.0]</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[-4.9; 7.9]</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[-6.9; 14.9]</w:t>
            </w:r>
          </w:p>
        </w:tc>
      </w:tr>
      <w:tr w:rsidR="00727DE4" w:rsidRPr="0019082C" w:rsidTr="00727DE4">
        <w:trPr>
          <w:trHeight w:val="497"/>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0.14</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275" w:type="dxa"/>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0.23</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0.75</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-0.9</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2.61</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0.5</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1.7</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2.85</w:t>
            </w:r>
          </w:p>
        </w:tc>
      </w:tr>
      <w:tr w:rsidR="00727DE4" w:rsidRPr="0019082C" w:rsidTr="00727DE4">
        <w:trPr>
          <w:trHeight w:val="459"/>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R²</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0.62</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-0.07</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0.38</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0.51</w:t>
            </w:r>
          </w:p>
        </w:tc>
        <w:tc>
          <w:tcPr>
            <w:tcW w:w="1276"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0.8</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0.64</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0.24</w:t>
            </w:r>
          </w:p>
        </w:tc>
      </w:tr>
      <w:tr w:rsidR="00727DE4" w:rsidRPr="00760CCF" w:rsidTr="005F1F8F">
        <w:trPr>
          <w:trHeight w:val="343"/>
        </w:trPr>
        <w:tc>
          <w:tcPr>
            <w:tcW w:w="14742" w:type="dxa"/>
            <w:gridSpan w:val="11"/>
            <w:tcBorders>
              <w:top w:val="single" w:sz="8" w:space="0" w:color="000000"/>
              <w:left w:val="nil"/>
              <w:bottom w:val="nil"/>
              <w:right w:val="nil"/>
            </w:tcBorders>
          </w:tcPr>
          <w:p w:rsidR="00727DE4" w:rsidRPr="0019082C" w:rsidRDefault="00727DE4" w:rsidP="005F1F8F">
            <w:pPr>
              <w:pStyle w:val="KeinLeerraum"/>
              <w:rPr>
                <w:rFonts w:ascii="Times New Roman" w:eastAsia="Times New Roman" w:hAnsi="Times New Roman" w:cs="Times New Roman"/>
                <w:i/>
                <w:iCs/>
                <w:color w:val="000000"/>
                <w:kern w:val="24"/>
                <w:lang w:val="en-US"/>
              </w:rPr>
            </w:pPr>
            <w:r w:rsidRPr="0019082C">
              <w:rPr>
                <w:rFonts w:ascii="Times New Roman" w:eastAsia="Times New Roman" w:hAnsi="Times New Roman" w:cs="Times New Roman"/>
                <w:i/>
                <w:iCs/>
                <w:color w:val="000000"/>
                <w:kern w:val="24"/>
                <w:lang w:val="en-US"/>
              </w:rPr>
              <w:t xml:space="preserve">Notes. </w:t>
            </w:r>
            <w:r w:rsidRPr="0019082C">
              <w:rPr>
                <w:rFonts w:ascii="Times New Roman" w:eastAsia="Times New Roman" w:hAnsi="Times New Roman" w:cs="Times New Roman"/>
                <w:color w:val="000000"/>
                <w:kern w:val="24"/>
                <w:vertAlign w:val="superscript"/>
                <w:lang w:val="en-US"/>
              </w:rPr>
              <w:t>+</w:t>
            </w:r>
            <w:r w:rsidRPr="0019082C">
              <w:rPr>
                <w:rFonts w:ascii="Times New Roman" w:eastAsia="Times New Roman" w:hAnsi="Times New Roman" w:cs="Times New Roman"/>
                <w:color w:val="000000"/>
                <w:kern w:val="24"/>
                <w:lang w:val="en-US"/>
              </w:rPr>
              <w:t>After outlier exclusion using CN train set (IQR &gt; 6).</w:t>
            </w:r>
          </w:p>
        </w:tc>
      </w:tr>
    </w:tbl>
    <w:p w:rsidR="00727DE4" w:rsidRDefault="00727DE4" w:rsidP="00727DE4">
      <w:pPr>
        <w:spacing w:line="480" w:lineRule="auto"/>
        <w:rPr>
          <w:rFonts w:ascii="Times New Roman" w:hAnsi="Times New Roman" w:cs="Times New Roman"/>
          <w:lang w:val="en-US"/>
        </w:rPr>
      </w:pPr>
    </w:p>
    <w:p w:rsidR="00727DE4" w:rsidRDefault="00727DE4">
      <w:pPr>
        <w:rPr>
          <w:rFonts w:ascii="Times New Roman" w:hAnsi="Times New Roman" w:cs="Times New Roman"/>
          <w:lang w:val="en-US"/>
        </w:rPr>
      </w:pPr>
      <w:r>
        <w:rPr>
          <w:rFonts w:ascii="Times New Roman" w:hAnsi="Times New Roman" w:cs="Times New Roman"/>
          <w:lang w:val="en-US"/>
        </w:rPr>
        <w:lastRenderedPageBreak/>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rsidSect="00727DE4">
          <w:pgSz w:w="16838" w:h="11906" w:orient="landscape"/>
          <w:pgMar w:top="1418" w:right="1418" w:bottom="1418" w:left="1134" w:header="709" w:footer="709" w:gutter="0"/>
          <w:cols w:space="708"/>
          <w:docGrid w:linePitch="360"/>
        </w:sectPr>
      </w:pPr>
    </w:p>
    <w:p w:rsidR="00503480" w:rsidRPr="00013EDF" w:rsidRDefault="00503480" w:rsidP="008A5776">
      <w:pPr>
        <w:pStyle w:val="Listenabsatz"/>
        <w:numPr>
          <w:ilvl w:val="1"/>
          <w:numId w:val="2"/>
        </w:numPr>
        <w:spacing w:line="480" w:lineRule="auto"/>
        <w:ind w:left="709" w:hanging="709"/>
        <w:rPr>
          <w:rFonts w:ascii="Times New Roman" w:hAnsi="Times New Roman" w:cs="Times New Roman"/>
          <w:b/>
          <w:lang w:val="en-US"/>
        </w:rPr>
      </w:pPr>
      <w:r w:rsidRPr="00013EDF">
        <w:rPr>
          <w:rFonts w:ascii="Times New Roman" w:hAnsi="Times New Roman" w:cs="Times New Roman"/>
          <w:b/>
          <w:lang w:val="en-US"/>
        </w:rPr>
        <w:lastRenderedPageBreak/>
        <w:t>Feature Importance</w:t>
      </w:r>
    </w:p>
    <w:p w:rsidR="00581648" w:rsidRDefault="00EF5C34" w:rsidP="008A5776">
      <w:pPr>
        <w:spacing w:line="480" w:lineRule="auto"/>
        <w:rPr>
          <w:rFonts w:ascii="Times New Roman" w:hAnsi="Times New Roman" w:cs="Times New Roman"/>
          <w:lang w:val="en-US"/>
        </w:rPr>
      </w:pPr>
      <w:r>
        <w:rPr>
          <w:rFonts w:ascii="Times New Roman" w:hAnsi="Times New Roman" w:cs="Times New Roman"/>
          <w:lang w:val="en-US"/>
        </w:rPr>
        <w:t>Most</w:t>
      </w:r>
      <w:r w:rsidR="00503480">
        <w:rPr>
          <w:rFonts w:ascii="Times New Roman" w:hAnsi="Times New Roman" w:cs="Times New Roman"/>
          <w:lang w:val="en-US"/>
        </w:rPr>
        <w:t xml:space="preserve"> important regions were defined as mean(δ) - 2*SD(δ) &lt; </w:t>
      </w:r>
      <w:proofErr w:type="spellStart"/>
      <w:r w:rsidR="00503480">
        <w:rPr>
          <w:rFonts w:ascii="Times New Roman" w:hAnsi="Times New Roman" w:cs="Times New Roman"/>
          <w:lang w:val="en-US"/>
        </w:rPr>
        <w:t>δ</w:t>
      </w:r>
      <w:r w:rsidR="00503480">
        <w:rPr>
          <w:rFonts w:ascii="Times New Roman" w:hAnsi="Times New Roman" w:cs="Times New Roman"/>
          <w:vertAlign w:val="subscript"/>
          <w:lang w:val="en-US"/>
        </w:rPr>
        <w:t>i</w:t>
      </w:r>
      <w:proofErr w:type="spellEnd"/>
      <w:r w:rsidR="00503480">
        <w:rPr>
          <w:rFonts w:ascii="Times New Roman" w:hAnsi="Times New Roman" w:cs="Times New Roman"/>
          <w:vertAlign w:val="subscript"/>
          <w:lang w:val="en-US"/>
        </w:rPr>
        <w:t xml:space="preserve"> </w:t>
      </w:r>
      <w:r w:rsidR="00503480">
        <w:rPr>
          <w:rFonts w:ascii="Times New Roman" w:hAnsi="Times New Roman" w:cs="Times New Roman"/>
          <w:lang w:val="en-US"/>
        </w:rPr>
        <w:t>&lt; mean(δ) + 2SD(δ), with δ being the average weight coefficient average across all models of a modality with a linear kernel.</w:t>
      </w:r>
      <w:r w:rsidR="00503480">
        <w:rPr>
          <w:rFonts w:ascii="Times New Roman" w:hAnsi="Times New Roman" w:cs="Times New Roman"/>
          <w:lang w:val="en-US"/>
        </w:rPr>
        <w:br/>
      </w:r>
      <w:proofErr w:type="gramStart"/>
      <w:r w:rsidR="00503480">
        <w:rPr>
          <w:rFonts w:ascii="Times New Roman" w:hAnsi="Times New Roman" w:cs="Times New Roman"/>
          <w:lang w:val="en-US"/>
        </w:rPr>
        <w:t xml:space="preserve">Across the 5 MRI models with linear kernel, </w:t>
      </w:r>
      <w:r>
        <w:rPr>
          <w:rFonts w:ascii="Times New Roman" w:hAnsi="Times New Roman" w:cs="Times New Roman"/>
          <w:lang w:val="en-US"/>
        </w:rPr>
        <w:t>most</w:t>
      </w:r>
      <w:r w:rsidR="00503480">
        <w:rPr>
          <w:rFonts w:ascii="Times New Roman" w:hAnsi="Times New Roman" w:cs="Times New Roman"/>
          <w:lang w:val="en-US"/>
        </w:rPr>
        <w:t xml:space="preserve"> important regions were:</w:t>
      </w:r>
      <w:r w:rsidR="00503480">
        <w:rPr>
          <w:rFonts w:ascii="Times New Roman" w:hAnsi="Times New Roman" w:cs="Times New Roman"/>
          <w:lang w:val="en-US"/>
        </w:rPr>
        <w:br/>
        <w:t>17Networks_LH_ContA_PFCl_2</w:t>
      </w:r>
      <w:r w:rsidR="00581648">
        <w:rPr>
          <w:rFonts w:ascii="Times New Roman" w:hAnsi="Times New Roman" w:cs="Times New Roman"/>
          <w:lang w:val="en-US"/>
        </w:rPr>
        <w:t xml:space="preserve"> </w:t>
      </w:r>
      <w:r w:rsidR="00251726">
        <w:rPr>
          <w:rFonts w:ascii="Times New Roman" w:hAnsi="Times New Roman" w:cs="Times New Roman"/>
          <w:lang w:val="en-US"/>
        </w:rPr>
        <w:t>(r = -.191, p = .0002)**</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17Networks_RH_VisPeri_StriCal_1</w:t>
      </w:r>
      <w:r w:rsidR="00251726">
        <w:rPr>
          <w:rFonts w:ascii="Times New Roman" w:hAnsi="Times New Roman" w:cs="Times New Roman"/>
          <w:i/>
          <w:lang w:val="en-US"/>
        </w:rPr>
        <w:t xml:space="preserve"> (r = -.391, p = 2.157e-15)**</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17Networks_RH_VisPeri_ExStrSup_3</w:t>
      </w:r>
      <w:r w:rsidR="00251726">
        <w:rPr>
          <w:rFonts w:ascii="Times New Roman" w:hAnsi="Times New Roman" w:cs="Times New Roman"/>
          <w:i/>
          <w:lang w:val="en-US"/>
        </w:rPr>
        <w:t xml:space="preserve"> (r = -.221, p = 1.338e-05)**</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w:t>
      </w:r>
      <w:r w:rsidR="00503480">
        <w:rPr>
          <w:rFonts w:ascii="Times New Roman" w:hAnsi="Times New Roman" w:cs="Times New Roman"/>
          <w:lang w:val="en-US"/>
        </w:rPr>
        <w:t>tworks_LH_SalVentAttnA_ParMed_1</w:t>
      </w:r>
      <w:r w:rsidR="00251726">
        <w:rPr>
          <w:rFonts w:ascii="Times New Roman" w:hAnsi="Times New Roman" w:cs="Times New Roman"/>
          <w:lang w:val="en-US"/>
        </w:rPr>
        <w:t xml:space="preserve"> (r = -.191, p = .0002)**</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17Networks_LH_DefaultB_PFCd_2</w:t>
      </w:r>
      <w:r w:rsidR="00251726">
        <w:rPr>
          <w:rFonts w:ascii="Times New Roman" w:hAnsi="Times New Roman" w:cs="Times New Roman"/>
          <w:lang w:val="en-US"/>
        </w:rPr>
        <w:t>v (r = -.099, p = .054)</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17Networks_LH_DefaultB_PFCd_4</w:t>
      </w:r>
      <w:r w:rsidR="00251726">
        <w:rPr>
          <w:rFonts w:ascii="Times New Roman" w:hAnsi="Times New Roman" w:cs="Times New Roman"/>
          <w:lang w:val="en-US"/>
        </w:rPr>
        <w:t xml:space="preserve"> (r = -.093, p = .068)</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17Networks_RH_SalVentAttnA_Ins_1</w:t>
      </w:r>
      <w:r w:rsidR="00251726">
        <w:rPr>
          <w:rFonts w:ascii="Times New Roman" w:hAnsi="Times New Roman" w:cs="Times New Roman"/>
          <w:i/>
          <w:lang w:val="en-US"/>
        </w:rPr>
        <w:t xml:space="preserve"> (r = -.159, p = .002)**</w:t>
      </w:r>
      <w:r w:rsidR="00503480">
        <w:rPr>
          <w:rFonts w:ascii="Times New Roman" w:hAnsi="Times New Roman" w:cs="Times New Roman"/>
          <w:lang w:val="en-US"/>
        </w:rPr>
        <w:t xml:space="preserve"> and </w:t>
      </w:r>
      <w:r w:rsidR="00581648">
        <w:rPr>
          <w:rFonts w:ascii="Times New Roman" w:hAnsi="Times New Roman" w:cs="Times New Roman"/>
          <w:lang w:val="en-US"/>
        </w:rPr>
        <w:br/>
      </w:r>
      <w:r w:rsidR="00503480" w:rsidRPr="00503480">
        <w:rPr>
          <w:rFonts w:ascii="Times New Roman" w:hAnsi="Times New Roman" w:cs="Times New Roman"/>
          <w:i/>
          <w:lang w:val="en-US"/>
        </w:rPr>
        <w:t>17Networks_RH_ContB_IPL_2</w:t>
      </w:r>
      <w:r w:rsidR="00251726">
        <w:rPr>
          <w:rFonts w:ascii="Times New Roman" w:hAnsi="Times New Roman" w:cs="Times New Roman"/>
          <w:i/>
          <w:lang w:val="en-US"/>
        </w:rPr>
        <w:t xml:space="preserve"> (r = -.177, p = .0005)**</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from the Schaefer atlas, as well as</w:t>
      </w:r>
      <w:proofErr w:type="gramEnd"/>
      <w:r w:rsidR="00503480">
        <w:rPr>
          <w:rFonts w:ascii="Times New Roman" w:hAnsi="Times New Roman" w:cs="Times New Roman"/>
          <w:lang w:val="en-US"/>
        </w:rPr>
        <w:t xml:space="preserve"> </w:t>
      </w:r>
    </w:p>
    <w:p w:rsidR="00503480" w:rsidRDefault="00503480" w:rsidP="008A5776">
      <w:pPr>
        <w:spacing w:line="480" w:lineRule="auto"/>
        <w:rPr>
          <w:rFonts w:ascii="Times New Roman" w:hAnsi="Times New Roman" w:cs="Times New Roman"/>
          <w:lang w:val="en-US"/>
        </w:rPr>
      </w:pPr>
      <w:proofErr w:type="spellStart"/>
      <w:r w:rsidRPr="00503480">
        <w:rPr>
          <w:rFonts w:ascii="Times New Roman" w:hAnsi="Times New Roman" w:cs="Times New Roman"/>
          <w:i/>
          <w:lang w:val="en-US"/>
        </w:rPr>
        <w:t>NAc.rh</w:t>
      </w:r>
      <w:proofErr w:type="spellEnd"/>
      <w:r w:rsidR="00251726">
        <w:rPr>
          <w:rFonts w:ascii="Times New Roman" w:hAnsi="Times New Roman" w:cs="Times New Roman"/>
          <w:i/>
          <w:lang w:val="en-US"/>
        </w:rPr>
        <w:t xml:space="preserve"> (r = -.256, p = 3.13e-07</w:t>
      </w:r>
      <w:proofErr w:type="gramStart"/>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GP.rh</w:t>
      </w:r>
      <w:proofErr w:type="spellEnd"/>
      <w:r w:rsidR="00251726">
        <w:rPr>
          <w:rFonts w:ascii="Times New Roman" w:hAnsi="Times New Roman" w:cs="Times New Roman"/>
          <w:i/>
          <w:lang w:val="en-US"/>
        </w:rPr>
        <w:t xml:space="preserve"> (r = .135, p = .008)*</w:t>
      </w:r>
      <w:r w:rsidRPr="00503480">
        <w:rPr>
          <w:rFonts w:ascii="Times New Roman" w:hAnsi="Times New Roman" w:cs="Times New Roman"/>
          <w:lang w:val="en-US"/>
        </w:rPr>
        <w:t>,</w:t>
      </w:r>
      <w:r>
        <w:rPr>
          <w:rFonts w:ascii="Times New Roman" w:hAnsi="Times New Roman" w:cs="Times New Roman"/>
          <w:lang w:val="en-US"/>
        </w:rPr>
        <w:t xml:space="preserve"> </w:t>
      </w:r>
      <w:r w:rsidR="00581648">
        <w:rPr>
          <w:rFonts w:ascii="Times New Roman" w:hAnsi="Times New Roman" w:cs="Times New Roman"/>
          <w:lang w:val="en-US"/>
        </w:rPr>
        <w:br/>
      </w:r>
      <w:proofErr w:type="spellStart"/>
      <w:r w:rsidRPr="00503480">
        <w:rPr>
          <w:rFonts w:ascii="Times New Roman" w:hAnsi="Times New Roman" w:cs="Times New Roman"/>
          <w:i/>
          <w:lang w:val="en-US"/>
        </w:rPr>
        <w:t>PUT.rh</w:t>
      </w:r>
      <w:proofErr w:type="spellEnd"/>
      <w:r w:rsidR="00251726">
        <w:rPr>
          <w:rFonts w:ascii="Times New Roman" w:hAnsi="Times New Roman" w:cs="Times New Roman"/>
          <w:i/>
          <w:lang w:val="en-US"/>
        </w:rPr>
        <w:t xml:space="preserve"> (r = -.179, p = .0004)**</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CAU.rh</w:t>
      </w:r>
      <w:proofErr w:type="spellEnd"/>
      <w:r w:rsidR="00251726">
        <w:rPr>
          <w:rFonts w:ascii="Times New Roman" w:hAnsi="Times New Roman" w:cs="Times New Roman"/>
          <w:i/>
          <w:lang w:val="en-US"/>
        </w:rPr>
        <w:t xml:space="preserve"> (r = -.062, p = .2241)</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proofErr w:type="spellStart"/>
      <w:r w:rsidRPr="00503480">
        <w:rPr>
          <w:rFonts w:ascii="Times New Roman" w:hAnsi="Times New Roman" w:cs="Times New Roman"/>
          <w:i/>
          <w:lang w:val="en-US"/>
        </w:rPr>
        <w:t>HIP.rh</w:t>
      </w:r>
      <w:proofErr w:type="spellEnd"/>
      <w:r w:rsidR="00251726">
        <w:rPr>
          <w:rFonts w:ascii="Times New Roman" w:hAnsi="Times New Roman" w:cs="Times New Roman"/>
          <w:i/>
          <w:lang w:val="en-US"/>
        </w:rPr>
        <w:t xml:space="preserve"> (r = -.381, p = 1.267e-14)</w:t>
      </w:r>
      <w:r w:rsidRPr="00503480">
        <w:rPr>
          <w:rFonts w:ascii="Times New Roman" w:hAnsi="Times New Roman" w:cs="Times New Roman"/>
          <w:i/>
          <w:lang w:val="en-US"/>
        </w:rPr>
        <w:t xml:space="preserve"> </w:t>
      </w:r>
      <w:r w:rsidR="00251726">
        <w:rPr>
          <w:rFonts w:ascii="Times New Roman" w:hAnsi="Times New Roman" w:cs="Times New Roman"/>
          <w:i/>
          <w:lang w:val="en-US"/>
        </w:rPr>
        <w:t>**</w:t>
      </w:r>
      <w:r w:rsidR="00581648">
        <w:rPr>
          <w:rFonts w:ascii="Times New Roman" w:hAnsi="Times New Roman" w:cs="Times New Roman"/>
          <w:i/>
          <w:lang w:val="en-US"/>
        </w:rPr>
        <w:br/>
      </w:r>
      <w:r>
        <w:rPr>
          <w:rFonts w:ascii="Times New Roman" w:hAnsi="Times New Roman" w:cs="Times New Roman"/>
          <w:lang w:val="en-US"/>
        </w:rPr>
        <w:t xml:space="preserve">from the Tian atlas. </w:t>
      </w:r>
    </w:p>
    <w:p w:rsidR="00581648" w:rsidRDefault="00503480" w:rsidP="008A5776">
      <w:pPr>
        <w:spacing w:line="480" w:lineRule="auto"/>
        <w:rPr>
          <w:rFonts w:ascii="Times New Roman" w:hAnsi="Times New Roman" w:cs="Times New Roman"/>
          <w:lang w:val="en-US"/>
        </w:rPr>
      </w:pPr>
      <w:proofErr w:type="gramStart"/>
      <w:r>
        <w:rPr>
          <w:rFonts w:ascii="Times New Roman" w:hAnsi="Times New Roman" w:cs="Times New Roman"/>
          <w:lang w:val="en-US"/>
        </w:rPr>
        <w:t xml:space="preserve">For the 4 FDG-PET models with linear kernel, </w:t>
      </w:r>
      <w:r w:rsidR="00EF5C34">
        <w:rPr>
          <w:rFonts w:ascii="Times New Roman" w:hAnsi="Times New Roman" w:cs="Times New Roman"/>
          <w:lang w:val="en-US"/>
        </w:rPr>
        <w:t>most</w:t>
      </w:r>
      <w:r>
        <w:rPr>
          <w:rFonts w:ascii="Times New Roman" w:hAnsi="Times New Roman" w:cs="Times New Roman"/>
          <w:lang w:val="en-US"/>
        </w:rPr>
        <w:t xml:space="preserve"> important regions were:</w:t>
      </w:r>
      <w:r>
        <w:rPr>
          <w:rFonts w:ascii="Times New Roman" w:hAnsi="Times New Roman" w:cs="Times New Roman"/>
          <w:lang w:val="en-US"/>
        </w:rPr>
        <w:br/>
      </w:r>
      <w:r w:rsidRPr="00503480">
        <w:rPr>
          <w:rFonts w:ascii="Times New Roman" w:hAnsi="Times New Roman" w:cs="Times New Roman"/>
          <w:i/>
          <w:lang w:val="en-US"/>
        </w:rPr>
        <w:t>17Networks_RH_SalVentAttnB_PFCmp_1</w:t>
      </w:r>
      <w:r w:rsidR="00581648">
        <w:rPr>
          <w:rFonts w:ascii="Times New Roman" w:hAnsi="Times New Roman" w:cs="Times New Roman"/>
          <w:i/>
          <w:lang w:val="en-US"/>
        </w:rPr>
        <w:t xml:space="preserve"> (r = -.451, p &lt; 2.2e-16)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17Networks_RH_TempPar_4</w:t>
      </w:r>
      <w:r w:rsidR="00581648">
        <w:rPr>
          <w:rFonts w:ascii="Times New Roman" w:hAnsi="Times New Roman" w:cs="Times New Roman"/>
          <w:i/>
          <w:lang w:val="en-US"/>
        </w:rPr>
        <w:t xml:space="preserve"> (r = -.223, p = 9.416e-06)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17Networks_RH_DorsAttnA_TempOcc_1</w:t>
      </w:r>
      <w:r w:rsidR="00581648">
        <w:rPr>
          <w:rFonts w:ascii="Times New Roman" w:hAnsi="Times New Roman" w:cs="Times New Roman"/>
          <w:i/>
          <w:lang w:val="en-US"/>
        </w:rPr>
        <w:t xml:space="preserve"> (r = -.244</w:t>
      </w:r>
      <w:r w:rsidRPr="00503480">
        <w:rPr>
          <w:rFonts w:ascii="Times New Roman" w:hAnsi="Times New Roman" w:cs="Times New Roman"/>
          <w:i/>
          <w:lang w:val="en-US"/>
        </w:rPr>
        <w:t>,</w:t>
      </w:r>
      <w:r w:rsidR="00581648">
        <w:rPr>
          <w:rFonts w:ascii="Times New Roman" w:hAnsi="Times New Roman" w:cs="Times New Roman"/>
          <w:i/>
          <w:lang w:val="en-US"/>
        </w:rPr>
        <w:t xml:space="preserve"> p = 1.185e-06)</w:t>
      </w:r>
      <w:r w:rsidR="00251726">
        <w:rPr>
          <w:rFonts w:ascii="Times New Roman" w:hAnsi="Times New Roman" w:cs="Times New Roman"/>
          <w:i/>
          <w:lang w:val="en-US"/>
        </w:rPr>
        <w:t>**</w:t>
      </w:r>
      <w:r w:rsidR="00581648">
        <w:rPr>
          <w:rFonts w:ascii="Times New Roman" w:hAnsi="Times New Roman" w:cs="Times New Roman"/>
          <w:i/>
          <w:lang w:val="en-US"/>
        </w:rPr>
        <w:t>,</w:t>
      </w:r>
      <w:r w:rsidR="00581648">
        <w:rPr>
          <w:rFonts w:ascii="Times New Roman" w:hAnsi="Times New Roman" w:cs="Times New Roman"/>
          <w:i/>
          <w:lang w:val="en-US"/>
        </w:rPr>
        <w:br/>
      </w:r>
      <w:r w:rsidRPr="00503480">
        <w:rPr>
          <w:rFonts w:ascii="Times New Roman" w:hAnsi="Times New Roman" w:cs="Times New Roman"/>
          <w:i/>
          <w:lang w:val="en-US"/>
        </w:rPr>
        <w:t>17Networks_RH_DefaultA_PFCm_1</w:t>
      </w:r>
      <w:r w:rsidR="00581648">
        <w:rPr>
          <w:rFonts w:ascii="Times New Roman" w:hAnsi="Times New Roman" w:cs="Times New Roman"/>
          <w:i/>
          <w:lang w:val="en-US"/>
        </w:rPr>
        <w:t xml:space="preserve"> (r = -.372, p = 3.856e-14)</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17Networks_RH_DefaultA_PFCm_2</w:t>
      </w:r>
      <w:r w:rsidR="00581648">
        <w:rPr>
          <w:rFonts w:ascii="Times New Roman" w:hAnsi="Times New Roman" w:cs="Times New Roman"/>
          <w:i/>
          <w:lang w:val="en-US"/>
        </w:rPr>
        <w:t xml:space="preserve"> (r = -.323, p = 7.254e.11)</w:t>
      </w:r>
      <w:r w:rsidR="00251726">
        <w:rPr>
          <w:rFonts w:ascii="Times New Roman" w:hAnsi="Times New Roman" w:cs="Times New Roman"/>
          <w:i/>
          <w:lang w:val="en-US"/>
        </w:rPr>
        <w:t>**</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17Networks_RH_DefaultC_Rsp_1</w:t>
      </w:r>
      <w:r w:rsidR="00581648">
        <w:rPr>
          <w:rFonts w:ascii="Times New Roman" w:hAnsi="Times New Roman" w:cs="Times New Roman"/>
          <w:lang w:val="en-US"/>
        </w:rPr>
        <w:t xml:space="preserve"> </w:t>
      </w:r>
      <w:r w:rsidR="00581648">
        <w:rPr>
          <w:rFonts w:ascii="Times New Roman" w:hAnsi="Times New Roman" w:cs="Times New Roman"/>
          <w:i/>
          <w:lang w:val="en-US"/>
        </w:rPr>
        <w:t>(r = -.291, p = 5.192e-09)</w:t>
      </w:r>
      <w:r w:rsidR="00251726">
        <w:rPr>
          <w:rFonts w:ascii="Times New Roman" w:hAnsi="Times New Roman" w:cs="Times New Roman"/>
          <w:i/>
          <w:lang w:val="en-US"/>
        </w:rPr>
        <w:t>**</w:t>
      </w:r>
      <w:r w:rsidR="00581648">
        <w:rPr>
          <w:rFonts w:ascii="Times New Roman" w:hAnsi="Times New Roman" w:cs="Times New Roman"/>
          <w:lang w:val="en-US"/>
        </w:rPr>
        <w:br/>
      </w:r>
      <w:r>
        <w:rPr>
          <w:rFonts w:ascii="Times New Roman" w:hAnsi="Times New Roman" w:cs="Times New Roman"/>
          <w:lang w:val="en-US"/>
        </w:rPr>
        <w:t>from the Schaefer atlas and</w:t>
      </w:r>
      <w:proofErr w:type="gramEnd"/>
      <w:r>
        <w:rPr>
          <w:rFonts w:ascii="Times New Roman" w:hAnsi="Times New Roman" w:cs="Times New Roman"/>
          <w:lang w:val="en-US"/>
        </w:rPr>
        <w:t xml:space="preserve"> </w:t>
      </w:r>
    </w:p>
    <w:p w:rsidR="00503480" w:rsidRPr="00581648" w:rsidRDefault="00503480" w:rsidP="008A5776">
      <w:pPr>
        <w:spacing w:line="480" w:lineRule="auto"/>
        <w:rPr>
          <w:rFonts w:ascii="Times New Roman" w:hAnsi="Times New Roman" w:cs="Times New Roman"/>
          <w:i/>
          <w:lang w:val="en-US"/>
        </w:rPr>
      </w:pPr>
      <w:proofErr w:type="spellStart"/>
      <w:r w:rsidRPr="00503480">
        <w:rPr>
          <w:rFonts w:ascii="Times New Roman" w:hAnsi="Times New Roman" w:cs="Times New Roman"/>
          <w:i/>
          <w:lang w:val="en-US"/>
        </w:rPr>
        <w:lastRenderedPageBreak/>
        <w:t>NAc.rh</w:t>
      </w:r>
      <w:proofErr w:type="spellEnd"/>
      <w:r w:rsidR="00581648">
        <w:rPr>
          <w:rFonts w:ascii="Times New Roman" w:hAnsi="Times New Roman" w:cs="Times New Roman"/>
          <w:i/>
          <w:lang w:val="en-US"/>
        </w:rPr>
        <w:t xml:space="preserve"> (r = -.210, p = 3.096e-05</w:t>
      </w:r>
      <w:proofErr w:type="gramStart"/>
      <w:r w:rsidR="00581648">
        <w:rPr>
          <w:rFonts w:ascii="Times New Roman" w:hAnsi="Times New Roman" w:cs="Times New Roman"/>
          <w:i/>
          <w:lang w:val="en-US"/>
        </w:rPr>
        <w:t>)</w:t>
      </w:r>
      <w:r w:rsidR="00251726">
        <w:rPr>
          <w:rFonts w:ascii="Times New Roman" w:hAnsi="Times New Roman" w:cs="Times New Roman"/>
          <w:i/>
          <w:lang w:val="en-US"/>
        </w:rPr>
        <w:t>*</w:t>
      </w:r>
      <w:proofErr w:type="gramEnd"/>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proofErr w:type="spellStart"/>
      <w:r w:rsidRPr="00503480">
        <w:rPr>
          <w:rFonts w:ascii="Times New Roman" w:hAnsi="Times New Roman" w:cs="Times New Roman"/>
          <w:i/>
          <w:lang w:val="en-US"/>
        </w:rPr>
        <w:t>GP.rh</w:t>
      </w:r>
      <w:proofErr w:type="spellEnd"/>
      <w:r w:rsidR="00581648">
        <w:rPr>
          <w:rFonts w:ascii="Times New Roman" w:hAnsi="Times New Roman" w:cs="Times New Roman"/>
          <w:i/>
          <w:lang w:val="en-US"/>
        </w:rPr>
        <w:t xml:space="preserve"> (r = -.152, p = .003)</w:t>
      </w:r>
      <w:r w:rsidR="00251726">
        <w:rPr>
          <w:rFonts w:ascii="Times New Roman" w:hAnsi="Times New Roman" w:cs="Times New Roman"/>
          <w:i/>
          <w:lang w:val="en-US"/>
        </w:rPr>
        <w:t>**</w:t>
      </w:r>
      <w:r>
        <w:rPr>
          <w:rFonts w:ascii="Times New Roman" w:hAnsi="Times New Roman" w:cs="Times New Roman"/>
          <w:lang w:val="en-US"/>
        </w:rPr>
        <w:t xml:space="preserve"> and </w:t>
      </w:r>
      <w:r w:rsidR="00581648">
        <w:rPr>
          <w:rFonts w:ascii="Times New Roman" w:hAnsi="Times New Roman" w:cs="Times New Roman"/>
          <w:lang w:val="en-US"/>
        </w:rPr>
        <w:br/>
      </w:r>
      <w:proofErr w:type="spellStart"/>
      <w:r w:rsidRPr="00503480">
        <w:rPr>
          <w:rFonts w:ascii="Times New Roman" w:hAnsi="Times New Roman" w:cs="Times New Roman"/>
          <w:i/>
          <w:lang w:val="en-US"/>
        </w:rPr>
        <w:t>CAU.rh</w:t>
      </w:r>
      <w:proofErr w:type="spellEnd"/>
      <w:r w:rsidR="00581648">
        <w:rPr>
          <w:rFonts w:ascii="Times New Roman" w:hAnsi="Times New Roman" w:cs="Times New Roman"/>
          <w:i/>
          <w:lang w:val="en-US"/>
        </w:rPr>
        <w:t xml:space="preserve"> (r = -.410, p &lt; 2.2e-16)</w:t>
      </w:r>
      <w:r w:rsidR="00251726">
        <w:rPr>
          <w:rFonts w:ascii="Times New Roman" w:hAnsi="Times New Roman" w:cs="Times New Roman"/>
          <w:i/>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Pr>
          <w:rFonts w:ascii="Times New Roman" w:hAnsi="Times New Roman" w:cs="Times New Roman"/>
          <w:lang w:val="en-US"/>
        </w:rPr>
        <w:t>from the Tian atlas.</w:t>
      </w:r>
    </w:p>
    <w:p w:rsidR="00503480" w:rsidRPr="00251726" w:rsidRDefault="00503480" w:rsidP="008A5776">
      <w:pPr>
        <w:spacing w:line="480" w:lineRule="auto"/>
        <w:rPr>
          <w:rFonts w:ascii="Times New Roman" w:hAnsi="Times New Roman" w:cs="Times New Roman"/>
          <w:lang w:val="en-US"/>
        </w:rPr>
      </w:pPr>
      <w:r>
        <w:rPr>
          <w:rFonts w:ascii="Times New Roman" w:hAnsi="Times New Roman" w:cs="Times New Roman"/>
          <w:lang w:val="en-US"/>
        </w:rPr>
        <w:t>Right hemispheric regions in italics for visibility.</w:t>
      </w:r>
      <w:r w:rsidR="00581648">
        <w:rPr>
          <w:rFonts w:ascii="Times New Roman" w:hAnsi="Times New Roman" w:cs="Times New Roman"/>
          <w:lang w:val="en-US"/>
        </w:rPr>
        <w:t xml:space="preserve"> Pearson’s r and p values </w:t>
      </w:r>
      <w:proofErr w:type="gramStart"/>
      <w:r w:rsidR="00581648">
        <w:rPr>
          <w:rFonts w:ascii="Times New Roman" w:hAnsi="Times New Roman" w:cs="Times New Roman"/>
          <w:lang w:val="en-US"/>
        </w:rPr>
        <w:t>are yielded</w:t>
      </w:r>
      <w:proofErr w:type="gramEnd"/>
      <w:r w:rsidR="00581648">
        <w:rPr>
          <w:rFonts w:ascii="Times New Roman" w:hAnsi="Times New Roman" w:cs="Times New Roman"/>
          <w:lang w:val="en-US"/>
        </w:rPr>
        <w:t xml:space="preserve"> from correlating mean signal in these regions with age in the whole sample of cognitively normal individuals.</w:t>
      </w:r>
      <w:r w:rsidR="00251726">
        <w:rPr>
          <w:rFonts w:ascii="Times New Roman" w:hAnsi="Times New Roman" w:cs="Times New Roman"/>
          <w:lang w:val="en-US"/>
        </w:rPr>
        <w:t xml:space="preserve"> * </w:t>
      </w:r>
      <w:proofErr w:type="gramStart"/>
      <w:r w:rsidR="00251726">
        <w:rPr>
          <w:rFonts w:ascii="Times New Roman" w:hAnsi="Times New Roman" w:cs="Times New Roman"/>
          <w:lang w:val="en-US"/>
        </w:rPr>
        <w:t>significant</w:t>
      </w:r>
      <w:proofErr w:type="gramEnd"/>
      <w:r w:rsidR="00251726">
        <w:rPr>
          <w:rFonts w:ascii="Times New Roman" w:hAnsi="Times New Roman" w:cs="Times New Roman"/>
          <w:lang w:val="en-US"/>
        </w:rPr>
        <w:t xml:space="preserve">, ** significant after Bonferroni correction </w:t>
      </w:r>
      <w:r w:rsidR="00251726" w:rsidRPr="00251726">
        <w:rPr>
          <w:rFonts w:ascii="Times New Roman" w:hAnsi="Times New Roman" w:cs="Times New Roman"/>
          <w:lang w:val="en-US"/>
        </w:rPr>
        <w:t>(α</w:t>
      </w:r>
      <w:r w:rsidR="00251726" w:rsidRPr="00251726">
        <w:rPr>
          <w:rFonts w:ascii="Times New Roman" w:hAnsi="Times New Roman" w:cs="Times New Roman"/>
          <w:vertAlign w:val="subscript"/>
          <w:lang w:val="en-US"/>
        </w:rPr>
        <w:t xml:space="preserve">MRI </w:t>
      </w:r>
      <w:r w:rsidR="00251726" w:rsidRPr="00251726">
        <w:rPr>
          <w:rFonts w:ascii="Times New Roman" w:hAnsi="Times New Roman" w:cs="Times New Roman"/>
          <w:lang w:val="en-US"/>
        </w:rPr>
        <w:t>= .00385, α</w:t>
      </w:r>
      <w:r w:rsidR="00251726" w:rsidRPr="00251726">
        <w:rPr>
          <w:rFonts w:ascii="Times New Roman" w:hAnsi="Times New Roman" w:cs="Times New Roman"/>
          <w:vertAlign w:val="subscript"/>
          <w:lang w:val="en-US"/>
        </w:rPr>
        <w:t xml:space="preserve">FDG-PET </w:t>
      </w:r>
      <w:r w:rsidR="00251726" w:rsidRPr="00251726">
        <w:rPr>
          <w:rFonts w:ascii="Times New Roman" w:hAnsi="Times New Roman" w:cs="Times New Roman"/>
          <w:lang w:val="en-US"/>
        </w:rPr>
        <w:t>= 0.00555)</w:t>
      </w:r>
      <w:r w:rsidR="00251726">
        <w:rPr>
          <w:rFonts w:ascii="Times New Roman" w:hAnsi="Times New Roman" w:cs="Times New Roman"/>
          <w:lang w:val="en-US"/>
        </w:rPr>
        <w:t>.</w:t>
      </w:r>
    </w:p>
    <w:p w:rsidR="00FA3171" w:rsidRPr="004D093A"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t>Prediction of Cognitive Outcome</w:t>
      </w:r>
    </w:p>
    <w:p w:rsidR="006938A5" w:rsidRDefault="00FA3171" w:rsidP="008A5776">
      <w:pPr>
        <w:spacing w:line="480" w:lineRule="auto"/>
        <w:rPr>
          <w:rFonts w:ascii="Times New Roman" w:hAnsi="Times New Roman" w:cs="Times New Roman"/>
          <w:lang w:val="en-US"/>
        </w:rPr>
      </w:pPr>
      <w:r>
        <w:rPr>
          <w:rFonts w:ascii="Times New Roman" w:hAnsi="Times New Roman" w:cs="Times New Roman"/>
          <w:lang w:val="en-US"/>
        </w:rPr>
        <w:t>In the CN+SCI</w:t>
      </w:r>
      <w:r>
        <w:rPr>
          <w:rFonts w:ascii="Times New Roman" w:hAnsi="Times New Roman" w:cs="Times New Roman"/>
          <w:vertAlign w:val="subscript"/>
          <w:lang w:val="en-US"/>
        </w:rPr>
        <w:t xml:space="preserve">ADNI </w:t>
      </w:r>
      <w:r>
        <w:rPr>
          <w:rFonts w:ascii="Times New Roman" w:hAnsi="Times New Roman" w:cs="Times New Roman"/>
          <w:lang w:val="en-US"/>
        </w:rPr>
        <w:t>sample</w:t>
      </w:r>
      <w:r w:rsidR="004A4BF6">
        <w:rPr>
          <w:rFonts w:ascii="Times New Roman" w:hAnsi="Times New Roman" w:cs="Times New Roman"/>
          <w:lang w:val="en-US"/>
        </w:rPr>
        <w:t xml:space="preserve"> 2</w:t>
      </w:r>
      <w:r>
        <w:rPr>
          <w:rFonts w:ascii="Times New Roman" w:hAnsi="Times New Roman" w:cs="Times New Roman"/>
          <w:lang w:val="en-US"/>
        </w:rPr>
        <w:t>, 217 individuals remained stable until year two, while 24 obtained a diagnosis of cognitive impairment (MCI or dementia) within two years.</w:t>
      </w:r>
      <w:r w:rsidRPr="000F7936">
        <w:rPr>
          <w:rFonts w:ascii="Times New Roman" w:hAnsi="Times New Roman" w:cs="Times New Roman"/>
          <w:lang w:val="en-US"/>
        </w:rPr>
        <w:t xml:space="preserve"> </w:t>
      </w:r>
      <w:r>
        <w:rPr>
          <w:rFonts w:ascii="Times New Roman" w:hAnsi="Times New Roman" w:cs="Times New Roman"/>
          <w:lang w:val="en-US"/>
        </w:rPr>
        <w:t>Consequently, a subsample of 24 stables and all 24 decliners constituted the subsample for prediction of cognitive outcome in CN</w:t>
      </w:r>
      <w:r w:rsidR="004A4BF6">
        <w:rPr>
          <w:rFonts w:ascii="Times New Roman" w:hAnsi="Times New Roman" w:cs="Times New Roman"/>
          <w:lang w:val="en-US"/>
        </w:rPr>
        <w:t>+SCD</w:t>
      </w:r>
      <w:r w:rsidR="004A4BF6">
        <w:rPr>
          <w:rFonts w:ascii="Times New Roman" w:hAnsi="Times New Roman" w:cs="Times New Roman"/>
          <w:vertAlign w:val="subscript"/>
          <w:lang w:val="en-US"/>
        </w:rPr>
        <w:t>ADNI</w:t>
      </w:r>
      <w:r>
        <w:rPr>
          <w:rFonts w:ascii="Times New Roman" w:hAnsi="Times New Roman" w:cs="Times New Roman"/>
          <w:lang w:val="en-US"/>
        </w:rPr>
        <w:t>. We found that, holding all other predictor variables constant, FDG-PET-derived BAG and APOE-</w:t>
      </w:r>
      <w:r>
        <w:rPr>
          <w:rFonts w:ascii="Helvetica" w:hAnsi="Helvetica" w:cs="Times New Roman"/>
          <w:lang w:val="en-US"/>
        </w:rPr>
        <w:t>ε</w:t>
      </w:r>
      <w:r>
        <w:rPr>
          <w:rFonts w:ascii="Times New Roman" w:hAnsi="Times New Roman" w:cs="Times New Roman"/>
          <w:lang w:val="en-US"/>
        </w:rPr>
        <w:t xml:space="preserve">4 carriership significantly, and years of education marginally predicted cognitive outcome after two years. The odds of a cognitive impairment diagnosis within two years were increased by 31% (95% CI [1.047, 1.739], </w:t>
      </w:r>
      <w:r w:rsidRPr="00291723">
        <w:rPr>
          <w:rFonts w:ascii="Times New Roman" w:hAnsi="Times New Roman" w:cs="Times New Roman"/>
          <w:i/>
          <w:lang w:val="en-US"/>
        </w:rPr>
        <w:t>p</w:t>
      </w:r>
      <w:r>
        <w:rPr>
          <w:rFonts w:ascii="Times New Roman" w:hAnsi="Times New Roman" w:cs="Times New Roman"/>
          <w:lang w:val="en-US"/>
        </w:rPr>
        <w:t xml:space="preserve"> = .032) for every FDG-PET-derived BAG year. Moreover, the odds of developing cognitive impairment were increased by seven-fold with a positive APOE-</w:t>
      </w:r>
      <w:r>
        <w:rPr>
          <w:rFonts w:ascii="Helvetica" w:hAnsi="Helvetica" w:cs="Times New Roman"/>
          <w:lang w:val="en-US"/>
        </w:rPr>
        <w:t>ε</w:t>
      </w:r>
      <w:r>
        <w:rPr>
          <w:rFonts w:ascii="Times New Roman" w:hAnsi="Times New Roman" w:cs="Times New Roman"/>
          <w:lang w:val="en-US"/>
        </w:rPr>
        <w:t xml:space="preserve">4 carriership status (95% CI [1.209, 67.541], </w:t>
      </w:r>
      <w:r>
        <w:rPr>
          <w:rFonts w:ascii="Times New Roman" w:hAnsi="Times New Roman" w:cs="Times New Roman"/>
          <w:i/>
          <w:lang w:val="en-US"/>
        </w:rPr>
        <w:t>p</w:t>
      </w:r>
      <w:r>
        <w:rPr>
          <w:rFonts w:ascii="Times New Roman" w:hAnsi="Times New Roman" w:cs="Times New Roman"/>
          <w:lang w:val="en-US"/>
        </w:rPr>
        <w:t xml:space="preserve"> = .46). Finally, a trend was observed that with every additional year of education, the odds of cognitive impairment were decreased by 23% (95% CI [0.573, 1.001], p = .065). To obtain a cutoff for prognoses of cognitive impairment, we fit a logistic regression model on cognitive outcome by BAG on FDG-PET. The intersection of the curve with 50% probability of receiving such a diagnosis was at 0.32 years FDG-PET BAG. </w:t>
      </w:r>
      <w:r w:rsidR="005C155F">
        <w:rPr>
          <w:rFonts w:ascii="Times New Roman" w:hAnsi="Times New Roman" w:cs="Times New Roman"/>
          <w:lang w:val="en-US"/>
        </w:rPr>
        <w:t>In the current sample, this yielded a s</w:t>
      </w:r>
      <w:r w:rsidR="00ED38CD">
        <w:rPr>
          <w:rFonts w:ascii="Times New Roman" w:hAnsi="Times New Roman" w:cs="Times New Roman"/>
          <w:lang w:val="en-US"/>
        </w:rPr>
        <w:t>ensitivity</w:t>
      </w:r>
      <w:r w:rsidR="005C155F">
        <w:rPr>
          <w:rFonts w:ascii="Times New Roman" w:hAnsi="Times New Roman" w:cs="Times New Roman"/>
          <w:lang w:val="en-US"/>
        </w:rPr>
        <w:t xml:space="preserve"> of 75% and a s</w:t>
      </w:r>
      <w:r w:rsidR="00ED38CD">
        <w:rPr>
          <w:rFonts w:ascii="Times New Roman" w:hAnsi="Times New Roman" w:cs="Times New Roman"/>
          <w:lang w:val="en-US"/>
        </w:rPr>
        <w:t>pecificity</w:t>
      </w:r>
      <w:r w:rsidR="005C155F">
        <w:rPr>
          <w:rFonts w:ascii="Times New Roman" w:hAnsi="Times New Roman" w:cs="Times New Roman"/>
          <w:lang w:val="en-US"/>
        </w:rPr>
        <w:t xml:space="preserve"> of 67%. In DELCODE, this cutoff enabled to correctly identify all eight decliners (s</w:t>
      </w:r>
      <w:r w:rsidR="00ED38CD">
        <w:rPr>
          <w:rFonts w:ascii="Times New Roman" w:hAnsi="Times New Roman" w:cs="Times New Roman"/>
          <w:lang w:val="en-US"/>
        </w:rPr>
        <w:t>ensitivity</w:t>
      </w:r>
      <w:r w:rsidR="005C155F">
        <w:rPr>
          <w:rFonts w:ascii="Times New Roman" w:hAnsi="Times New Roman" w:cs="Times New Roman"/>
          <w:lang w:val="en-US"/>
        </w:rPr>
        <w:t xml:space="preserve"> = 100%), while most stable individuals would be falsely predicted to develop cognitive impairment (s</w:t>
      </w:r>
      <w:r w:rsidR="00ED38CD">
        <w:rPr>
          <w:rFonts w:ascii="Times New Roman" w:hAnsi="Times New Roman" w:cs="Times New Roman"/>
          <w:lang w:val="en-US"/>
        </w:rPr>
        <w:t>pecificity</w:t>
      </w:r>
      <w:r w:rsidR="005C155F">
        <w:rPr>
          <w:rFonts w:ascii="Times New Roman" w:hAnsi="Times New Roman" w:cs="Times New Roman"/>
          <w:lang w:val="en-US"/>
        </w:rPr>
        <w:t xml:space="preserve"> = 8%).</w:t>
      </w:r>
    </w:p>
    <w:p w:rsidR="005C155F" w:rsidRDefault="005C155F" w:rsidP="008A5776">
      <w:pPr>
        <w:pStyle w:val="KeinLeerraum"/>
        <w:spacing w:line="480" w:lineRule="auto"/>
        <w:ind w:firstLine="708"/>
        <w:jc w:val="both"/>
        <w:rPr>
          <w:rFonts w:ascii="Times New Roman" w:hAnsi="Times New Roman" w:cs="Times New Roman"/>
          <w:lang w:val="en-US"/>
        </w:rPr>
      </w:pPr>
      <w:r>
        <w:rPr>
          <w:rFonts w:ascii="Times New Roman" w:hAnsi="Times New Roman" w:cs="Times New Roman"/>
          <w:lang w:val="en-US"/>
        </w:rPr>
        <w:t xml:space="preserve">In </w:t>
      </w:r>
      <w:r w:rsidR="007250F1">
        <w:rPr>
          <w:rFonts w:ascii="Times New Roman" w:hAnsi="Times New Roman" w:cs="Times New Roman"/>
          <w:lang w:val="en-US"/>
        </w:rPr>
        <w:t xml:space="preserve">sample </w:t>
      </w:r>
      <w:proofErr w:type="gramStart"/>
      <w:r w:rsidR="007250F1">
        <w:rPr>
          <w:rFonts w:ascii="Times New Roman" w:hAnsi="Times New Roman" w:cs="Times New Roman"/>
          <w:lang w:val="en-US"/>
        </w:rPr>
        <w:t>2</w:t>
      </w:r>
      <w:proofErr w:type="gramEnd"/>
      <w:r>
        <w:rPr>
          <w:rFonts w:ascii="Times New Roman" w:hAnsi="Times New Roman" w:cs="Times New Roman"/>
          <w:lang w:val="en-US"/>
        </w:rPr>
        <w:t xml:space="preserve"> of MCI</w:t>
      </w:r>
      <w:r>
        <w:rPr>
          <w:rFonts w:ascii="Times New Roman" w:hAnsi="Times New Roman" w:cs="Times New Roman"/>
          <w:vertAlign w:val="subscript"/>
          <w:lang w:val="en-US"/>
        </w:rPr>
        <w:t>ADNI</w:t>
      </w:r>
      <w:r w:rsidRPr="005C155F">
        <w:rPr>
          <w:vertAlign w:val="subscript"/>
          <w:lang w:val="en-US"/>
        </w:rPr>
        <w:t xml:space="preserve"> </w:t>
      </w:r>
      <w:r>
        <w:rPr>
          <w:rFonts w:ascii="Times New Roman" w:hAnsi="Times New Roman" w:cs="Times New Roman"/>
          <w:lang w:val="en-US"/>
        </w:rPr>
        <w:t xml:space="preserve">patients, 93 patients converted to dementia, while 276 remained stable. Consequently, a subsample of 93 stables and all 93 decliners constituted the subsample for prediction of cognitive outcome. Holding all other predictor variables constant, MRI-derived BAG, a positive </w:t>
      </w:r>
      <w:r>
        <w:rPr>
          <w:rFonts w:ascii="Times New Roman" w:hAnsi="Times New Roman" w:cs="Times New Roman"/>
          <w:lang w:val="en-US"/>
        </w:rPr>
        <w:lastRenderedPageBreak/>
        <w:t xml:space="preserve">amyloid status in CSF, and </w:t>
      </w:r>
      <w:r w:rsidRPr="007504E4">
        <w:rPr>
          <w:rFonts w:ascii="Times New Roman" w:hAnsi="Times New Roman" w:cs="Times New Roman"/>
          <w:lang w:val="en-US"/>
        </w:rPr>
        <w:t>APOE-ε4</w:t>
      </w:r>
      <w:r>
        <w:rPr>
          <w:rFonts w:ascii="Times New Roman" w:hAnsi="Times New Roman" w:cs="Times New Roman"/>
          <w:lang w:val="en-US"/>
        </w:rPr>
        <w:t xml:space="preserve"> carriership significantly predicted cognitive outcome after two years. With every one-year increase in BAG on MRI, the odds of converting to MCI or dementia were increased by 40% (95% CI [1.208, 1.655]), while a positive amyloid status and APOE-</w:t>
      </w:r>
      <w:r>
        <w:rPr>
          <w:rFonts w:ascii="Helvetica" w:hAnsi="Helvetica" w:cs="Times New Roman"/>
          <w:lang w:val="en-US"/>
        </w:rPr>
        <w:t>ε</w:t>
      </w:r>
      <w:r>
        <w:rPr>
          <w:rFonts w:ascii="Times New Roman" w:hAnsi="Times New Roman" w:cs="Times New Roman"/>
          <w:lang w:val="en-US"/>
        </w:rPr>
        <w:t>4 carriership both increased those odds by threefold (95% CI</w:t>
      </w:r>
      <w:r>
        <w:rPr>
          <w:rFonts w:ascii="Times New Roman" w:hAnsi="Times New Roman" w:cs="Times New Roman"/>
          <w:vertAlign w:val="subscript"/>
          <w:lang w:val="en-US"/>
        </w:rPr>
        <w:t>ABETA+</w:t>
      </w:r>
      <w:r>
        <w:rPr>
          <w:rFonts w:ascii="Times New Roman" w:hAnsi="Times New Roman" w:cs="Times New Roman"/>
          <w:lang w:val="en-US"/>
        </w:rPr>
        <w:t xml:space="preserve"> [1.114, 8.748]; 95% CI</w:t>
      </w:r>
      <w:r>
        <w:rPr>
          <w:rFonts w:ascii="Times New Roman" w:hAnsi="Times New Roman" w:cs="Times New Roman"/>
          <w:vertAlign w:val="subscript"/>
          <w:lang w:val="en-US"/>
        </w:rPr>
        <w:t>APOE+</w:t>
      </w:r>
      <w:r>
        <w:rPr>
          <w:rFonts w:ascii="Times New Roman" w:hAnsi="Times New Roman" w:cs="Times New Roman"/>
          <w:lang w:val="en-US"/>
        </w:rPr>
        <w:t xml:space="preserve"> [1.336, 6.767]), respectively. The intersection of the curve with 50% probability of receiving a diagnosis of dementia within two years was at 1.88 years of MRI BAG. In the current MCI</w:t>
      </w:r>
      <w:r w:rsidRPr="005407A2">
        <w:rPr>
          <w:rFonts w:ascii="Times New Roman" w:hAnsi="Times New Roman" w:cs="Times New Roman"/>
          <w:vertAlign w:val="subscript"/>
          <w:lang w:val="en-US"/>
        </w:rPr>
        <w:t>ADNI</w:t>
      </w:r>
      <w:r>
        <w:rPr>
          <w:rFonts w:ascii="Times New Roman" w:hAnsi="Times New Roman" w:cs="Times New Roman"/>
          <w:lang w:val="en-US"/>
        </w:rPr>
        <w:t xml:space="preserve"> subsample, stratification by this cutoff yielded a s</w:t>
      </w:r>
      <w:r w:rsidR="00ED38CD">
        <w:rPr>
          <w:rFonts w:ascii="Times New Roman" w:hAnsi="Times New Roman" w:cs="Times New Roman"/>
          <w:lang w:val="en-US"/>
        </w:rPr>
        <w:t>ensitivity</w:t>
      </w:r>
      <w:r>
        <w:rPr>
          <w:rFonts w:ascii="Times New Roman" w:hAnsi="Times New Roman" w:cs="Times New Roman"/>
          <w:lang w:val="en-US"/>
        </w:rPr>
        <w:t xml:space="preserve"> of 76% and a s</w:t>
      </w:r>
      <w:r w:rsidR="00ED38CD">
        <w:rPr>
          <w:rFonts w:ascii="Times New Roman" w:hAnsi="Times New Roman" w:cs="Times New Roman"/>
          <w:lang w:val="en-US"/>
        </w:rPr>
        <w:t>pecificity</w:t>
      </w:r>
      <w:r>
        <w:rPr>
          <w:rFonts w:ascii="Times New Roman" w:hAnsi="Times New Roman" w:cs="Times New Roman"/>
          <w:lang w:val="en-US"/>
        </w:rPr>
        <w:t xml:space="preserve"> of 70%. In the MCI</w:t>
      </w:r>
      <w:r>
        <w:rPr>
          <w:rFonts w:ascii="Times New Roman" w:hAnsi="Times New Roman" w:cs="Times New Roman"/>
          <w:vertAlign w:val="subscript"/>
          <w:lang w:val="en-US"/>
        </w:rPr>
        <w:t xml:space="preserve">DELCODE </w:t>
      </w:r>
      <w:proofErr w:type="gramStart"/>
      <w:r w:rsidR="003F27D7">
        <w:rPr>
          <w:rFonts w:ascii="Times New Roman" w:hAnsi="Times New Roman" w:cs="Times New Roman"/>
          <w:lang w:val="en-US"/>
        </w:rPr>
        <w:t>sample</w:t>
      </w:r>
      <w:proofErr w:type="gramEnd"/>
      <w:r w:rsidR="003F27D7">
        <w:rPr>
          <w:rFonts w:ascii="Times New Roman" w:hAnsi="Times New Roman" w:cs="Times New Roman"/>
          <w:lang w:val="en-US"/>
        </w:rPr>
        <w:t xml:space="preserve"> </w:t>
      </w:r>
      <w:r>
        <w:rPr>
          <w:rFonts w:ascii="Times New Roman" w:hAnsi="Times New Roman" w:cs="Times New Roman"/>
          <w:lang w:val="en-US"/>
        </w:rPr>
        <w:t>the cutoff had a s</w:t>
      </w:r>
      <w:r w:rsidR="00ED38CD">
        <w:rPr>
          <w:rFonts w:ascii="Times New Roman" w:hAnsi="Times New Roman" w:cs="Times New Roman"/>
          <w:lang w:val="en-US"/>
        </w:rPr>
        <w:t>ensitivity</w:t>
      </w:r>
      <w:r>
        <w:rPr>
          <w:rFonts w:ascii="Times New Roman" w:hAnsi="Times New Roman" w:cs="Times New Roman"/>
          <w:lang w:val="en-US"/>
        </w:rPr>
        <w:t xml:space="preserve"> of 6</w:t>
      </w:r>
      <w:r w:rsidR="003F27D7">
        <w:rPr>
          <w:rFonts w:ascii="Times New Roman" w:hAnsi="Times New Roman" w:cs="Times New Roman"/>
          <w:lang w:val="en-US"/>
        </w:rPr>
        <w:t>9</w:t>
      </w:r>
      <w:r>
        <w:rPr>
          <w:rFonts w:ascii="Times New Roman" w:hAnsi="Times New Roman" w:cs="Times New Roman"/>
          <w:lang w:val="en-US"/>
        </w:rPr>
        <w:t>% and a s</w:t>
      </w:r>
      <w:r w:rsidR="00ED38CD">
        <w:rPr>
          <w:rFonts w:ascii="Times New Roman" w:hAnsi="Times New Roman" w:cs="Times New Roman"/>
          <w:lang w:val="en-US"/>
        </w:rPr>
        <w:t>pecificity</w:t>
      </w:r>
      <w:r w:rsidR="003F27D7">
        <w:rPr>
          <w:rFonts w:ascii="Times New Roman" w:hAnsi="Times New Roman" w:cs="Times New Roman"/>
          <w:lang w:val="en-US"/>
        </w:rPr>
        <w:t xml:space="preserve"> of 71</w:t>
      </w:r>
      <w:r>
        <w:rPr>
          <w:rFonts w:ascii="Times New Roman" w:hAnsi="Times New Roman" w:cs="Times New Roman"/>
          <w:lang w:val="en-US"/>
        </w:rPr>
        <w:t xml:space="preserve">%. </w:t>
      </w:r>
    </w:p>
    <w:p w:rsidR="00E66FC6" w:rsidRPr="00164EEB" w:rsidRDefault="00E66FC6" w:rsidP="008A5776">
      <w:pPr>
        <w:pStyle w:val="KeinLeerraum"/>
        <w:spacing w:line="480" w:lineRule="auto"/>
        <w:ind w:firstLine="708"/>
        <w:jc w:val="both"/>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E66FC6" w:rsidRPr="00760CCF" w:rsidTr="00730FDB">
        <w:tc>
          <w:tcPr>
            <w:tcW w:w="9062" w:type="dxa"/>
            <w:gridSpan w:val="5"/>
          </w:tcPr>
          <w:p w:rsidR="00E66FC6" w:rsidRPr="00E66FC6" w:rsidRDefault="00E66FC6"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2.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MRI BAG as predictor</w:t>
            </w:r>
          </w:p>
        </w:tc>
      </w:tr>
      <w:tr w:rsidR="00E66FC6" w:rsidTr="00E66FC6">
        <w:tc>
          <w:tcPr>
            <w:tcW w:w="1812" w:type="dxa"/>
          </w:tcPr>
          <w:p w:rsidR="00E66FC6" w:rsidRDefault="00E66FC6" w:rsidP="008A5776">
            <w:pPr>
              <w:spacing w:line="480" w:lineRule="auto"/>
              <w:rPr>
                <w:rFonts w:ascii="Times New Roman" w:hAnsi="Times New Roman" w:cs="Times New Roman"/>
                <w:b/>
                <w:lang w:val="en-US"/>
              </w:rPr>
            </w:pP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E66FC6" w:rsidRDefault="00E66FC6"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sidR="002317F9">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0.25011</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0.09655</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2.590</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0.00959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-0.49955</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0.78849</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-0.634</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0.52637</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-0.23647</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0.72048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-0.328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0.74275</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sidR="002317F9" w:rsidRPr="002317F9">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2.07650</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0.94512</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2.197</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0.02801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-0.16003</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0.11289</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-1.418</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0.15633</w:t>
            </w:r>
          </w:p>
        </w:tc>
      </w:tr>
    </w:tbl>
    <w:p w:rsidR="00E66FC6" w:rsidRDefault="00E66FC6" w:rsidP="008A5776">
      <w:pPr>
        <w:pBdr>
          <w:bottom w:val="single" w:sz="6" w:space="1" w:color="auto"/>
        </w:pBdr>
        <w:spacing w:line="480" w:lineRule="auto"/>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760CCF"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3.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0.050259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0.113422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0.443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0.6577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-0.004879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0.714663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0.9946</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0.188144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0.648534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0.290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0.7717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1.292239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0.782596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1.651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0.0987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lastRenderedPageBreak/>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-0.109366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0.101333</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-1.079</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0.2805</w:t>
            </w:r>
          </w:p>
        </w:tc>
      </w:tr>
    </w:tbl>
    <w:p w:rsidR="006938A5" w:rsidRDefault="006938A5"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760CCF"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4.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MRI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0.188953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0.058779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3.215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0.00131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1.257901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0.531529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2.367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Pr>
                <w:rFonts w:ascii="Times New Roman" w:hAnsi="Times New Roman" w:cs="Times New Roman"/>
                <w:lang w:val="en-US"/>
              </w:rPr>
              <w:t>0.01795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1.783196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0.457962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3.894</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9.87e-05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1.047244</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0.333144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0.00167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-0.004455</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0.059747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-0.075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0.94057    </w:t>
            </w:r>
          </w:p>
        </w:tc>
      </w:tr>
    </w:tbl>
    <w:p w:rsidR="002317F9" w:rsidRPr="00371B09" w:rsidRDefault="002317F9"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1"/>
        <w:gridCol w:w="1812"/>
        <w:gridCol w:w="1812"/>
        <w:gridCol w:w="1812"/>
        <w:gridCol w:w="1813"/>
      </w:tblGrid>
      <w:tr w:rsidR="002317F9" w:rsidRPr="00760CCF"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5.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proofErr w:type="spellStart"/>
            <w:r>
              <w:rPr>
                <w:rFonts w:ascii="Times New Roman" w:hAnsi="Times New Roman" w:cs="Times New Roman"/>
                <w:b/>
                <w:lang w:val="en-US"/>
              </w:rPr>
              <w:t>Pr</w:t>
            </w:r>
            <w:proofErr w:type="spellEnd"/>
            <w:r>
              <w:rPr>
                <w:rFonts w:ascii="Times New Roman" w:hAnsi="Times New Roman" w:cs="Times New Roman"/>
                <w:b/>
                <w:lang w:val="en-US"/>
              </w:rPr>
              <w:t xml:space="preserve">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0.43237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0.07523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5.747</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9.08e-09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0.48095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0.58592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0.821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0.41174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1.42208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0.48662</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2.922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0.00347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1.09720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0.36234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3.028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Pr>
                <w:rFonts w:ascii="Times New Roman" w:hAnsi="Times New Roman" w:cs="Times New Roman"/>
                <w:lang w:val="en-US"/>
              </w:rPr>
              <w:t>0.00246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-0.04905</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0.06627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-0.740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0.45924  </w:t>
            </w:r>
          </w:p>
        </w:tc>
      </w:tr>
    </w:tbl>
    <w:p w:rsidR="0006273E" w:rsidRDefault="0006273E" w:rsidP="008A5776">
      <w:pPr>
        <w:spacing w:line="480" w:lineRule="auto"/>
        <w:rPr>
          <w:rFonts w:ascii="Times New Roman" w:hAnsi="Times New Roman" w:cs="Times New Roman"/>
          <w:lang w:val="en-US"/>
        </w:rPr>
      </w:pPr>
    </w:p>
    <w:p w:rsidR="006938A5" w:rsidRPr="002317F9" w:rsidRDefault="0006273E" w:rsidP="008A5776">
      <w:pPr>
        <w:spacing w:line="480" w:lineRule="auto"/>
        <w:rPr>
          <w:rFonts w:ascii="Times New Roman" w:hAnsi="Times New Roman" w:cs="Times New Roman"/>
          <w:lang w:val="en-US"/>
        </w:rPr>
      </w:pPr>
      <w:proofErr w:type="spellStart"/>
      <w:r w:rsidRPr="0006273E">
        <w:rPr>
          <w:rFonts w:ascii="Times New Roman" w:hAnsi="Times New Roman" w:cs="Times New Roman"/>
          <w:lang w:val="en-US"/>
        </w:rPr>
        <w:t>Signif</w:t>
      </w:r>
      <w:proofErr w:type="spellEnd"/>
      <w:r w:rsidRPr="0006273E">
        <w:rPr>
          <w:rFonts w:ascii="Times New Roman" w:hAnsi="Times New Roman" w:cs="Times New Roman"/>
          <w:lang w:val="en-US"/>
        </w:rPr>
        <w:t xml:space="preserve">. </w:t>
      </w:r>
      <w:proofErr w:type="gramStart"/>
      <w:r w:rsidRPr="0006273E">
        <w:rPr>
          <w:rFonts w:ascii="Times New Roman" w:hAnsi="Times New Roman" w:cs="Times New Roman"/>
          <w:lang w:val="en-US"/>
        </w:rPr>
        <w:t>codes</w:t>
      </w:r>
      <w:proofErr w:type="gramEnd"/>
      <w:r w:rsidRPr="0006273E">
        <w:rPr>
          <w:rFonts w:ascii="Times New Roman" w:hAnsi="Times New Roman" w:cs="Times New Roman"/>
          <w:lang w:val="en-US"/>
        </w:rPr>
        <w:t xml:space="preserve">:  0 ‘***’ 0.001 ‘**’ 0.01 ‘*’ 0.05 ‘.’ 0.1 </w:t>
      </w:r>
      <w:proofErr w:type="gramStart"/>
      <w:r w:rsidRPr="0006273E">
        <w:rPr>
          <w:rFonts w:ascii="Times New Roman" w:hAnsi="Times New Roman" w:cs="Times New Roman"/>
          <w:lang w:val="en-US"/>
        </w:rPr>
        <w:t>‘ ’</w:t>
      </w:r>
      <w:proofErr w:type="gramEnd"/>
      <w:r w:rsidRPr="0006273E">
        <w:rPr>
          <w:rFonts w:ascii="Times New Roman" w:hAnsi="Times New Roman" w:cs="Times New Roman"/>
          <w:lang w:val="en-US"/>
        </w:rPr>
        <w:t xml:space="preserve"> 1</w:t>
      </w:r>
      <w:r w:rsidR="00E66FC6" w:rsidRPr="002317F9">
        <w:rPr>
          <w:rFonts w:ascii="Times New Roman" w:hAnsi="Times New Roman" w:cs="Times New Roman"/>
          <w:lang w:val="en-US"/>
        </w:rPr>
        <w:t xml:space="preserve"> </w:t>
      </w:r>
    </w:p>
    <w:sectPr w:rsidR="006938A5" w:rsidRPr="002317F9" w:rsidSect="00727DE4">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157C20"/>
    <w:rsid w:val="001E37D8"/>
    <w:rsid w:val="001F59CB"/>
    <w:rsid w:val="002257B7"/>
    <w:rsid w:val="002317F9"/>
    <w:rsid w:val="0024443C"/>
    <w:rsid w:val="00251726"/>
    <w:rsid w:val="00371B09"/>
    <w:rsid w:val="003F27D7"/>
    <w:rsid w:val="004A4BF6"/>
    <w:rsid w:val="004D093A"/>
    <w:rsid w:val="004E0A03"/>
    <w:rsid w:val="00503480"/>
    <w:rsid w:val="005777B1"/>
    <w:rsid w:val="00581648"/>
    <w:rsid w:val="005C155F"/>
    <w:rsid w:val="006938A5"/>
    <w:rsid w:val="00694EDD"/>
    <w:rsid w:val="006A30AC"/>
    <w:rsid w:val="006C4EFC"/>
    <w:rsid w:val="007250F1"/>
    <w:rsid w:val="00727DE4"/>
    <w:rsid w:val="00760CCF"/>
    <w:rsid w:val="007C1CE0"/>
    <w:rsid w:val="007E19FA"/>
    <w:rsid w:val="007F3C8F"/>
    <w:rsid w:val="00861901"/>
    <w:rsid w:val="008A5776"/>
    <w:rsid w:val="009B1835"/>
    <w:rsid w:val="009B5C2B"/>
    <w:rsid w:val="00AA1164"/>
    <w:rsid w:val="00AD6CD0"/>
    <w:rsid w:val="00AE20C8"/>
    <w:rsid w:val="00AF1676"/>
    <w:rsid w:val="00AF4A0D"/>
    <w:rsid w:val="00B03F94"/>
    <w:rsid w:val="00CC4831"/>
    <w:rsid w:val="00CE1583"/>
    <w:rsid w:val="00D148EA"/>
    <w:rsid w:val="00D425E4"/>
    <w:rsid w:val="00D74F6C"/>
    <w:rsid w:val="00D97E57"/>
    <w:rsid w:val="00DD542A"/>
    <w:rsid w:val="00E1576F"/>
    <w:rsid w:val="00E30831"/>
    <w:rsid w:val="00E66FC6"/>
    <w:rsid w:val="00E77BCE"/>
    <w:rsid w:val="00ED38CD"/>
    <w:rsid w:val="00EF5C34"/>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CD03"/>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l.ion.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7366</Words>
  <Characters>41991</Characters>
  <Application>Microsoft Office Word</Application>
  <DocSecurity>0</DocSecurity>
  <Lines>349</Lines>
  <Paragraphs>98</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49259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18</cp:revision>
  <dcterms:created xsi:type="dcterms:W3CDTF">2022-11-29T09:51:00Z</dcterms:created>
  <dcterms:modified xsi:type="dcterms:W3CDTF">2023-03-28T11:44:00Z</dcterms:modified>
</cp:coreProperties>
</file>