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89" w:type="dxa"/>
        <w:tblBorders/>
        <w:tblCellMar>
          <w:top w:w="58" w:type="dxa"/>
          <w:left w:w="19" w:type="dxa"/>
          <w:bottom w:w="58" w:type="dxa"/>
          <w:right w:w="58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LED Parpadeando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8"/>
                <w:sz w:val="18"/>
                <w:szCs w:val="18"/>
                <w:rFonts w:ascii="Arial" w:hAnsi="Arial"/>
              </w:rPr>
            </w:pPr>
            <w:r>
              <w:rPr>
                <w:rFonts w:ascii="Arial" w:hAnsi="Arial"/>
                <w:sz w:val="18"/>
                <w:szCs w:val="18"/>
              </w:rPr>
              <w:t>Apagar y encender un LED a intervalos regulares de tiempo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45785" cy="373507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785" cy="373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Utilizar sólo LEDs rojo, amarillo o verde con la resistencia de 220Ohms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LED parpadeando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Times New Roman" w:cs="Courier New"/>
                <w:color w:val="auto"/>
                <w:lang w:val="es-CL" w:eastAsia="es-CL" w:bidi="ar-SA"/>
              </w:rPr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val="es-CL" w:eastAsia="es-CL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b/>
                <w:bCs/>
                <w:color w:val="auto"/>
                <w:sz w:val="18"/>
                <w:szCs w:val="18"/>
                <w:lang w:eastAsia="es-CL"/>
              </w:rPr>
              <w:t>int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led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=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8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             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pin al cual esta conectado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Times New Roman" w:cs="Courier New"/>
                <w:color w:val="auto"/>
                <w:lang w:val="es-CL" w:eastAsia="es-CL" w:bidi="ar-SA"/>
              </w:rPr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val="es-CL" w:eastAsia="es-CL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b/>
                <w:bCs/>
                <w:color w:val="auto"/>
                <w:sz w:val="18"/>
                <w:szCs w:val="18"/>
                <w:lang w:eastAsia="es-CL"/>
              </w:rPr>
              <w:t>void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setup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()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{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pinMode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led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,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OUTPUT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inicializa el pin de salida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Times New Roman" w:cs="Courier New"/>
                <w:color w:val="auto"/>
                <w:lang w:val="es-CL" w:eastAsia="es-CL" w:bidi="ar-SA"/>
              </w:rPr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val="es-CL" w:eastAsia="es-CL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b/>
                <w:bCs/>
                <w:color w:val="auto"/>
                <w:sz w:val="18"/>
                <w:szCs w:val="18"/>
                <w:lang w:eastAsia="es-CL"/>
              </w:rPr>
              <w:t>void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loop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()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digitalWrite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led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,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HIGH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enciende el LED (HIGH es el nivel de voltaje)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delay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1000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           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espera por 1 segundo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digitalWrite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led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,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LOW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apaga el LED poniendo el voltaje en LOW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delay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1000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           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espera por 1 segundo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hd w:val="clear" w:color="" w:themeColor="" w:themeTint="" w:themeShade="" w:fill="FFFFFF" w:themeFill="" w:themeFillTint="" w:themeFillShade=""/>
              <w:spacing w:lineRule="auto" w:line="240" w:before="0" w:after="0"/>
              <w:jc w:val="lef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El LED parpadea cada 1 segundo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Agregar dos LED de diferente color conectándolos en diferentes pines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Programar para que se enciendan todos de manera simultánea cada 1 segundo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Programar para que se enciendan en distinta secuencia cada 0.5 segundos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Programar para enviar SOS en código morse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Programar un semáforo utilizando LED rojo, amarillo y verde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1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ascii="Arial" w:hAnsi="Arial"/>
        <w:sz w:val="18"/>
        <w:szCs w:val="18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17366</TotalTime>
  <Application>LibreOffice/4.3.1.2$Linux_x86 LibreOffice_project/430m0$Build-2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2014-09-28T22:31:42Z</dcterms:modified>
  <cp:revision>27</cp:revision>
</cp:coreProperties>
</file>