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978" w:type="dxa"/>
        <w:jc w:val="left"/>
        <w:tblInd w:w="-96" w:type="dxa"/>
        <w:tblBorders/>
        <w:tblCellMar>
          <w:top w:w="57" w:type="dxa"/>
          <w:left w:w="12" w:type="dxa"/>
          <w:bottom w:w="57" w:type="dxa"/>
          <w:right w:w="57" w:type="dxa"/>
        </w:tblCellMar>
      </w:tblPr>
      <w:tblGrid>
        <w:gridCol w:w="8978"/>
      </w:tblGrid>
      <w:tr>
        <w:trPr/>
        <w:tc>
          <w:tcPr>
            <w:tcW w:w="8978" w:type="dxa"/>
            <w:tcBorders/>
            <w:shd w:color="auto" w:fill="DDD9C3" w:themeFill="background2" w:themeFillShade="e6" w:val="clear"/>
            <w:tcMar>
              <w:left w:w="12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Actividad: LED activado por botón</w:t>
            </w:r>
            <w:r/>
          </w:p>
        </w:tc>
      </w:tr>
      <w:tr>
        <w:trPr/>
        <w:tc>
          <w:tcPr>
            <w:tcW w:w="8978" w:type="dxa"/>
            <w:tcBorders/>
            <w:shd w:fill="auto" w:val="clear"/>
            <w:tcMar>
              <w:left w:w="12" w:type="dxa"/>
            </w:tcMar>
          </w:tcPr>
          <w:p>
            <w:pPr>
              <w:pStyle w:val="Normal"/>
              <w:spacing w:lineRule="auto" w:line="240" w:before="0" w:after="0"/>
              <w:jc w:val="both"/>
            </w:pPr>
            <w:r>
              <w:rPr>
                <w:rFonts w:ascii="Arial" w:hAnsi="Arial"/>
                <w:sz w:val="18"/>
                <w:szCs w:val="18"/>
              </w:rPr>
              <w:t>Apagar y encender un LED a presionando un botón</w:t>
            </w:r>
            <w:r/>
          </w:p>
        </w:tc>
      </w:tr>
      <w:tr>
        <w:trPr/>
        <w:tc>
          <w:tcPr>
            <w:tcW w:w="8978" w:type="dxa"/>
            <w:tcBorders/>
            <w:shd w:color="auto" w:fill="DDD9C3" w:themeFill="background2" w:themeFillShade="e6" w:val="clear"/>
            <w:tcMar>
              <w:left w:w="12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Diagrama de Conexión</w:t>
            </w:r>
            <w:r/>
          </w:p>
        </w:tc>
      </w:tr>
      <w:tr>
        <w:trPr/>
        <w:tc>
          <w:tcPr>
            <w:tcW w:w="8978" w:type="dxa"/>
            <w:tcBorders/>
            <w:shd w:fill="auto" w:val="clear"/>
            <w:tcMar>
              <w:left w:w="12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5654040" cy="3738245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4040" cy="3738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/>
        <w:tc>
          <w:tcPr>
            <w:tcW w:w="8978" w:type="dxa"/>
            <w:tcBorders/>
            <w:shd w:color="auto" w:fill="DDD9C3" w:themeFill="background2" w:themeFillShade="e6" w:val="clear"/>
            <w:tcMar>
              <w:left w:w="12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Código en IDE Arduino</w:t>
            </w:r>
            <w:r/>
          </w:p>
        </w:tc>
      </w:tr>
      <w:tr>
        <w:trPr/>
        <w:tc>
          <w:tcPr>
            <w:tcW w:w="8978" w:type="dxa"/>
            <w:tcBorders/>
            <w:shd w:fill="auto" w:val="clear"/>
            <w:tcMar>
              <w:left w:w="12" w:type="dxa"/>
            </w:tcMar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/*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LED activado por boton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*/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18"/>
                <w:sz w:val="18"/>
                <w:szCs w:val="18"/>
                <w:rFonts w:ascii="Courier 10 Pitch" w:hAnsi="Courier 10 Pitch" w:eastAsia="Calibri" w:cs="" w:cstheme="minorBidi" w:eastAsiaTheme="minorHAnsi"/>
                <w:color w:val="00000A"/>
                <w:lang w:val="es-CL" w:eastAsia="en-US" w:bidi="ar-SA"/>
              </w:rPr>
            </w:pPr>
            <w:r>
              <w:rPr>
                <w:rFonts w:eastAsia="Calibri" w:cs="" w:cstheme="minorBidi" w:eastAsiaTheme="minorHAnsi" w:ascii="Courier 10 Pitch" w:hAnsi="Courier 10 Pitch"/>
                <w:color w:val="00000A"/>
                <w:sz w:val="18"/>
                <w:szCs w:val="18"/>
                <w:lang w:val="es-CL" w:eastAsia="en-US" w:bidi="ar-SA"/>
              </w:rPr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int button = 2;              // pin que lee estado del boton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int led = 8;                 // pin al cual esta conectado el LED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boolean ledOn = false;       // estado actual del LED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18"/>
                <w:sz w:val="18"/>
                <w:szCs w:val="18"/>
                <w:rFonts w:ascii="Courier 10 Pitch" w:hAnsi="Courier 10 Pitch" w:eastAsia="Calibri" w:cs="" w:cstheme="minorBidi" w:eastAsiaTheme="minorHAnsi"/>
                <w:color w:val="00000A"/>
                <w:lang w:val="es-CL" w:eastAsia="en-US" w:bidi="ar-SA"/>
              </w:rPr>
            </w:pPr>
            <w:r>
              <w:rPr>
                <w:rFonts w:eastAsia="Calibri" w:cs="" w:cstheme="minorBidi" w:eastAsiaTheme="minorHAnsi" w:ascii="Courier 10 Pitch" w:hAnsi="Courier 10 Pitch"/>
                <w:color w:val="00000A"/>
                <w:sz w:val="18"/>
                <w:szCs w:val="18"/>
                <w:lang w:val="es-CL" w:eastAsia="en-US" w:bidi="ar-SA"/>
              </w:rPr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// la funcion setup() se ejecuta una vez al reiniciarse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void setup() {              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pinMode(button, INPUT);    // inicializa el pin de entrada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pinMode(led, OUTPUT);      // inicializa el pin de salida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digitalWrite(led, LOW);    // apaga el LED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Serial.begin(9600);        // habilitamos el envio de debug por el monitor serial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}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18"/>
                <w:sz w:val="18"/>
                <w:szCs w:val="18"/>
                <w:rFonts w:ascii="Courier 10 Pitch" w:hAnsi="Courier 10 Pitch" w:eastAsia="Calibri" w:cs="" w:cstheme="minorBidi" w:eastAsiaTheme="minorHAnsi"/>
                <w:color w:val="00000A"/>
                <w:lang w:val="es-CL" w:eastAsia="en-US" w:bidi="ar-SA"/>
              </w:rPr>
            </w:pPr>
            <w:r>
              <w:rPr>
                <w:rFonts w:eastAsia="Calibri" w:cs="" w:cstheme="minorBidi" w:eastAsiaTheme="minorHAnsi" w:ascii="Courier 10 Pitch" w:hAnsi="Courier 10 Pitch"/>
                <w:color w:val="00000A"/>
                <w:sz w:val="18"/>
                <w:szCs w:val="18"/>
                <w:lang w:val="es-CL" w:eastAsia="en-US" w:bidi="ar-SA"/>
              </w:rPr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// la funcion loop() es llamada internamente en un ciclo sin fin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void loop() {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// espera a que presionen el boton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while(digitalRead(button)==LOW)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{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}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// espera a que suelten el boton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while(digitalRead(button)==HIGH)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{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}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// un mensaje por el monitor serial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Serial.println("Boton presionado...");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18"/>
                <w:sz w:val="18"/>
                <w:szCs w:val="18"/>
                <w:rFonts w:ascii="Courier 10 Pitch" w:hAnsi="Courier 10 Pitch" w:eastAsia="Calibri" w:cs="" w:cstheme="minorBidi" w:eastAsiaTheme="minorHAnsi"/>
                <w:color w:val="00000A"/>
                <w:lang w:val="es-CL" w:eastAsia="en-US" w:bidi="ar-SA"/>
              </w:rPr>
            </w:pPr>
            <w:r>
              <w:rPr>
                <w:rFonts w:eastAsia="Calibri" w:cs="" w:cstheme="minorBidi" w:eastAsiaTheme="minorHAnsi" w:ascii="Courier 10 Pitch" w:hAnsi="Courier 10 Pitch"/>
                <w:color w:val="00000A"/>
                <w:sz w:val="18"/>
                <w:szCs w:val="18"/>
                <w:lang w:val="es-CL" w:eastAsia="en-US" w:bidi="ar-SA"/>
              </w:rPr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// si el LED estaba encendido entonces lo apagamos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if(ledOn)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{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digitalWrite(led, LOW);    // apaga el LED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ledOn = false;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}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else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{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digitalWrite(led, HIGH);   // enciende el LED (HIGH es el nivel de voltaje)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ledOn = true;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}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}</w:t>
            </w:r>
            <w:r/>
          </w:p>
        </w:tc>
      </w:tr>
      <w:tr>
        <w:trPr/>
        <w:tc>
          <w:tcPr>
            <w:tcW w:w="8978" w:type="dxa"/>
            <w:tcBorders/>
            <w:shd w:color="auto" w:fill="DDD9C3" w:themeFill="background2" w:themeFillShade="e6" w:val="clear"/>
            <w:tcMar>
              <w:left w:w="12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18"/>
                <w:b/>
                <w:sz w:val="16"/>
                <w:b/>
                <w:szCs w:val="18"/>
                <w:bCs/>
                <w:rFonts w:ascii="Arial" w:hAnsi="Arial" w:eastAsia="Calibri" w:cs="" w:cstheme="minorBidi" w:eastAsiaTheme="minorHAnsi"/>
                <w:color w:val="00000A"/>
                <w:lang w:val="es-CL" w:eastAsia="en-US" w:bidi="ar-SA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Resultado Esperado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fill="auto" w:val="clear"/>
            <w:tcMar>
              <w:left w:w="12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18"/>
                <w:sz w:val="16"/>
                <w:szCs w:val="18"/>
                <w:rFonts w:ascii="Arial" w:hAnsi="Arial" w:eastAsia="Calibri" w:cs="" w:cstheme="minorBidi" w:eastAsiaTheme="minorHAnsi"/>
                <w:color w:val="00000A"/>
                <w:lang w:val="es-CL" w:eastAsia="en-US" w:bidi="ar-SA"/>
              </w:rPr>
            </w:pPr>
            <w:r>
              <w:rPr>
                <w:rFonts w:ascii="Arial" w:hAnsi="Arial"/>
                <w:sz w:val="18"/>
                <w:szCs w:val="18"/>
              </w:rPr>
              <w:t>Cada vez que se presione el botón se desplegará un mensaje en el Monitor Serial, Al mismo tiempo, el LED se apagará o encenderá.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color="auto" w:fill="DDD9C3" w:themeFill="background2" w:themeFillShade="e6" w:val="clear"/>
            <w:tcMar>
              <w:left w:w="12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Variaciones a la Actividad Principal</w:t>
            </w:r>
            <w:r/>
          </w:p>
        </w:tc>
      </w:tr>
      <w:tr>
        <w:trPr/>
        <w:tc>
          <w:tcPr>
            <w:tcW w:w="8978" w:type="dxa"/>
            <w:tcBorders/>
            <w:shd w:fill="auto" w:val="clear"/>
            <w:tcMar>
              <w:left w:w="12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8"/>
                <w:sz w:val="18"/>
                <w:szCs w:val="18"/>
                <w:rFonts w:ascii="Arial" w:hAnsi="Arial" w:eastAsia="Calibri" w:cs="" w:cstheme="minorBidi" w:eastAsiaTheme="minorHAnsi"/>
                <w:color w:val="00000A"/>
                <w:lang w:val="es-CL" w:eastAsia="en-US" w:bidi="ar-SA"/>
              </w:rPr>
            </w:pPr>
            <w:r>
              <w:rPr>
                <w:rFonts w:eastAsia="Calibri" w:cs="" w:cstheme="minorBidi" w:eastAsiaTheme="minorHAnsi" w:ascii="Arial" w:hAnsi="Arial"/>
                <w:color w:val="00000A"/>
                <w:sz w:val="18"/>
                <w:szCs w:val="18"/>
                <w:lang w:val="es-CL" w:eastAsia="en-US" w:bidi="ar-SA"/>
              </w:rPr>
              <w:t>Agregue el código necesario para desplegar en el Monitor Serial el estado del LED (apagado o encendido)</w:t>
            </w:r>
            <w:r/>
          </w:p>
        </w:tc>
      </w:tr>
    </w:tbl>
    <w:p>
      <w:pPr>
        <w:pStyle w:val="Normal"/>
        <w:spacing w:before="0" w:after="20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CL" w:eastAsia="en-US" w:bidi="ar-SA"/>
        </w:rPr>
      </w:pPr>
      <w:r>
        <w:rPr/>
      </w:r>
      <w:r/>
    </w:p>
    <w:sectPr>
      <w:headerReference w:type="default" r:id="rId3"/>
      <w:footerReference w:type="default" r:id="rId4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10 Pitch"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A"/>
      </w:pBdr>
      <w:jc w:val="left"/>
    </w:pPr>
    <w:r>
      <w:rPr>
        <w:rFonts w:ascii="Arial" w:hAnsi="Arial"/>
        <w:sz w:val="18"/>
        <w:szCs w:val="18"/>
      </w:rPr>
      <w:t>Área de Informática</w:t>
      <w:tab/>
      <w:tab/>
    </w:r>
    <w:r>
      <w:rPr>
        <w:rFonts w:ascii="Arial" w:hAnsi="Arial"/>
        <w:sz w:val="18"/>
        <w:szCs w:val="18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A"/>
      </w:pBdr>
    </w:pPr>
    <w:r>
      <w:rPr>
        <w:rFonts w:ascii="Arial" w:hAnsi="Arial"/>
        <w:sz w:val="18"/>
        <w:szCs w:val="18"/>
      </w:rPr>
      <w:t xml:space="preserve">Taller de Arduino </w:t>
      <w:tab/>
      <w:tab/>
    </w:r>
    <w:r>
      <w:rPr>
        <w:rFonts w:ascii="Arial" w:hAnsi="Arial"/>
        <w:sz w:val="18"/>
        <w:szCs w:val="18"/>
      </w:rPr>
      <w:drawing>
        <wp:inline distT="0" distB="0" distL="0" distR="0">
          <wp:extent cx="554990" cy="554990"/>
          <wp:effectExtent l="0" t="0" r="0" b="0"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5549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/>
  </w:p>
  <w:p>
    <w:pPr>
      <w:pStyle w:val="Header"/>
      <w:pBdr/>
      <w:rPr>
        <w:sz w:val="18"/>
        <w:sz w:val="18"/>
        <w:szCs w:val="18"/>
        <w:rFonts w:ascii="Arial" w:hAnsi="Arial"/>
      </w:rPr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L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basedOn w:val="DefaultParagraphFont"/>
    <w:link w:val="Encabezado"/>
    <w:uiPriority w:val="99"/>
    <w:rsid w:val="00e84e55"/>
    <w:rPr/>
  </w:style>
  <w:style w:type="character" w:styleId="PiedepginaCar" w:customStyle="1">
    <w:name w:val="Pie de página Car"/>
    <w:basedOn w:val="DefaultParagraphFont"/>
    <w:link w:val="Piedepgina"/>
    <w:uiPriority w:val="99"/>
    <w:rsid w:val="00e84e55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rsid w:val="00e84e55"/>
    <w:rPr>
      <w:rFonts w:ascii="Tahoma" w:hAnsi="Tahoma" w:cs="Tahoma"/>
      <w:sz w:val="16"/>
      <w:szCs w:val="1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rsid w:val="00e84e55"/>
    <w:rPr>
      <w:rFonts w:ascii="Courier New" w:hAnsi="Courier New" w:eastAsia="Times New Roman" w:cs="Courier New"/>
      <w:sz w:val="20"/>
      <w:szCs w:val="20"/>
      <w:lang w:eastAsia="es-C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unhideWhenUsed/>
    <w:rsid w:val="00e84e55"/>
    <w:pPr>
      <w:pBdr>
        <w:bottom w:val="single" w:sz="2" w:space="1" w:color="000001"/>
      </w:pBd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e84e55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rsid w:val="00e84e5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rsid w:val="00e84e5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CL"/>
    </w:rPr>
  </w:style>
  <w:style w:type="paragraph" w:styleId="ListParagraph">
    <w:name w:val="List Paragraph"/>
    <w:basedOn w:val="Normal"/>
    <w:uiPriority w:val="34"/>
    <w:qFormat/>
    <w:rsid w:val="002048b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84e55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16508</TotalTime>
  <Application>LibreOffice/4.3.1.2$Linux_x86 LibreOffice_project/430m0$Build-2</Application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2014-07-28T14:12:00Z</dcterms:created>
  <dc:creator>Roberto Carrasco Retamal</dc:creator>
  <dc:language>en-US</dc:language>
  <cp:lastPrinted>2014-07-28T16:02:00Z</cp:lastPrinted>
  <dcterms:modified xsi:type="dcterms:W3CDTF">2014-09-23T22:54:49Z</dcterms:modified>
  <cp:revision>25</cp:revision>
</cp:coreProperties>
</file>