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905" w:type="dxa"/>
        <w:jc w:val="left"/>
        <w:tblInd w:w="-47" w:type="dxa"/>
        <w:tblBorders/>
        <w:tblCellMar>
          <w:top w:w="58" w:type="dxa"/>
          <w:left w:w="-1" w:type="dxa"/>
          <w:bottom w:w="58" w:type="dxa"/>
          <w:right w:w="58" w:type="dxa"/>
        </w:tblCellMar>
      </w:tblPr>
      <w:tblGrid>
        <w:gridCol w:w="8905"/>
      </w:tblGrid>
      <w:tr>
        <w:trPr/>
        <w:tc>
          <w:tcPr>
            <w:tcW w:w="8905" w:type="dxa"/>
            <w:tcBorders/>
            <w:shd w:color="auto" w:fill="DDD9C3" w:themeFill="background2" w:themeFillShade="e6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Actividad: Manipulación de </w:t>
            </w:r>
            <w:r>
              <w:rPr>
                <w:rFonts w:ascii="Arial" w:hAnsi="Arial"/>
                <w:b/>
                <w:sz w:val="18"/>
                <w:szCs w:val="18"/>
              </w:rPr>
              <w:t>led RGB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both"/>
            </w:pPr>
            <w:r>
              <w:rPr>
                <w:rFonts w:ascii="Arial" w:hAnsi="Arial"/>
                <w:sz w:val="18"/>
                <w:szCs w:val="18"/>
              </w:rPr>
              <w:t>Manipular led RGB para generar diferentes colores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Diagrama de Conexión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center"/>
            </w:pPr>
            <w:r>
              <w:rPr/>
              <w:drawing>
                <wp:inline distT="0" distB="0" distL="0" distR="0">
                  <wp:extent cx="5661660" cy="432244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60" cy="4322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Código en IDE Arduino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/*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Control de led RGB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*/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pin_R  = 9;              // pin (PWM) al cual esta conectado el pin 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pin_G  = 10;             // pin (PWM) al cual esta conectado el pin G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int pin_B  = 11;             // pin (PWM) al cual esta conectado el pin B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Incluye la libreria del LCD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#include &lt;LiquidCrystal.h&gt;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Inicializa la libreria con los pines utilizados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RS, E, D4, D5, D6, D7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LiquidCrystal lcd(2, 3, 4, 5, 6, 7);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// la funcion setup() se ejecuta una vez al reiniciarse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void setup() {              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lcd.begin(16, 2);              // setea el numero de filas y columnas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0);           // cursor en la columna 0, fila 0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lcd.print("Valores RGB");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             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pinMode(pin_R, OUTPUT);        // el pin para la componente R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pinMode(pin_G, OUTPUT);        // el pin para la componente G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pinMode(pin_B, OUTPUT);        // el pin para la componente B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setLED(0, 0, 0);               // led apagado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la funcion loop() es llamada internamente en un ciclo sin fin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loop() 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RED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setLED(255, 0, 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delay(500);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GREEN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setLED(0, 255, 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delay(500);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BLUE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setLED(0, 0, 255);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delay(500);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// YELLOW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setLED(255, 255, 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delay(500);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void setLED(int R, int G, int B)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{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lcd.setCursor(0, 1);                // cursor en la columna 0, fila 1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lcd.print("(");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lcd.print(R);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lcd.print(",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lcd.print(G);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lcd.print(",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lcd.print(B);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lcd.print(")");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lcd.print("               ");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es-CL" w:eastAsia="en-US" w:bidi="ar-SA"/>
              </w:rPr>
            </w:pPr>
            <w:r>
              <w:rPr/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analogWrite(pin_R, R);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analogWrite(pin_G, G);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 xml:space="preserve">  </w:t>
            </w: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analogWrite(pin_B, B);</w:t>
            </w:r>
            <w:r/>
          </w:p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sz w:val="18"/>
                <w:sz w:val="18"/>
                <w:szCs w:val="18"/>
                <w:rFonts w:ascii="Courier 10 Pitch" w:hAnsi="Courier 10 Pitch" w:eastAsia="Times New Roman" w:cs="Courier New"/>
                <w:color w:val="00000A"/>
                <w:lang w:eastAsia="es-CL"/>
              </w:rPr>
            </w:pPr>
            <w:r>
              <w:rPr>
                <w:rFonts w:eastAsia="Times New Roman" w:cs="Courier New" w:ascii="Courier 10 Pitch" w:hAnsi="Courier 10 Pitch"/>
                <w:color w:val="00000A"/>
                <w:sz w:val="18"/>
                <w:szCs w:val="18"/>
                <w:lang w:eastAsia="es-CL"/>
              </w:rPr>
              <w:t>}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sz w:val="16"/>
                <w:b/>
                <w:sz w:val="16"/>
                <w:b/>
                <w:szCs w:val="18"/>
                <w:bCs/>
                <w:rFonts w:ascii="Arial" w:hAnsi="Arial" w:eastAsia="Calibri" w:cs="" w:cstheme="minorBidi" w:eastAsiaTheme="minorHAnsi"/>
                <w:color w:val="00000A"/>
                <w:lang w:val="es-CL" w:eastAsia="en-US" w:bidi="ar-SA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Resultado Esperado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1" w:type="dxa"/>
            </w:tcMar>
          </w:tcPr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 xml:space="preserve">En </w:t>
            </w:r>
            <w:r>
              <w:rPr>
                <w:rFonts w:ascii="Arial" w:hAnsi="Arial"/>
                <w:sz w:val="18"/>
                <w:szCs w:val="18"/>
              </w:rPr>
              <w:t>el display aparecen los valores RGB enviados al led.</w:t>
            </w:r>
            <w:r/>
          </w:p>
          <w:p>
            <w:pPr>
              <w:pStyle w:val="Normal"/>
              <w:shd w:val="clear" w:color="000000" w:themeColor="" w:themeTint="0" w:themeShade="0" w:fill="FFFFFF" w:themeFill="" w:themeFillTint="0" w:themeFillShade="0"/>
              <w:spacing w:lineRule="auto" w:line="240" w:before="0" w:after="0"/>
              <w:jc w:val="left"/>
            </w:pPr>
            <w:r>
              <w:rPr>
                <w:rFonts w:ascii="Arial" w:hAnsi="Arial"/>
                <w:sz w:val="18"/>
                <w:szCs w:val="18"/>
              </w:rPr>
              <w:t>E</w:t>
            </w:r>
            <w:r>
              <w:rPr>
                <w:rFonts w:ascii="Arial" w:hAnsi="Arial"/>
                <w:sz w:val="18"/>
                <w:szCs w:val="18"/>
              </w:rPr>
              <w:t>l LED se enciende con el color especificado por la tupla RGB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color="auto" w:fill="DDD9C3" w:themeFill="background2" w:themeFillShade="e6" w:val="clear"/>
            <w:tcMar>
              <w:left w:w="-1" w:type="dxa"/>
            </w:tcMar>
          </w:tcPr>
          <w:p>
            <w:pPr>
              <w:pStyle w:val="Normal"/>
              <w:spacing w:lineRule="auto" w:line="240" w:before="0" w:after="0"/>
              <w:jc w:val="left"/>
            </w:pPr>
            <w:r>
              <w:rPr>
                <w:rFonts w:ascii="Arial" w:hAnsi="Arial"/>
                <w:b/>
                <w:sz w:val="18"/>
                <w:szCs w:val="18"/>
              </w:rPr>
              <w:t>Variaciones a la Actividad Principal</w:t>
            </w:r>
            <w:r/>
          </w:p>
        </w:tc>
      </w:tr>
      <w:tr>
        <w:trPr/>
        <w:tc>
          <w:tcPr>
            <w:tcW w:w="8905" w:type="dxa"/>
            <w:tcBorders>
              <w:top w:val="nil"/>
            </w:tcBorders>
            <w:shd w:fill="auto" w:val="clear"/>
            <w:tcMar>
              <w:left w:w="-1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</w:pPr>
            <w:r>
              <w:rPr>
                <w:rFonts w:ascii="Arial" w:hAnsi="Arial"/>
                <w:sz w:val="18"/>
                <w:szCs w:val="18"/>
              </w:rPr>
              <w:t>Buscar tabla de colores codificados en RGB y experimentar generarlos</w:t>
            </w:r>
            <w:r/>
          </w:p>
        </w:tc>
      </w:tr>
    </w:tbl>
    <w:p>
      <w:pPr>
        <w:pStyle w:val="Normal"/>
        <w:spacing w:before="0" w:after="20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s-CL" w:eastAsia="en-US" w:bidi="ar-SA"/>
        </w:rPr>
      </w:pPr>
      <w:r>
        <w:rPr/>
      </w:r>
      <w:r/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4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10 Pitch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jc w:val="left"/>
    </w:pPr>
    <w:r>
      <w:rPr>
        <w:rFonts w:ascii="Arial" w:hAnsi="Arial"/>
        <w:sz w:val="18"/>
        <w:szCs w:val="18"/>
      </w:rPr>
      <w:t>Área de Informática</w:t>
      <w:tab/>
      <w:tab/>
    </w:r>
    <w:r>
      <w:rPr>
        <w:rFonts w:ascii="Arial" w:hAnsi="Arial"/>
        <w:sz w:val="18"/>
        <w:szCs w:val="18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2" w:space="1" w:color="000001"/>
      </w:pBdr>
    </w:pPr>
    <w:r>
      <w:rPr>
        <w:rFonts w:ascii="Arial" w:hAnsi="Arial"/>
        <w:sz w:val="18"/>
        <w:szCs w:val="18"/>
      </w:rPr>
      <w:t>Taller de Arduino</w:t>
      <w:tab/>
      <w:tab/>
    </w:r>
    <w:r>
      <w:rPr>
        <w:rFonts w:ascii="Arial" w:hAnsi="Arial"/>
        <w:sz w:val="18"/>
        <w:szCs w:val="18"/>
      </w:rPr>
      <w:drawing>
        <wp:inline distT="0" distB="0" distL="0" distR="0">
          <wp:extent cx="554990" cy="554990"/>
          <wp:effectExtent l="0" t="0" r="0" b="0"/>
          <wp:docPr id="2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554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  <w:p>
    <w:pPr>
      <w:pStyle w:val="Header"/>
      <w:rPr>
        <w:sz w:val="18"/>
        <w:sz w:val="18"/>
        <w:szCs w:val="18"/>
        <w:rFonts w:ascii="Arial" w:hAnsi="Arial" w:eastAsia="Calibri" w:cs="" w:cstheme="minorBidi" w:eastAsiaTheme="minorHAnsi"/>
        <w:color w:val="00000A"/>
        <w:lang w:val="es-CL" w:eastAsia="en-US" w:bidi="ar-SA"/>
      </w:rPr>
    </w:pPr>
    <w:r>
      <w:rPr>
        <w:rFonts w:eastAsia="Calibri" w:cs="" w:cstheme="minorBidi" w:eastAsiaTheme="minorHAnsi" w:ascii="Arial" w:hAnsi="Arial"/>
        <w:color w:val="00000A"/>
        <w:sz w:val="18"/>
        <w:szCs w:val="18"/>
        <w:lang w:val="es-CL" w:eastAsia="en-US" w:bidi="ar-SA"/>
      </w:rPr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L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basedOn w:val="DefaultParagraphFont"/>
    <w:link w:val="Encabezado"/>
    <w:uiPriority w:val="99"/>
    <w:rsid w:val="00e84e55"/>
    <w:rPr/>
  </w:style>
  <w:style w:type="character" w:styleId="PiedepginaCar" w:customStyle="1">
    <w:name w:val="Pie de página Car"/>
    <w:basedOn w:val="DefaultParagraphFont"/>
    <w:link w:val="Piedepgina"/>
    <w:uiPriority w:val="99"/>
    <w:rsid w:val="00e84e55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rsid w:val="00e84e55"/>
    <w:rPr>
      <w:rFonts w:ascii="Tahoma" w:hAnsi="Tahoma" w:cs="Tahoma"/>
      <w:sz w:val="16"/>
      <w:szCs w:val="1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rsid w:val="00e84e55"/>
    <w:rPr>
      <w:rFonts w:ascii="Courier New" w:hAnsi="Courier New" w:eastAsia="Times New Roman" w:cs="Courier New"/>
      <w:sz w:val="20"/>
      <w:szCs w:val="20"/>
      <w:lang w:eastAsia="es-C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e84e55"/>
    <w:pPr>
      <w:shd w:fill="FFFFFF" w:val="clear"/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e84e55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rsid w:val="00e84e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rsid w:val="00e84e5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CL"/>
    </w:rPr>
  </w:style>
  <w:style w:type="paragraph" w:styleId="ListParagraph">
    <w:name w:val="List Paragraph"/>
    <w:basedOn w:val="Normal"/>
    <w:uiPriority w:val="34"/>
    <w:qFormat/>
    <w:rsid w:val="002048b3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84e55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19498</TotalTime>
  <Application>LibreOffice/4.3.2.2.0$Linux_x86 LibreOffice_project/430m0$Build-2</Application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2014-07-28T14:12:00Z</dcterms:created>
  <dc:creator>Roberto Carrasco Retamal</dc:creator>
  <dc:language>en-US</dc:language>
  <cp:lastPrinted>2014-07-28T16:02:00Z</cp:lastPrinted>
  <dcterms:modified xsi:type="dcterms:W3CDTF">2014-10-11T14:58:27Z</dcterms:modified>
  <cp:revision>41</cp:revision>
</cp:coreProperties>
</file>