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0CB4" w14:textId="77777777" w:rsidR="00E938D2" w:rsidRPr="00E938D2" w:rsidRDefault="00E938D2">
      <w:pPr>
        <w:spacing w:after="300"/>
        <w:jc w:val="center"/>
        <w:rPr>
          <w:b/>
          <w:bCs/>
          <w:sz w:val="28"/>
          <w:szCs w:val="28"/>
        </w:rPr>
      </w:pPr>
      <w:r w:rsidRPr="00E938D2">
        <w:rPr>
          <w:b/>
          <w:bCs/>
          <w:sz w:val="28"/>
          <w:szCs w:val="28"/>
        </w:rPr>
        <w:t>Урок 121</w:t>
      </w:r>
    </w:p>
    <w:p w14:paraId="00119F36" w14:textId="2EC26518" w:rsidR="00E938D2" w:rsidRPr="00E938D2" w:rsidRDefault="00E938D2">
      <w:pPr>
        <w:spacing w:after="300"/>
        <w:jc w:val="center"/>
        <w:rPr>
          <w:b/>
          <w:bCs/>
          <w:sz w:val="28"/>
          <w:szCs w:val="28"/>
        </w:rPr>
      </w:pPr>
      <w:r w:rsidRPr="00E938D2">
        <w:rPr>
          <w:b/>
          <w:bCs/>
          <w:sz w:val="28"/>
          <w:szCs w:val="28"/>
        </w:rPr>
        <w:t>Мерни единици за лице</w:t>
      </w:r>
    </w:p>
    <w:p w14:paraId="146CC9EA" w14:textId="3B91AB46" w:rsidR="006F50C9" w:rsidRPr="00E938D2" w:rsidRDefault="00000000">
      <w:pPr>
        <w:spacing w:after="300"/>
        <w:jc w:val="center"/>
        <w:rPr>
          <w:sz w:val="14"/>
          <w:szCs w:val="14"/>
        </w:rPr>
      </w:pPr>
      <w:r w:rsidRPr="00E938D2">
        <w:rPr>
          <w:b/>
          <w:bCs/>
          <w:sz w:val="28"/>
          <w:szCs w:val="28"/>
        </w:rPr>
        <w:t>План на урок</w:t>
      </w:r>
    </w:p>
    <w:p w14:paraId="2C8AC943" w14:textId="77777777" w:rsidR="006F50C9" w:rsidRDefault="00000000">
      <w:pPr>
        <w:spacing w:after="80"/>
      </w:pPr>
      <w:r>
        <w:rPr>
          <w:b/>
          <w:bCs/>
        </w:rPr>
        <w:t xml:space="preserve">Тема: </w:t>
      </w:r>
      <w:r>
        <w:t>Мерни единици за лице – преговор</w:t>
      </w:r>
    </w:p>
    <w:p w14:paraId="6357CC1B" w14:textId="77777777" w:rsidR="006F50C9" w:rsidRDefault="00000000">
      <w:pPr>
        <w:spacing w:after="80"/>
      </w:pPr>
      <w:r>
        <w:rPr>
          <w:b/>
          <w:bCs/>
        </w:rPr>
        <w:t xml:space="preserve">Клас: </w:t>
      </w:r>
      <w:r>
        <w:t>V клас (математика)</w:t>
      </w:r>
    </w:p>
    <w:p w14:paraId="3A3E0D90" w14:textId="77777777" w:rsidR="006F50C9" w:rsidRDefault="00000000">
      <w:pPr>
        <w:spacing w:after="80"/>
      </w:pPr>
      <w:r>
        <w:rPr>
          <w:b/>
          <w:bCs/>
        </w:rPr>
        <w:t xml:space="preserve">Тип на урока: </w:t>
      </w:r>
      <w:r>
        <w:t>Обобщение и затвърдяване на знания</w:t>
      </w:r>
    </w:p>
    <w:p w14:paraId="799B1A69" w14:textId="77777777" w:rsidR="006F50C9" w:rsidRDefault="00000000">
      <w:pPr>
        <w:spacing w:after="80"/>
      </w:pPr>
      <w:r>
        <w:rPr>
          <w:b/>
          <w:bCs/>
        </w:rPr>
        <w:t xml:space="preserve">Времетраене: </w:t>
      </w:r>
      <w:r>
        <w:t>1 учебен час (40 мин)</w:t>
      </w:r>
    </w:p>
    <w:p w14:paraId="4E512AD3" w14:textId="77777777" w:rsidR="006F50C9" w:rsidRDefault="00000000">
      <w:pPr>
        <w:pStyle w:val="1"/>
        <w:spacing w:before="300" w:after="150"/>
      </w:pPr>
      <w:r>
        <w:t>1. Цели на урока</w:t>
      </w:r>
    </w:p>
    <w:p w14:paraId="1AE4C416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 xml:space="preserve">Да се преговорят и затвърдят зависимостите между мерните единици за лице: mm², cm², dm², m², a (ар), </w:t>
      </w:r>
      <w:proofErr w:type="spellStart"/>
      <w:r>
        <w:t>dka</w:t>
      </w:r>
      <w:proofErr w:type="spellEnd"/>
      <w:r>
        <w:t xml:space="preserve"> (декар), </w:t>
      </w:r>
      <w:proofErr w:type="spellStart"/>
      <w:r>
        <w:t>ha</w:t>
      </w:r>
      <w:proofErr w:type="spellEnd"/>
      <w:r>
        <w:t xml:space="preserve"> (хектар), km².</w:t>
      </w:r>
    </w:p>
    <w:p w14:paraId="554334E4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Да се усъвършенстват уменията за превръщане на единица в по-малка и в по-голяма (умножение/деление с 100 или със степени на 100).</w:t>
      </w:r>
    </w:p>
    <w:p w14:paraId="0E50F1D0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Да се прилагат наученото при решаване на текстови и практически задачи (лице на квадрат, правоъгълник, земеделски площи, строителни терени).</w:t>
      </w:r>
    </w:p>
    <w:p w14:paraId="52596A04" w14:textId="77777777" w:rsidR="006F50C9" w:rsidRDefault="00000000">
      <w:pPr>
        <w:pStyle w:val="1"/>
        <w:spacing w:before="300" w:after="150"/>
      </w:pPr>
      <w:r>
        <w:t>2. Очаквани резултати</w:t>
      </w:r>
    </w:p>
    <w:p w14:paraId="4B44F0CC" w14:textId="77777777" w:rsidR="006F50C9" w:rsidRDefault="00000000">
      <w:pPr>
        <w:spacing w:after="120"/>
      </w:pPr>
      <w:r>
        <w:t>Ученикът може да:</w:t>
      </w:r>
    </w:p>
    <w:p w14:paraId="2ED697AE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изброи мерните единици за лице в ред и посочи връзката между съседните (1 по-голяма = 100 по-малки);</w:t>
      </w:r>
    </w:p>
    <w:p w14:paraId="7985B251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 xml:space="preserve">превръща стойности между всички изучени единици, вкл. а, дка, </w:t>
      </w:r>
      <w:proofErr w:type="spellStart"/>
      <w:r>
        <w:t>ha</w:t>
      </w:r>
      <w:proofErr w:type="spellEnd"/>
      <w:r>
        <w:t>, km²;</w:t>
      </w:r>
    </w:p>
    <w:p w14:paraId="1916D1E7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решава задачи, свързани с реални обекти (терени, ниви, лица на фигури).</w:t>
      </w:r>
    </w:p>
    <w:p w14:paraId="1B7F43CB" w14:textId="77777777" w:rsidR="006F50C9" w:rsidRDefault="00000000">
      <w:pPr>
        <w:pStyle w:val="1"/>
        <w:spacing w:before="300" w:after="150"/>
      </w:pPr>
      <w:r>
        <w:t>3. Необходими средства</w:t>
      </w:r>
    </w:p>
    <w:p w14:paraId="7C58710C" w14:textId="77777777" w:rsidR="006F50C9" w:rsidRDefault="00000000">
      <w:pPr>
        <w:spacing w:after="120"/>
      </w:pPr>
      <w:r>
        <w:t>Учебник (стр. с урок 121), таблица с мерните единици (публикувана в учебника), чертожни пособия за скицата на квадрат със страна 1 m.</w:t>
      </w:r>
    </w:p>
    <w:p w14:paraId="67F5E34D" w14:textId="77777777" w:rsidR="006F50C9" w:rsidRDefault="00000000">
      <w:pPr>
        <w:pStyle w:val="1"/>
        <w:spacing w:before="300" w:after="150"/>
      </w:pPr>
      <w:r>
        <w:t>4. Ход на урока</w:t>
      </w:r>
    </w:p>
    <w:p w14:paraId="5F1DEA3F" w14:textId="77777777" w:rsidR="006F50C9" w:rsidRDefault="00000000">
      <w:pPr>
        <w:spacing w:before="200" w:after="100"/>
      </w:pPr>
      <w:r>
        <w:rPr>
          <w:b/>
          <w:bCs/>
          <w:i/>
          <w:iCs/>
        </w:rPr>
        <w:t>I. Организационен момент (2 мин)</w:t>
      </w:r>
    </w:p>
    <w:p w14:paraId="19B05499" w14:textId="77777777" w:rsidR="006F50C9" w:rsidRDefault="00000000">
      <w:pPr>
        <w:spacing w:after="120"/>
      </w:pPr>
      <w:r>
        <w:t>Проверка на присъствие, готовност за час.</w:t>
      </w:r>
    </w:p>
    <w:p w14:paraId="1CAA1FAA" w14:textId="77777777" w:rsidR="006F50C9" w:rsidRDefault="00000000">
      <w:pPr>
        <w:spacing w:before="200" w:after="100"/>
      </w:pPr>
      <w:r>
        <w:rPr>
          <w:b/>
          <w:bCs/>
          <w:i/>
          <w:iCs/>
        </w:rPr>
        <w:t>II. Актуализация на знанията (5 мин)</w:t>
      </w:r>
    </w:p>
    <w:p w14:paraId="458D8B6F" w14:textId="77777777" w:rsidR="006F50C9" w:rsidRDefault="00000000">
      <w:pPr>
        <w:spacing w:after="120"/>
      </w:pPr>
      <w:r>
        <w:t>Устен преговор:</w:t>
      </w:r>
    </w:p>
    <w:p w14:paraId="622AF086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Кои са мерните единици за лице по ред от най-малка към най-голяма?</w:t>
      </w:r>
    </w:p>
    <w:p w14:paraId="245A1E4C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Каква е връзката между две съседни единици? (1 по-голяма = 100 по-малки)</w:t>
      </w:r>
    </w:p>
    <w:p w14:paraId="30490661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Кога умножаваме и кога делим при превръщане?</w:t>
      </w:r>
    </w:p>
    <w:p w14:paraId="7C8676A0" w14:textId="77777777" w:rsidR="006F50C9" w:rsidRDefault="00000000">
      <w:pPr>
        <w:spacing w:before="200" w:after="100"/>
      </w:pPr>
      <w:r>
        <w:rPr>
          <w:b/>
          <w:bCs/>
          <w:i/>
          <w:iCs/>
        </w:rPr>
        <w:t>III. Преговор чрез задача-въведение (5 мин)</w:t>
      </w:r>
    </w:p>
    <w:p w14:paraId="4D81CB97" w14:textId="77777777" w:rsidR="006F50C9" w:rsidRDefault="00000000">
      <w:pPr>
        <w:spacing w:after="120"/>
      </w:pPr>
      <w:r>
        <w:t>Задача 1 – квадрат със страна 1 m: намиране на лицето му в m², dm², cm². Извеждане на равенствата:</w:t>
      </w:r>
    </w:p>
    <w:p w14:paraId="076C3640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1 m² = 100 dm² = 10 000 cm²</w:t>
      </w:r>
    </w:p>
    <w:p w14:paraId="5D69F949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1 dm² = 100 cm² = 10 000 mm²</w:t>
      </w:r>
    </w:p>
    <w:p w14:paraId="458D3CA9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1 cm² = 100 mm²</w:t>
      </w:r>
    </w:p>
    <w:p w14:paraId="565D02C0" w14:textId="77777777" w:rsidR="006F50C9" w:rsidRDefault="00000000">
      <w:pPr>
        <w:spacing w:before="200" w:after="100"/>
      </w:pPr>
      <w:r>
        <w:rPr>
          <w:b/>
          <w:bCs/>
          <w:i/>
          <w:iCs/>
        </w:rPr>
        <w:lastRenderedPageBreak/>
        <w:t>IV. Работа върху задачи в клас (15 мин)</w:t>
      </w:r>
    </w:p>
    <w:p w14:paraId="493F540B" w14:textId="77777777" w:rsidR="006F50C9" w:rsidRDefault="00000000">
      <w:pPr>
        <w:spacing w:after="120"/>
      </w:pPr>
      <w:r>
        <w:t>Решаване с обяснение на дъската на представителни задачи от учебника:</w:t>
      </w:r>
    </w:p>
    <w:p w14:paraId="1D88111A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Задача 2 – превръщане в mm², cm², dm² (по-малка единица → умножение по 100).</w:t>
      </w:r>
    </w:p>
    <w:p w14:paraId="0804C387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Задача 3 – превръщане на смесени количества (m² и cm², dm² и mm² и др.).</w:t>
      </w:r>
    </w:p>
    <w:p w14:paraId="39CDC48C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Задача 4 – превръщане в по-голяма единица → деление на 100 (два начина: с двойно деление и чрез коефициент 10 000).</w:t>
      </w:r>
    </w:p>
    <w:p w14:paraId="25F9F2AC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 xml:space="preserve">Задача 5–8 – въвеждане и работа с а, дка, </w:t>
      </w:r>
      <w:proofErr w:type="spellStart"/>
      <w:r>
        <w:t>ha</w:t>
      </w:r>
      <w:proofErr w:type="spellEnd"/>
      <w:r>
        <w:t xml:space="preserve">, km² чрез </w:t>
      </w:r>
      <w:proofErr w:type="spellStart"/>
      <w:r>
        <w:t>чертожи</w:t>
      </w:r>
      <w:proofErr w:type="spellEnd"/>
      <w:r>
        <w:t xml:space="preserve"> и таблицата със съответствия:</w:t>
      </w:r>
    </w:p>
    <w:p w14:paraId="00DF72BA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 xml:space="preserve">1 a = 100 m²; 1 </w:t>
      </w:r>
      <w:proofErr w:type="spellStart"/>
      <w:r>
        <w:t>dka</w:t>
      </w:r>
      <w:proofErr w:type="spellEnd"/>
      <w:r>
        <w:t xml:space="preserve"> = 1000 m²; 1 </w:t>
      </w:r>
      <w:proofErr w:type="spellStart"/>
      <w:r>
        <w:t>ha</w:t>
      </w:r>
      <w:proofErr w:type="spellEnd"/>
      <w:r>
        <w:t xml:space="preserve"> = 10 000 m²; 1 km² = 1 000 000 m²</w:t>
      </w:r>
    </w:p>
    <w:p w14:paraId="1740EC91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 xml:space="preserve">1 km² &gt; 1 </w:t>
      </w:r>
      <w:proofErr w:type="spellStart"/>
      <w:r>
        <w:t>ha</w:t>
      </w:r>
      <w:proofErr w:type="spellEnd"/>
      <w:r>
        <w:t xml:space="preserve"> &gt; 1 </w:t>
      </w:r>
      <w:proofErr w:type="spellStart"/>
      <w:r>
        <w:t>dka</w:t>
      </w:r>
      <w:proofErr w:type="spellEnd"/>
      <w:r>
        <w:t xml:space="preserve"> &gt; 1 a &gt; 1 m²</w:t>
      </w:r>
    </w:p>
    <w:p w14:paraId="30C0237C" w14:textId="77777777" w:rsidR="006F50C9" w:rsidRDefault="00000000">
      <w:pPr>
        <w:spacing w:before="200" w:after="100"/>
      </w:pPr>
      <w:r>
        <w:rPr>
          <w:b/>
          <w:bCs/>
          <w:i/>
          <w:iCs/>
        </w:rPr>
        <w:t>V. Самостоятелна работа (10 мин)</w:t>
      </w:r>
    </w:p>
    <w:p w14:paraId="561E22DA" w14:textId="77777777" w:rsidR="006F50C9" w:rsidRDefault="00000000">
      <w:pPr>
        <w:spacing w:after="120"/>
      </w:pPr>
      <w:r>
        <w:t>Раздел „Проверявам какво знам“ – задачи 9–14:</w:t>
      </w:r>
    </w:p>
    <w:p w14:paraId="5D2BDC5F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превръщане на мерни единици (9, 10, 11);</w:t>
      </w:r>
    </w:p>
    <w:p w14:paraId="76B2227E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намиране на декари от зададени размери (12);</w:t>
      </w:r>
    </w:p>
    <w:p w14:paraId="2AE230E3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сравняване на лица на правоъгълници (13);</w:t>
      </w:r>
    </w:p>
    <w:p w14:paraId="427A4AB5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практическа задача с цена на строителен терен (14).</w:t>
      </w:r>
    </w:p>
    <w:p w14:paraId="6890DE37" w14:textId="77777777" w:rsidR="006F50C9" w:rsidRDefault="00000000">
      <w:pPr>
        <w:spacing w:after="120"/>
      </w:pPr>
      <w:r>
        <w:t>Учителят обикаля и подпомага индивидуално затрудняващите се ученици.</w:t>
      </w:r>
    </w:p>
    <w:p w14:paraId="18A9C35E" w14:textId="77777777" w:rsidR="006F50C9" w:rsidRDefault="00000000">
      <w:pPr>
        <w:spacing w:before="200" w:after="100"/>
      </w:pPr>
      <w:r>
        <w:rPr>
          <w:b/>
          <w:bCs/>
          <w:i/>
          <w:iCs/>
        </w:rPr>
        <w:t>VI. Обобщение и оценяване (2 мин)</w:t>
      </w:r>
    </w:p>
    <w:p w14:paraId="43B8A964" w14:textId="77777777" w:rsidR="006F50C9" w:rsidRDefault="00000000">
      <w:pPr>
        <w:spacing w:after="120"/>
      </w:pPr>
      <w:r>
        <w:t>Кратко обобщение на основните зависимости. Похвала/оценки на активните ученици.</w:t>
      </w:r>
    </w:p>
    <w:p w14:paraId="1E473CAB" w14:textId="77777777" w:rsidR="006F50C9" w:rsidRDefault="00000000">
      <w:pPr>
        <w:spacing w:before="200" w:after="100"/>
      </w:pPr>
      <w:r>
        <w:rPr>
          <w:b/>
          <w:bCs/>
          <w:i/>
          <w:iCs/>
        </w:rPr>
        <w:t>VII. Домашна работа (1 мин)</w:t>
      </w:r>
    </w:p>
    <w:p w14:paraId="2DEF2FB5" w14:textId="77777777" w:rsidR="006F50C9" w:rsidRDefault="00000000">
      <w:pPr>
        <w:spacing w:after="120"/>
      </w:pPr>
      <w:r>
        <w:t>Задачите от „Проверявам какво знам“, които не са довършени в клас (напр. 12, 13, 14).</w:t>
      </w:r>
    </w:p>
    <w:p w14:paraId="4C060673" w14:textId="77777777" w:rsidR="006F50C9" w:rsidRDefault="00000000">
      <w:pPr>
        <w:pStyle w:val="1"/>
        <w:spacing w:before="300" w:after="150"/>
      </w:pPr>
      <w:r>
        <w:t>5. Методически бележки</w:t>
      </w:r>
    </w:p>
    <w:p w14:paraId="1E323F7F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Да се наблюдава, че при преминаване към по-малка единица числото се умножава, а към по-голяма – дели (със 100, 10 000 и т.н., според броя стъпки).</w:t>
      </w:r>
    </w:p>
    <w:p w14:paraId="08BABD30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 xml:space="preserve">При а, дка, </w:t>
      </w:r>
      <w:proofErr w:type="spellStart"/>
      <w:r>
        <w:t>ha</w:t>
      </w:r>
      <w:proofErr w:type="spellEnd"/>
      <w:r>
        <w:t xml:space="preserve">, km² е полезно връщане към нагледните </w:t>
      </w:r>
      <w:proofErr w:type="spellStart"/>
      <w:r>
        <w:t>чертожи</w:t>
      </w:r>
      <w:proofErr w:type="spellEnd"/>
      <w:r>
        <w:t xml:space="preserve"> (10 m, 100 m, 1000 m страна), за да се изгради представа за реалния размер на площите.</w:t>
      </w:r>
    </w:p>
    <w:p w14:paraId="7EF889F0" w14:textId="77777777" w:rsidR="006F50C9" w:rsidRDefault="00000000">
      <w:pPr>
        <w:pStyle w:val="a4"/>
        <w:numPr>
          <w:ilvl w:val="0"/>
          <w:numId w:val="2"/>
        </w:numPr>
        <w:spacing w:after="80"/>
      </w:pPr>
      <w:r>
        <w:t>Задача 14 е добра възможност за междупредметна връзка с реални житейски ситуации (изчисляване на цена на имот).</w:t>
      </w:r>
    </w:p>
    <w:sectPr w:rsidR="006F50C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96012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branding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D0026"/>
    <w:multiLevelType w:val="hybridMultilevel"/>
    <w:tmpl w:val="15BE891E"/>
    <w:lvl w:ilvl="0" w:tplc="E69ED3F6">
      <w:start w:val="1"/>
      <w:numFmt w:val="bullet"/>
      <w:lvlText w:val="●"/>
      <w:lvlJc w:val="left"/>
      <w:pPr>
        <w:ind w:left="720" w:hanging="360"/>
      </w:pPr>
    </w:lvl>
    <w:lvl w:ilvl="1" w:tplc="417CA9E2">
      <w:start w:val="1"/>
      <w:numFmt w:val="bullet"/>
      <w:lvlText w:val="○"/>
      <w:lvlJc w:val="left"/>
      <w:pPr>
        <w:ind w:left="1440" w:hanging="360"/>
      </w:pPr>
    </w:lvl>
    <w:lvl w:ilvl="2" w:tplc="C49C3F24">
      <w:start w:val="1"/>
      <w:numFmt w:val="bullet"/>
      <w:lvlText w:val="■"/>
      <w:lvlJc w:val="left"/>
      <w:pPr>
        <w:ind w:left="2160" w:hanging="360"/>
      </w:pPr>
    </w:lvl>
    <w:lvl w:ilvl="3" w:tplc="C6287C44">
      <w:start w:val="1"/>
      <w:numFmt w:val="bullet"/>
      <w:lvlText w:val="●"/>
      <w:lvlJc w:val="left"/>
      <w:pPr>
        <w:ind w:left="2880" w:hanging="360"/>
      </w:pPr>
    </w:lvl>
    <w:lvl w:ilvl="4" w:tplc="BFA4860E">
      <w:start w:val="1"/>
      <w:numFmt w:val="bullet"/>
      <w:lvlText w:val="○"/>
      <w:lvlJc w:val="left"/>
      <w:pPr>
        <w:ind w:left="3600" w:hanging="360"/>
      </w:pPr>
    </w:lvl>
    <w:lvl w:ilvl="5" w:tplc="585AD508">
      <w:start w:val="1"/>
      <w:numFmt w:val="bullet"/>
      <w:lvlText w:val="■"/>
      <w:lvlJc w:val="left"/>
      <w:pPr>
        <w:ind w:left="4320" w:hanging="360"/>
      </w:pPr>
    </w:lvl>
    <w:lvl w:ilvl="6" w:tplc="3EE06A7C">
      <w:start w:val="1"/>
      <w:numFmt w:val="bullet"/>
      <w:lvlText w:val="●"/>
      <w:lvlJc w:val="left"/>
      <w:pPr>
        <w:ind w:left="5040" w:hanging="360"/>
      </w:pPr>
    </w:lvl>
    <w:lvl w:ilvl="7" w:tplc="9D6A730C">
      <w:start w:val="1"/>
      <w:numFmt w:val="bullet"/>
      <w:lvlText w:val="●"/>
      <w:lvlJc w:val="left"/>
      <w:pPr>
        <w:ind w:left="5760" w:hanging="360"/>
      </w:pPr>
    </w:lvl>
    <w:lvl w:ilvl="8" w:tplc="0EE26F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CC081F"/>
    <w:multiLevelType w:val="hybridMultilevel"/>
    <w:tmpl w:val="75C466A4"/>
    <w:lvl w:ilvl="0" w:tplc="14F8BD12">
      <w:start w:val="1"/>
      <w:numFmt w:val="bullet"/>
      <w:lvlText w:val="•"/>
      <w:lvlJc w:val="left"/>
      <w:pPr>
        <w:ind w:left="400" w:hanging="250"/>
      </w:pPr>
    </w:lvl>
    <w:lvl w:ilvl="1" w:tplc="CACA2AD2">
      <w:numFmt w:val="decimal"/>
      <w:lvlText w:val=""/>
      <w:lvlJc w:val="left"/>
    </w:lvl>
    <w:lvl w:ilvl="2" w:tplc="44306FEE">
      <w:numFmt w:val="decimal"/>
      <w:lvlText w:val=""/>
      <w:lvlJc w:val="left"/>
    </w:lvl>
    <w:lvl w:ilvl="3" w:tplc="985695F6">
      <w:numFmt w:val="decimal"/>
      <w:lvlText w:val=""/>
      <w:lvlJc w:val="left"/>
    </w:lvl>
    <w:lvl w:ilvl="4" w:tplc="7430EC64">
      <w:numFmt w:val="decimal"/>
      <w:lvlText w:val=""/>
      <w:lvlJc w:val="left"/>
    </w:lvl>
    <w:lvl w:ilvl="5" w:tplc="5554CB14">
      <w:numFmt w:val="decimal"/>
      <w:lvlText w:val=""/>
      <w:lvlJc w:val="left"/>
    </w:lvl>
    <w:lvl w:ilvl="6" w:tplc="79E832EE">
      <w:numFmt w:val="decimal"/>
      <w:lvlText w:val=""/>
      <w:lvlJc w:val="left"/>
    </w:lvl>
    <w:lvl w:ilvl="7" w:tplc="2012CF7A">
      <w:numFmt w:val="decimal"/>
      <w:lvlText w:val=""/>
      <w:lvlJc w:val="left"/>
    </w:lvl>
    <w:lvl w:ilvl="8" w:tplc="3614FBF4">
      <w:numFmt w:val="decimal"/>
      <w:lvlText w:val=""/>
      <w:lvlJc w:val="left"/>
    </w:lvl>
  </w:abstractNum>
  <w:num w:numId="1" w16cid:durableId="1477408845">
    <w:abstractNumId w:val="0"/>
    <w:lvlOverride w:ilvl="0">
      <w:startOverride w:val="1"/>
    </w:lvlOverride>
  </w:num>
  <w:num w:numId="2" w16cid:durableId="4645860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0C9"/>
    <w:rsid w:val="006F50C9"/>
    <w:rsid w:val="00A92105"/>
    <w:rsid w:val="00E9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32411"/>
  <w15:docId w15:val="{7CB54F62-51E5-4A2B-AFF4-0189DB374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Маврова-Ненкова</dc:creator>
  <cp:lastModifiedBy>Elena Nenkova</cp:lastModifiedBy>
  <cp:revision>2</cp:revision>
  <dcterms:created xsi:type="dcterms:W3CDTF">2026-07-14T06:21:00Z</dcterms:created>
  <dcterms:modified xsi:type="dcterms:W3CDTF">2026-07-14T06:21:00Z</dcterms:modified>
</cp:coreProperties>
</file>