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918"/>
      </w:tblGrid>
      <w:tr w:rsidR="00C81286" w:rsidRPr="00DB60B9" w14:paraId="62F69F10" w14:textId="77777777" w:rsidTr="00DB60B9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BEAE0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21426D3" w14:textId="77777777" w:rsidR="00C81286" w:rsidRPr="00DB60B9" w:rsidRDefault="00000000">
            <w:pPr>
              <w:rPr>
                <w:sz w:val="24"/>
                <w:szCs w:val="24"/>
              </w:rPr>
            </w:pPr>
            <w:r w:rsidRPr="00DB60B9">
              <w:rPr>
                <w:b/>
                <w:bCs/>
                <w:color w:val="333333"/>
                <w:sz w:val="24"/>
                <w:szCs w:val="24"/>
              </w:rPr>
              <w:t>КОМПЮТЪРНА ПРЕЗЕНТАЦИЯ</w:t>
            </w:r>
          </w:p>
        </w:tc>
        <w:tc>
          <w:tcPr>
            <w:tcW w:w="2918" w:type="dxa"/>
            <w:shd w:val="clear" w:color="auto" w:fill="D9622B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0A225A80" w14:textId="77777777" w:rsidR="00C81286" w:rsidRPr="00DB60B9" w:rsidRDefault="00000000">
            <w:pPr>
              <w:jc w:val="center"/>
              <w:rPr>
                <w:sz w:val="24"/>
                <w:szCs w:val="24"/>
              </w:rPr>
            </w:pPr>
            <w:r w:rsidRPr="00DB60B9">
              <w:rPr>
                <w:b/>
                <w:bCs/>
                <w:color w:val="FFFFFF"/>
                <w:sz w:val="24"/>
                <w:szCs w:val="24"/>
              </w:rPr>
              <w:t>ТЕСТ</w:t>
            </w:r>
          </w:p>
        </w:tc>
      </w:tr>
    </w:tbl>
    <w:p w14:paraId="2A411C5B" w14:textId="77777777" w:rsidR="00C81286" w:rsidRPr="00DB60B9" w:rsidRDefault="00000000">
      <w:pPr>
        <w:spacing w:before="200" w:after="100"/>
        <w:rPr>
          <w:sz w:val="24"/>
          <w:szCs w:val="24"/>
        </w:rPr>
      </w:pPr>
      <w:r w:rsidRPr="00DB60B9">
        <w:rPr>
          <w:i/>
          <w:iCs/>
          <w:color w:val="666666"/>
          <w:sz w:val="24"/>
          <w:szCs w:val="24"/>
        </w:rPr>
        <w:t>6. клас — Компютърно моделиране и информационни технологии</w:t>
      </w:r>
    </w:p>
    <w:p w14:paraId="34E1AEC0" w14:textId="77777777" w:rsidR="00DB60B9" w:rsidRDefault="00DB60B9">
      <w:pPr>
        <w:spacing w:after="300"/>
        <w:rPr>
          <w:sz w:val="24"/>
          <w:szCs w:val="24"/>
        </w:rPr>
      </w:pPr>
    </w:p>
    <w:p w14:paraId="1EE985FC" w14:textId="08977149" w:rsidR="00C81286" w:rsidRPr="00DB60B9" w:rsidRDefault="00000000">
      <w:pPr>
        <w:spacing w:after="300"/>
        <w:rPr>
          <w:sz w:val="24"/>
          <w:szCs w:val="24"/>
        </w:rPr>
      </w:pPr>
      <w:r w:rsidRPr="00DB60B9">
        <w:rPr>
          <w:sz w:val="24"/>
          <w:szCs w:val="24"/>
        </w:rPr>
        <w:t>Име и фамилия: ___________________________________  Клас: _______  Дата: ____________</w:t>
      </w:r>
    </w:p>
    <w:p w14:paraId="0B4A716B" w14:textId="77777777" w:rsidR="00DB60B9" w:rsidRPr="00DB60B9" w:rsidRDefault="00DB60B9" w:rsidP="00DB60B9">
      <w:pPr>
        <w:pBdr>
          <w:top w:val="single" w:sz="4" w:space="0" w:color="D9622B"/>
          <w:left w:val="single" w:sz="4" w:space="0" w:color="D9622B"/>
          <w:bottom w:val="single" w:sz="4" w:space="0" w:color="D9622B"/>
          <w:right w:val="single" w:sz="4" w:space="0" w:color="D9622B"/>
        </w:pBdr>
        <w:shd w:val="clear" w:color="auto" w:fill="F2F2F2"/>
        <w:spacing w:before="400"/>
        <w:rPr>
          <w:sz w:val="24"/>
          <w:szCs w:val="24"/>
        </w:rPr>
      </w:pPr>
      <w:r w:rsidRPr="00DB60B9">
        <w:rPr>
          <w:b/>
          <w:bCs/>
          <w:color w:val="8A3A12"/>
          <w:sz w:val="24"/>
          <w:szCs w:val="24"/>
        </w:rPr>
        <w:t xml:space="preserve">  Указание: </w:t>
      </w:r>
      <w:r w:rsidRPr="00DB60B9">
        <w:rPr>
          <w:sz w:val="24"/>
          <w:szCs w:val="24"/>
        </w:rPr>
        <w:t>всеки въпрос има само един верен отговор. Заградете буквата пред верния отговор.</w:t>
      </w:r>
    </w:p>
    <w:p w14:paraId="62693669" w14:textId="4C167147" w:rsidR="00C81286" w:rsidRPr="00DB60B9" w:rsidRDefault="00000000">
      <w:pPr>
        <w:spacing w:before="260" w:after="10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>1. Времетраенето на анимационен ефект се задава:</w:t>
      </w:r>
    </w:p>
    <w:p w14:paraId="6F069263" w14:textId="05117C41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А) в числовата кутия </w:t>
      </w:r>
      <w:proofErr w:type="spellStart"/>
      <w:r w:rsidRPr="00DB60B9">
        <w:rPr>
          <w:sz w:val="24"/>
          <w:szCs w:val="24"/>
        </w:rPr>
        <w:t>Duration</w:t>
      </w:r>
      <w:proofErr w:type="spellEnd"/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Б) в числовата кутия </w:t>
      </w:r>
      <w:proofErr w:type="spellStart"/>
      <w:r w:rsidRPr="00DB60B9">
        <w:rPr>
          <w:sz w:val="24"/>
          <w:szCs w:val="24"/>
        </w:rPr>
        <w:t>Delay</w:t>
      </w:r>
      <w:proofErr w:type="spellEnd"/>
    </w:p>
    <w:p w14:paraId="08E9AEC1" w14:textId="239A0501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В) в текстовата кутия </w:t>
      </w:r>
      <w:proofErr w:type="spellStart"/>
      <w:r w:rsidRPr="00DB60B9">
        <w:rPr>
          <w:sz w:val="24"/>
          <w:szCs w:val="24"/>
        </w:rPr>
        <w:t>Start</w:t>
      </w:r>
      <w:proofErr w:type="spellEnd"/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Г) с бутона </w:t>
      </w:r>
      <w:proofErr w:type="spellStart"/>
      <w:r w:rsidRPr="00DB60B9">
        <w:rPr>
          <w:sz w:val="24"/>
          <w:szCs w:val="24"/>
        </w:rPr>
        <w:t>Preview</w:t>
      </w:r>
      <w:proofErr w:type="spellEnd"/>
    </w:p>
    <w:p w14:paraId="07E1C722" w14:textId="77777777" w:rsidR="00C81286" w:rsidRPr="00DB60B9" w:rsidRDefault="00000000">
      <w:pPr>
        <w:spacing w:before="260" w:after="10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 xml:space="preserve">2. Изборът на дизайн на презентацията се извършва от менюто </w:t>
      </w:r>
      <w:proofErr w:type="spellStart"/>
      <w:r w:rsidRPr="00DB60B9">
        <w:rPr>
          <w:b/>
          <w:bCs/>
          <w:sz w:val="24"/>
          <w:szCs w:val="24"/>
        </w:rPr>
        <w:t>Design</w:t>
      </w:r>
      <w:proofErr w:type="spellEnd"/>
      <w:r w:rsidRPr="00DB60B9">
        <w:rPr>
          <w:b/>
          <w:bCs/>
          <w:sz w:val="24"/>
          <w:szCs w:val="24"/>
        </w:rPr>
        <w:t xml:space="preserve"> и панела с инструменти:</w:t>
      </w:r>
    </w:p>
    <w:p w14:paraId="7BA10C7C" w14:textId="156E7B12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А) </w:t>
      </w:r>
      <w:proofErr w:type="spellStart"/>
      <w:r w:rsidRPr="00DB60B9">
        <w:rPr>
          <w:sz w:val="24"/>
          <w:szCs w:val="24"/>
        </w:rPr>
        <w:t>Page</w:t>
      </w:r>
      <w:proofErr w:type="spellEnd"/>
      <w:r w:rsidRPr="00DB60B9">
        <w:rPr>
          <w:sz w:val="24"/>
          <w:szCs w:val="24"/>
        </w:rPr>
        <w:t xml:space="preserve"> </w:t>
      </w:r>
      <w:proofErr w:type="spellStart"/>
      <w:r w:rsidRPr="00DB60B9">
        <w:rPr>
          <w:sz w:val="24"/>
          <w:szCs w:val="24"/>
        </w:rPr>
        <w:t>Setup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>Б) нито един от трите</w:t>
      </w:r>
    </w:p>
    <w:p w14:paraId="6C68E688" w14:textId="2F83BAB6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В) </w:t>
      </w:r>
      <w:proofErr w:type="spellStart"/>
      <w:r w:rsidRPr="00DB60B9">
        <w:rPr>
          <w:sz w:val="24"/>
          <w:szCs w:val="24"/>
        </w:rPr>
        <w:t>Background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Г) </w:t>
      </w:r>
      <w:proofErr w:type="spellStart"/>
      <w:r w:rsidRPr="00DB60B9">
        <w:rPr>
          <w:sz w:val="24"/>
          <w:szCs w:val="24"/>
        </w:rPr>
        <w:t>Themes</w:t>
      </w:r>
      <w:proofErr w:type="spellEnd"/>
    </w:p>
    <w:p w14:paraId="0F60E86B" w14:textId="77777777" w:rsidR="00C81286" w:rsidRPr="00DB60B9" w:rsidRDefault="00000000">
      <w:pPr>
        <w:spacing w:before="260" w:after="10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 xml:space="preserve">3. Опцията </w:t>
      </w:r>
      <w:proofErr w:type="spellStart"/>
      <w:r w:rsidRPr="00DB60B9">
        <w:rPr>
          <w:b/>
          <w:bCs/>
          <w:sz w:val="24"/>
          <w:szCs w:val="24"/>
        </w:rPr>
        <w:t>With</w:t>
      </w:r>
      <w:proofErr w:type="spellEnd"/>
      <w:r w:rsidRPr="00DB60B9">
        <w:rPr>
          <w:b/>
          <w:bCs/>
          <w:sz w:val="24"/>
          <w:szCs w:val="24"/>
        </w:rPr>
        <w:t xml:space="preserve"> </w:t>
      </w:r>
      <w:proofErr w:type="spellStart"/>
      <w:r w:rsidRPr="00DB60B9">
        <w:rPr>
          <w:b/>
          <w:bCs/>
          <w:sz w:val="24"/>
          <w:szCs w:val="24"/>
        </w:rPr>
        <w:t>Previous</w:t>
      </w:r>
      <w:proofErr w:type="spellEnd"/>
      <w:r w:rsidRPr="00DB60B9">
        <w:rPr>
          <w:b/>
          <w:bCs/>
          <w:sz w:val="24"/>
          <w:szCs w:val="24"/>
        </w:rPr>
        <w:t xml:space="preserve"> от текстовата кутия </w:t>
      </w:r>
      <w:proofErr w:type="spellStart"/>
      <w:r w:rsidRPr="00DB60B9">
        <w:rPr>
          <w:b/>
          <w:bCs/>
          <w:sz w:val="24"/>
          <w:szCs w:val="24"/>
        </w:rPr>
        <w:t>Start</w:t>
      </w:r>
      <w:proofErr w:type="spellEnd"/>
      <w:r w:rsidRPr="00DB60B9">
        <w:rPr>
          <w:b/>
          <w:bCs/>
          <w:sz w:val="24"/>
          <w:szCs w:val="24"/>
        </w:rPr>
        <w:t>:</w:t>
      </w:r>
    </w:p>
    <w:p w14:paraId="13C111D6" w14:textId="77777777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>А) стартира закъснението, с което се появява следващият ефект</w:t>
      </w:r>
    </w:p>
    <w:p w14:paraId="70D604B9" w14:textId="77777777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>Б) стартира анимацията след щракване с мишката</w:t>
      </w:r>
    </w:p>
    <w:p w14:paraId="5D802012" w14:textId="77777777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>В) стартира анимациите на всички елементи едновременно</w:t>
      </w:r>
    </w:p>
    <w:p w14:paraId="175B3DEA" w14:textId="77777777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>Г) стартира анимацията на всеки елемент, след като завърши анимацията на предишния</w:t>
      </w:r>
    </w:p>
    <w:p w14:paraId="2262F8A6" w14:textId="77777777" w:rsidR="00C81286" w:rsidRPr="00DB60B9" w:rsidRDefault="00000000">
      <w:pPr>
        <w:spacing w:before="260" w:after="10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 xml:space="preserve">4. С командата </w:t>
      </w:r>
      <w:proofErr w:type="spellStart"/>
      <w:r w:rsidRPr="00DB60B9">
        <w:rPr>
          <w:b/>
          <w:bCs/>
          <w:sz w:val="24"/>
          <w:szCs w:val="24"/>
        </w:rPr>
        <w:t>Record</w:t>
      </w:r>
      <w:proofErr w:type="spellEnd"/>
      <w:r w:rsidRPr="00DB60B9">
        <w:rPr>
          <w:b/>
          <w:bCs/>
          <w:sz w:val="24"/>
          <w:szCs w:val="24"/>
        </w:rPr>
        <w:t xml:space="preserve"> Audio:</w:t>
      </w:r>
    </w:p>
    <w:p w14:paraId="49E9CC73" w14:textId="77777777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А) се възпроизвежда песен по време на </w:t>
      </w:r>
      <w:proofErr w:type="spellStart"/>
      <w:r w:rsidRPr="00DB60B9">
        <w:rPr>
          <w:sz w:val="24"/>
          <w:szCs w:val="24"/>
        </w:rPr>
        <w:t>слайдшоу</w:t>
      </w:r>
      <w:proofErr w:type="spellEnd"/>
    </w:p>
    <w:p w14:paraId="295530F2" w14:textId="77777777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>Б) се използва един аудиоклип за всички слайдове от презентацията</w:t>
      </w:r>
    </w:p>
    <w:p w14:paraId="44436D3C" w14:textId="77777777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>В) се вмъква звук от файл</w:t>
      </w:r>
    </w:p>
    <w:p w14:paraId="69C26EE9" w14:textId="77777777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>Г) се осъществява запис директно в слайд</w:t>
      </w:r>
    </w:p>
    <w:p w14:paraId="6325D1DC" w14:textId="77777777" w:rsidR="00C81286" w:rsidRPr="00DB60B9" w:rsidRDefault="00000000">
      <w:pPr>
        <w:spacing w:before="260" w:after="10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 xml:space="preserve">5. На кой панел от менюто </w:t>
      </w:r>
      <w:proofErr w:type="spellStart"/>
      <w:r w:rsidRPr="00DB60B9">
        <w:rPr>
          <w:b/>
          <w:bCs/>
          <w:sz w:val="24"/>
          <w:szCs w:val="24"/>
        </w:rPr>
        <w:t>Playback</w:t>
      </w:r>
      <w:proofErr w:type="spellEnd"/>
      <w:r w:rsidRPr="00DB60B9">
        <w:rPr>
          <w:b/>
          <w:bCs/>
          <w:sz w:val="24"/>
          <w:szCs w:val="24"/>
        </w:rPr>
        <w:t xml:space="preserve"> се намират бутоните за редактиране на видео и звук:</w:t>
      </w:r>
    </w:p>
    <w:p w14:paraId="472458C7" w14:textId="77777777" w:rsidR="00DB60B9" w:rsidRDefault="00000000">
      <w:pPr>
        <w:tabs>
          <w:tab w:val="left" w:pos="4700"/>
        </w:tabs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А) </w:t>
      </w:r>
      <w:proofErr w:type="spellStart"/>
      <w:r w:rsidRPr="00DB60B9">
        <w:rPr>
          <w:sz w:val="24"/>
          <w:szCs w:val="24"/>
        </w:rPr>
        <w:t>Editing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Б) </w:t>
      </w:r>
      <w:proofErr w:type="spellStart"/>
      <w:r w:rsidRPr="00DB60B9">
        <w:rPr>
          <w:sz w:val="24"/>
          <w:szCs w:val="24"/>
        </w:rPr>
        <w:t>Preview</w:t>
      </w:r>
      <w:proofErr w:type="spellEnd"/>
      <w:r w:rsidRPr="00DB60B9">
        <w:rPr>
          <w:sz w:val="24"/>
          <w:szCs w:val="24"/>
        </w:rPr>
        <w:tab/>
      </w:r>
    </w:p>
    <w:p w14:paraId="3CF0D05F" w14:textId="26708B7A" w:rsidR="00C81286" w:rsidRPr="00DB60B9" w:rsidRDefault="00000000">
      <w:pPr>
        <w:tabs>
          <w:tab w:val="left" w:pos="4700"/>
        </w:tabs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В) Audio </w:t>
      </w:r>
      <w:proofErr w:type="spellStart"/>
      <w:r w:rsidRPr="00DB60B9">
        <w:rPr>
          <w:sz w:val="24"/>
          <w:szCs w:val="24"/>
        </w:rPr>
        <w:t>Options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Г) Audio </w:t>
      </w:r>
      <w:proofErr w:type="spellStart"/>
      <w:r w:rsidRPr="00DB60B9">
        <w:rPr>
          <w:sz w:val="24"/>
          <w:szCs w:val="24"/>
        </w:rPr>
        <w:t>Styles</w:t>
      </w:r>
      <w:proofErr w:type="spellEnd"/>
    </w:p>
    <w:p w14:paraId="7D76921E" w14:textId="77777777" w:rsidR="00C81286" w:rsidRPr="00DB60B9" w:rsidRDefault="00000000">
      <w:pPr>
        <w:spacing w:before="260" w:after="10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>6. При отпечатване на презентация коя опция се използва, за да се отпечатат по няколко слайда на един печатен лист:</w:t>
      </w:r>
    </w:p>
    <w:p w14:paraId="43E3B236" w14:textId="77777777" w:rsidR="00DB60B9" w:rsidRDefault="00000000">
      <w:pPr>
        <w:tabs>
          <w:tab w:val="left" w:pos="4700"/>
        </w:tabs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А) </w:t>
      </w:r>
      <w:proofErr w:type="spellStart"/>
      <w:r w:rsidRPr="00DB60B9">
        <w:rPr>
          <w:sz w:val="24"/>
          <w:szCs w:val="24"/>
        </w:rPr>
        <w:t>Handouts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Б) </w:t>
      </w:r>
      <w:proofErr w:type="spellStart"/>
      <w:r w:rsidRPr="00DB60B9">
        <w:rPr>
          <w:sz w:val="24"/>
          <w:szCs w:val="24"/>
        </w:rPr>
        <w:t>Notes</w:t>
      </w:r>
      <w:proofErr w:type="spellEnd"/>
      <w:r w:rsidRPr="00DB60B9">
        <w:rPr>
          <w:sz w:val="24"/>
          <w:szCs w:val="24"/>
        </w:rPr>
        <w:t xml:space="preserve"> </w:t>
      </w:r>
      <w:proofErr w:type="spellStart"/>
      <w:r w:rsidRPr="00DB60B9">
        <w:rPr>
          <w:sz w:val="24"/>
          <w:szCs w:val="24"/>
        </w:rPr>
        <w:t>Pages</w:t>
      </w:r>
      <w:proofErr w:type="spellEnd"/>
      <w:r w:rsidRPr="00DB60B9">
        <w:rPr>
          <w:sz w:val="24"/>
          <w:szCs w:val="24"/>
        </w:rPr>
        <w:tab/>
      </w:r>
    </w:p>
    <w:p w14:paraId="48D07F49" w14:textId="444BE231" w:rsidR="00C81286" w:rsidRPr="00DB60B9" w:rsidRDefault="00000000">
      <w:pPr>
        <w:tabs>
          <w:tab w:val="left" w:pos="4700"/>
        </w:tabs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В) Custom </w:t>
      </w:r>
      <w:proofErr w:type="spellStart"/>
      <w:r w:rsidRPr="00DB60B9">
        <w:rPr>
          <w:sz w:val="24"/>
          <w:szCs w:val="24"/>
        </w:rPr>
        <w:t>Range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Г) </w:t>
      </w:r>
      <w:proofErr w:type="spellStart"/>
      <w:r w:rsidRPr="00DB60B9">
        <w:rPr>
          <w:sz w:val="24"/>
          <w:szCs w:val="24"/>
        </w:rPr>
        <w:t>Print</w:t>
      </w:r>
      <w:proofErr w:type="spellEnd"/>
      <w:r w:rsidRPr="00DB60B9">
        <w:rPr>
          <w:sz w:val="24"/>
          <w:szCs w:val="24"/>
        </w:rPr>
        <w:t xml:space="preserve"> </w:t>
      </w:r>
      <w:proofErr w:type="spellStart"/>
      <w:r w:rsidRPr="00DB60B9">
        <w:rPr>
          <w:sz w:val="24"/>
          <w:szCs w:val="24"/>
        </w:rPr>
        <w:t>Current</w:t>
      </w:r>
      <w:proofErr w:type="spellEnd"/>
      <w:r w:rsidRPr="00DB60B9">
        <w:rPr>
          <w:sz w:val="24"/>
          <w:szCs w:val="24"/>
        </w:rPr>
        <w:t xml:space="preserve"> </w:t>
      </w:r>
      <w:proofErr w:type="spellStart"/>
      <w:r w:rsidRPr="00DB60B9">
        <w:rPr>
          <w:sz w:val="24"/>
          <w:szCs w:val="24"/>
        </w:rPr>
        <w:t>Slide</w:t>
      </w:r>
      <w:proofErr w:type="spellEnd"/>
    </w:p>
    <w:p w14:paraId="01AFED10" w14:textId="77777777" w:rsidR="00C81286" w:rsidRPr="00DB60B9" w:rsidRDefault="00000000">
      <w:pPr>
        <w:spacing w:before="260" w:after="10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>7. Стартирането на презентация се извършва от менюто:</w:t>
      </w:r>
    </w:p>
    <w:p w14:paraId="0505E946" w14:textId="77777777" w:rsidR="00DB60B9" w:rsidRDefault="00000000">
      <w:pPr>
        <w:tabs>
          <w:tab w:val="left" w:pos="4700"/>
        </w:tabs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А) </w:t>
      </w:r>
      <w:proofErr w:type="spellStart"/>
      <w:r w:rsidRPr="00DB60B9">
        <w:rPr>
          <w:sz w:val="24"/>
          <w:szCs w:val="24"/>
        </w:rPr>
        <w:t>Design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Б) </w:t>
      </w:r>
      <w:proofErr w:type="spellStart"/>
      <w:r w:rsidRPr="00DB60B9">
        <w:rPr>
          <w:sz w:val="24"/>
          <w:szCs w:val="24"/>
        </w:rPr>
        <w:t>Transitions</w:t>
      </w:r>
      <w:proofErr w:type="spellEnd"/>
      <w:r w:rsidRPr="00DB60B9">
        <w:rPr>
          <w:sz w:val="24"/>
          <w:szCs w:val="24"/>
        </w:rPr>
        <w:tab/>
      </w:r>
    </w:p>
    <w:p w14:paraId="5526349C" w14:textId="085C82DB" w:rsidR="00C81286" w:rsidRPr="00DB60B9" w:rsidRDefault="00000000">
      <w:pPr>
        <w:tabs>
          <w:tab w:val="left" w:pos="4700"/>
        </w:tabs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В) </w:t>
      </w:r>
      <w:proofErr w:type="spellStart"/>
      <w:r w:rsidRPr="00DB60B9">
        <w:rPr>
          <w:sz w:val="24"/>
          <w:szCs w:val="24"/>
        </w:rPr>
        <w:t>Slide</w:t>
      </w:r>
      <w:proofErr w:type="spellEnd"/>
      <w:r w:rsidRPr="00DB60B9">
        <w:rPr>
          <w:sz w:val="24"/>
          <w:szCs w:val="24"/>
        </w:rPr>
        <w:t xml:space="preserve"> </w:t>
      </w:r>
      <w:proofErr w:type="spellStart"/>
      <w:r w:rsidRPr="00DB60B9">
        <w:rPr>
          <w:sz w:val="24"/>
          <w:szCs w:val="24"/>
        </w:rPr>
        <w:t>Show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Г) </w:t>
      </w:r>
      <w:proofErr w:type="spellStart"/>
      <w:r w:rsidRPr="00DB60B9">
        <w:rPr>
          <w:sz w:val="24"/>
          <w:szCs w:val="24"/>
        </w:rPr>
        <w:t>Review</w:t>
      </w:r>
      <w:proofErr w:type="spellEnd"/>
    </w:p>
    <w:p w14:paraId="35BD2E8D" w14:textId="77777777" w:rsidR="00C81286" w:rsidRPr="00DB60B9" w:rsidRDefault="00000000">
      <w:pPr>
        <w:spacing w:before="260" w:after="10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>8. Характеристики на звукозапис, добавен в слайд, се задават от менюто:</w:t>
      </w:r>
    </w:p>
    <w:p w14:paraId="72925164" w14:textId="77777777" w:rsidR="00DB60B9" w:rsidRDefault="00000000">
      <w:pPr>
        <w:tabs>
          <w:tab w:val="left" w:pos="4700"/>
        </w:tabs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А) </w:t>
      </w:r>
      <w:proofErr w:type="spellStart"/>
      <w:r w:rsidRPr="00DB60B9">
        <w:rPr>
          <w:sz w:val="24"/>
          <w:szCs w:val="24"/>
        </w:rPr>
        <w:t>View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>Б) Format</w:t>
      </w:r>
      <w:r w:rsidRPr="00DB60B9">
        <w:rPr>
          <w:sz w:val="24"/>
          <w:szCs w:val="24"/>
        </w:rPr>
        <w:tab/>
      </w:r>
    </w:p>
    <w:p w14:paraId="35AF9497" w14:textId="039C2C97" w:rsidR="00C81286" w:rsidRPr="00DB60B9" w:rsidRDefault="00000000">
      <w:pPr>
        <w:tabs>
          <w:tab w:val="left" w:pos="4700"/>
        </w:tabs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В) </w:t>
      </w:r>
      <w:proofErr w:type="spellStart"/>
      <w:r w:rsidRPr="00DB60B9">
        <w:rPr>
          <w:sz w:val="24"/>
          <w:szCs w:val="24"/>
        </w:rPr>
        <w:t>Slide</w:t>
      </w:r>
      <w:proofErr w:type="spellEnd"/>
      <w:r w:rsidRPr="00DB60B9">
        <w:rPr>
          <w:sz w:val="24"/>
          <w:szCs w:val="24"/>
        </w:rPr>
        <w:t xml:space="preserve"> </w:t>
      </w:r>
      <w:proofErr w:type="spellStart"/>
      <w:r w:rsidRPr="00DB60B9">
        <w:rPr>
          <w:sz w:val="24"/>
          <w:szCs w:val="24"/>
        </w:rPr>
        <w:t>Show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Г) </w:t>
      </w:r>
      <w:proofErr w:type="spellStart"/>
      <w:r w:rsidRPr="00DB60B9">
        <w:rPr>
          <w:sz w:val="24"/>
          <w:szCs w:val="24"/>
        </w:rPr>
        <w:t>Playback</w:t>
      </w:r>
      <w:proofErr w:type="spellEnd"/>
    </w:p>
    <w:p w14:paraId="2BE435A1" w14:textId="77777777" w:rsidR="00C81286" w:rsidRPr="00DB60B9" w:rsidRDefault="00000000">
      <w:pPr>
        <w:spacing w:before="260" w:after="10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lastRenderedPageBreak/>
        <w:t>9. При отпечатване на презентация коя опция се използва, за да се отпечата само текущият слайд:</w:t>
      </w:r>
    </w:p>
    <w:p w14:paraId="6FD923DC" w14:textId="29CC34E3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А) </w:t>
      </w:r>
      <w:proofErr w:type="spellStart"/>
      <w:r w:rsidRPr="00DB60B9">
        <w:rPr>
          <w:sz w:val="24"/>
          <w:szCs w:val="24"/>
        </w:rPr>
        <w:t>Print</w:t>
      </w:r>
      <w:proofErr w:type="spellEnd"/>
      <w:r w:rsidRPr="00DB60B9">
        <w:rPr>
          <w:sz w:val="24"/>
          <w:szCs w:val="24"/>
        </w:rPr>
        <w:t xml:space="preserve"> </w:t>
      </w:r>
      <w:proofErr w:type="spellStart"/>
      <w:r w:rsidRPr="00DB60B9">
        <w:rPr>
          <w:sz w:val="24"/>
          <w:szCs w:val="24"/>
        </w:rPr>
        <w:t>Current</w:t>
      </w:r>
      <w:proofErr w:type="spellEnd"/>
      <w:r w:rsidRPr="00DB60B9">
        <w:rPr>
          <w:sz w:val="24"/>
          <w:szCs w:val="24"/>
        </w:rPr>
        <w:t xml:space="preserve"> </w:t>
      </w:r>
      <w:proofErr w:type="spellStart"/>
      <w:r w:rsidRPr="00DB60B9">
        <w:rPr>
          <w:sz w:val="24"/>
          <w:szCs w:val="24"/>
        </w:rPr>
        <w:t>Slide</w:t>
      </w:r>
      <w:proofErr w:type="spellEnd"/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Б) </w:t>
      </w:r>
      <w:proofErr w:type="spellStart"/>
      <w:r w:rsidRPr="00DB60B9">
        <w:rPr>
          <w:sz w:val="24"/>
          <w:szCs w:val="24"/>
        </w:rPr>
        <w:t>Notes</w:t>
      </w:r>
      <w:proofErr w:type="spellEnd"/>
      <w:r w:rsidRPr="00DB60B9">
        <w:rPr>
          <w:sz w:val="24"/>
          <w:szCs w:val="24"/>
        </w:rPr>
        <w:t xml:space="preserve"> </w:t>
      </w:r>
      <w:proofErr w:type="spellStart"/>
      <w:r w:rsidRPr="00DB60B9">
        <w:rPr>
          <w:sz w:val="24"/>
          <w:szCs w:val="24"/>
        </w:rPr>
        <w:t>Pages</w:t>
      </w:r>
      <w:proofErr w:type="spellEnd"/>
    </w:p>
    <w:p w14:paraId="081F5073" w14:textId="1E75941D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В) </w:t>
      </w:r>
      <w:proofErr w:type="spellStart"/>
      <w:r w:rsidRPr="00DB60B9">
        <w:rPr>
          <w:sz w:val="24"/>
          <w:szCs w:val="24"/>
        </w:rPr>
        <w:t>Handouts</w:t>
      </w:r>
      <w:proofErr w:type="spellEnd"/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Г) Custom </w:t>
      </w:r>
      <w:proofErr w:type="spellStart"/>
      <w:r w:rsidRPr="00DB60B9">
        <w:rPr>
          <w:sz w:val="24"/>
          <w:szCs w:val="24"/>
        </w:rPr>
        <w:t>Range</w:t>
      </w:r>
      <w:proofErr w:type="spellEnd"/>
    </w:p>
    <w:p w14:paraId="345DF810" w14:textId="77777777" w:rsidR="00C81286" w:rsidRPr="00DB60B9" w:rsidRDefault="00000000">
      <w:pPr>
        <w:spacing w:before="260" w:after="10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>10. Анимационни ефекти при преходи между слайдове се задават от менюто:</w:t>
      </w:r>
    </w:p>
    <w:p w14:paraId="2C6AA7BC" w14:textId="77777777" w:rsidR="00DB60B9" w:rsidRDefault="00000000">
      <w:pPr>
        <w:tabs>
          <w:tab w:val="left" w:pos="4700"/>
        </w:tabs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А) </w:t>
      </w:r>
      <w:proofErr w:type="spellStart"/>
      <w:r w:rsidRPr="00DB60B9">
        <w:rPr>
          <w:sz w:val="24"/>
          <w:szCs w:val="24"/>
        </w:rPr>
        <w:t>Insert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Б) </w:t>
      </w:r>
      <w:proofErr w:type="spellStart"/>
      <w:r w:rsidRPr="00DB60B9">
        <w:rPr>
          <w:sz w:val="24"/>
          <w:szCs w:val="24"/>
        </w:rPr>
        <w:t>Transitions</w:t>
      </w:r>
      <w:proofErr w:type="spellEnd"/>
      <w:r w:rsidRPr="00DB60B9">
        <w:rPr>
          <w:sz w:val="24"/>
          <w:szCs w:val="24"/>
        </w:rPr>
        <w:tab/>
      </w:r>
    </w:p>
    <w:p w14:paraId="14023EB4" w14:textId="43479B85" w:rsidR="00C81286" w:rsidRPr="00DB60B9" w:rsidRDefault="00000000">
      <w:pPr>
        <w:tabs>
          <w:tab w:val="left" w:pos="4700"/>
        </w:tabs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В) </w:t>
      </w:r>
      <w:proofErr w:type="spellStart"/>
      <w:r w:rsidRPr="00DB60B9">
        <w:rPr>
          <w:sz w:val="24"/>
          <w:szCs w:val="24"/>
        </w:rPr>
        <w:t>Design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Г) </w:t>
      </w:r>
      <w:proofErr w:type="spellStart"/>
      <w:r w:rsidRPr="00DB60B9">
        <w:rPr>
          <w:sz w:val="24"/>
          <w:szCs w:val="24"/>
        </w:rPr>
        <w:t>Animations</w:t>
      </w:r>
      <w:proofErr w:type="spellEnd"/>
    </w:p>
    <w:p w14:paraId="352C3E68" w14:textId="77777777" w:rsidR="00C81286" w:rsidRPr="00DB60B9" w:rsidRDefault="00000000">
      <w:pPr>
        <w:spacing w:before="260" w:after="10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>11. При кой от посочените формати една презентация може да се отвори с програмата MS Word и текстовете в нея позволяват да се редактират:</w:t>
      </w:r>
    </w:p>
    <w:p w14:paraId="0DA9C136" w14:textId="77777777" w:rsidR="00DB60B9" w:rsidRDefault="00000000">
      <w:pPr>
        <w:tabs>
          <w:tab w:val="left" w:pos="4700"/>
        </w:tabs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А) </w:t>
      </w:r>
      <w:proofErr w:type="spellStart"/>
      <w:r w:rsidRPr="00DB60B9">
        <w:rPr>
          <w:sz w:val="24"/>
          <w:szCs w:val="24"/>
        </w:rPr>
        <w:t>ppsx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Б) </w:t>
      </w:r>
      <w:proofErr w:type="spellStart"/>
      <w:r w:rsidRPr="00DB60B9">
        <w:rPr>
          <w:sz w:val="24"/>
          <w:szCs w:val="24"/>
        </w:rPr>
        <w:t>pptx</w:t>
      </w:r>
      <w:proofErr w:type="spellEnd"/>
      <w:r w:rsidRPr="00DB60B9">
        <w:rPr>
          <w:sz w:val="24"/>
          <w:szCs w:val="24"/>
        </w:rPr>
        <w:tab/>
      </w:r>
    </w:p>
    <w:p w14:paraId="7D62EC67" w14:textId="13691F32" w:rsidR="00C81286" w:rsidRPr="00DB60B9" w:rsidRDefault="00000000">
      <w:pPr>
        <w:tabs>
          <w:tab w:val="left" w:pos="4700"/>
        </w:tabs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В) </w:t>
      </w:r>
      <w:proofErr w:type="spellStart"/>
      <w:r w:rsidRPr="00DB60B9">
        <w:rPr>
          <w:sz w:val="24"/>
          <w:szCs w:val="24"/>
        </w:rPr>
        <w:t>rtf</w:t>
      </w:r>
      <w:proofErr w:type="spellEnd"/>
      <w:r w:rsidRP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Г) </w:t>
      </w:r>
      <w:proofErr w:type="spellStart"/>
      <w:r w:rsidRPr="00DB60B9">
        <w:rPr>
          <w:sz w:val="24"/>
          <w:szCs w:val="24"/>
        </w:rPr>
        <w:t>jpg</w:t>
      </w:r>
      <w:proofErr w:type="spellEnd"/>
    </w:p>
    <w:p w14:paraId="57141657" w14:textId="77777777" w:rsidR="00C81286" w:rsidRPr="00DB60B9" w:rsidRDefault="00000000">
      <w:pPr>
        <w:spacing w:before="260" w:after="10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>12. Край на представяне на презентация може да се извърши със:</w:t>
      </w:r>
    </w:p>
    <w:p w14:paraId="696596A2" w14:textId="45DBBFFD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А) командата </w:t>
      </w:r>
      <w:proofErr w:type="spellStart"/>
      <w:r w:rsidRPr="00DB60B9">
        <w:rPr>
          <w:sz w:val="24"/>
          <w:szCs w:val="24"/>
        </w:rPr>
        <w:t>End</w:t>
      </w:r>
      <w:proofErr w:type="spellEnd"/>
      <w:r w:rsidRPr="00DB60B9">
        <w:rPr>
          <w:sz w:val="24"/>
          <w:szCs w:val="24"/>
        </w:rPr>
        <w:t xml:space="preserve"> </w:t>
      </w:r>
      <w:proofErr w:type="spellStart"/>
      <w:r w:rsidRPr="00DB60B9">
        <w:rPr>
          <w:sz w:val="24"/>
          <w:szCs w:val="24"/>
        </w:rPr>
        <w:t>Show</w:t>
      </w:r>
      <w:proofErr w:type="spellEnd"/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Б) клавиша </w:t>
      </w:r>
      <w:proofErr w:type="spellStart"/>
      <w:r w:rsidRPr="00DB60B9">
        <w:rPr>
          <w:sz w:val="24"/>
          <w:szCs w:val="24"/>
        </w:rPr>
        <w:t>Page</w:t>
      </w:r>
      <w:proofErr w:type="spellEnd"/>
      <w:r w:rsidRPr="00DB60B9">
        <w:rPr>
          <w:sz w:val="24"/>
          <w:szCs w:val="24"/>
        </w:rPr>
        <w:t xml:space="preserve"> Up</w:t>
      </w:r>
    </w:p>
    <w:p w14:paraId="299647EB" w14:textId="6F228F21" w:rsidR="00C81286" w:rsidRPr="00DB60B9" w:rsidRDefault="00000000">
      <w:pPr>
        <w:spacing w:after="40"/>
        <w:rPr>
          <w:sz w:val="24"/>
          <w:szCs w:val="24"/>
        </w:rPr>
      </w:pPr>
      <w:r w:rsidRPr="00DB60B9">
        <w:rPr>
          <w:sz w:val="24"/>
          <w:szCs w:val="24"/>
        </w:rPr>
        <w:t xml:space="preserve">В) клавиша </w:t>
      </w:r>
      <w:proofErr w:type="spellStart"/>
      <w:r w:rsidRPr="00DB60B9">
        <w:rPr>
          <w:sz w:val="24"/>
          <w:szCs w:val="24"/>
        </w:rPr>
        <w:t>Page</w:t>
      </w:r>
      <w:proofErr w:type="spellEnd"/>
      <w:r w:rsidRPr="00DB60B9">
        <w:rPr>
          <w:sz w:val="24"/>
          <w:szCs w:val="24"/>
        </w:rPr>
        <w:t xml:space="preserve"> </w:t>
      </w:r>
      <w:proofErr w:type="spellStart"/>
      <w:r w:rsidRPr="00DB60B9">
        <w:rPr>
          <w:sz w:val="24"/>
          <w:szCs w:val="24"/>
        </w:rPr>
        <w:t>Down</w:t>
      </w:r>
      <w:proofErr w:type="spellEnd"/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="00DB60B9">
        <w:rPr>
          <w:sz w:val="24"/>
          <w:szCs w:val="24"/>
        </w:rPr>
        <w:tab/>
      </w:r>
      <w:r w:rsidRPr="00DB60B9">
        <w:rPr>
          <w:sz w:val="24"/>
          <w:szCs w:val="24"/>
        </w:rPr>
        <w:t xml:space="preserve">Г) клавиша </w:t>
      </w:r>
      <w:proofErr w:type="spellStart"/>
      <w:r w:rsidRPr="00DB60B9">
        <w:rPr>
          <w:sz w:val="24"/>
          <w:szCs w:val="24"/>
        </w:rPr>
        <w:t>Enter</w:t>
      </w:r>
      <w:proofErr w:type="spellEnd"/>
    </w:p>
    <w:p w14:paraId="36186786" w14:textId="77777777" w:rsidR="00DB60B9" w:rsidRPr="00DB60B9" w:rsidRDefault="00DB60B9">
      <w:pPr>
        <w:spacing w:after="40"/>
        <w:rPr>
          <w:sz w:val="24"/>
          <w:szCs w:val="24"/>
        </w:rPr>
      </w:pPr>
    </w:p>
    <w:p w14:paraId="67D733C3" w14:textId="77777777" w:rsidR="00DB60B9" w:rsidRPr="00DB60B9" w:rsidRDefault="00DB60B9" w:rsidP="00DB60B9">
      <w:pPr>
        <w:spacing w:after="4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>Скала за оценяване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5360"/>
      </w:tblGrid>
      <w:tr w:rsidR="00DB60B9" w:rsidRPr="00DB60B9" w14:paraId="20433C4C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62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E9B75A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b/>
                <w:bCs/>
                <w:sz w:val="24"/>
                <w:szCs w:val="24"/>
              </w:rPr>
              <w:t>Точки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62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2BC6AC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b/>
                <w:bCs/>
                <w:sz w:val="24"/>
                <w:szCs w:val="24"/>
              </w:rPr>
              <w:t>Процент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62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717931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b/>
                <w:bCs/>
                <w:sz w:val="24"/>
                <w:szCs w:val="24"/>
              </w:rPr>
              <w:t>Оценка</w:t>
            </w:r>
          </w:p>
        </w:tc>
      </w:tr>
      <w:tr w:rsidR="00DB60B9" w:rsidRPr="00DB60B9" w14:paraId="7DC5F83A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6CEDE0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sz w:val="24"/>
                <w:szCs w:val="24"/>
              </w:rPr>
              <w:t>0 – 3 т.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EE820B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sz w:val="24"/>
                <w:szCs w:val="24"/>
              </w:rPr>
              <w:t>0 – 29 %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FFA767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b/>
                <w:bCs/>
                <w:sz w:val="24"/>
                <w:szCs w:val="24"/>
              </w:rPr>
              <w:t>Слаб (2)</w:t>
            </w:r>
          </w:p>
        </w:tc>
      </w:tr>
      <w:tr w:rsidR="00DB60B9" w:rsidRPr="00DB60B9" w14:paraId="1B0A4708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D0B2CC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sz w:val="24"/>
                <w:szCs w:val="24"/>
              </w:rPr>
              <w:t>4 – 5 т.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67FAFA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sz w:val="24"/>
                <w:szCs w:val="24"/>
              </w:rPr>
              <w:t>30 – 49 %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140B83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b/>
                <w:bCs/>
                <w:sz w:val="24"/>
                <w:szCs w:val="24"/>
              </w:rPr>
              <w:t>Среден (3)</w:t>
            </w:r>
          </w:p>
        </w:tc>
      </w:tr>
      <w:tr w:rsidR="00DB60B9" w:rsidRPr="00DB60B9" w14:paraId="7CE6453D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53B859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sz w:val="24"/>
                <w:szCs w:val="24"/>
              </w:rPr>
              <w:t>6 – 8 т.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D4223F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sz w:val="24"/>
                <w:szCs w:val="24"/>
              </w:rPr>
              <w:t>50 – 69 %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32A4BA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b/>
                <w:bCs/>
                <w:sz w:val="24"/>
                <w:szCs w:val="24"/>
              </w:rPr>
              <w:t>Добър (4)</w:t>
            </w:r>
          </w:p>
        </w:tc>
      </w:tr>
      <w:tr w:rsidR="00DB60B9" w:rsidRPr="00DB60B9" w14:paraId="16E97718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FB34EA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sz w:val="24"/>
                <w:szCs w:val="24"/>
              </w:rPr>
              <w:t>9 – 10 т.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29C34F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sz w:val="24"/>
                <w:szCs w:val="24"/>
              </w:rPr>
              <w:t>70 – 89 %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36806D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b/>
                <w:bCs/>
                <w:sz w:val="24"/>
                <w:szCs w:val="24"/>
              </w:rPr>
              <w:t>Мн. добър (5)</w:t>
            </w:r>
          </w:p>
        </w:tc>
      </w:tr>
      <w:tr w:rsidR="00DB60B9" w:rsidRPr="00DB60B9" w14:paraId="0839F3A8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8A8E9E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sz w:val="24"/>
                <w:szCs w:val="24"/>
              </w:rPr>
              <w:t>11 – 12 т.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8DEE07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sz w:val="24"/>
                <w:szCs w:val="24"/>
              </w:rPr>
              <w:t>90 – 100 %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F19050" w14:textId="77777777" w:rsidR="00DB60B9" w:rsidRPr="00DB60B9" w:rsidRDefault="00DB60B9" w:rsidP="00DB60B9">
            <w:pPr>
              <w:spacing w:after="40"/>
              <w:rPr>
                <w:sz w:val="24"/>
                <w:szCs w:val="24"/>
              </w:rPr>
            </w:pPr>
            <w:r w:rsidRPr="00DB60B9">
              <w:rPr>
                <w:b/>
                <w:bCs/>
                <w:sz w:val="24"/>
                <w:szCs w:val="24"/>
              </w:rPr>
              <w:t>Отличен (6)</w:t>
            </w:r>
          </w:p>
        </w:tc>
      </w:tr>
    </w:tbl>
    <w:p w14:paraId="11A1D5E5" w14:textId="77777777" w:rsidR="00DB60B9" w:rsidRDefault="00DB60B9" w:rsidP="00DB60B9">
      <w:pPr>
        <w:spacing w:after="40"/>
        <w:rPr>
          <w:b/>
          <w:bCs/>
          <w:sz w:val="24"/>
          <w:szCs w:val="24"/>
        </w:rPr>
      </w:pPr>
      <w:r w:rsidRPr="00DB60B9">
        <w:rPr>
          <w:b/>
          <w:bCs/>
          <w:sz w:val="24"/>
          <w:szCs w:val="24"/>
        </w:rPr>
        <w:t xml:space="preserve">  </w:t>
      </w:r>
    </w:p>
    <w:p w14:paraId="3245160D" w14:textId="1BD9E7E4" w:rsidR="00DB60B9" w:rsidRPr="00DB60B9" w:rsidRDefault="00DB60B9" w:rsidP="00DB60B9">
      <w:pPr>
        <w:spacing w:after="40"/>
        <w:rPr>
          <w:sz w:val="24"/>
          <w:szCs w:val="24"/>
        </w:rPr>
      </w:pPr>
      <w:r w:rsidRPr="00DB60B9">
        <w:rPr>
          <w:b/>
          <w:bCs/>
          <w:sz w:val="24"/>
          <w:szCs w:val="24"/>
        </w:rPr>
        <w:t xml:space="preserve">Формула: </w:t>
      </w:r>
      <w:r w:rsidRPr="00DB60B9">
        <w:rPr>
          <w:sz w:val="24"/>
          <w:szCs w:val="24"/>
        </w:rPr>
        <w:t>Оценка = (брой точки от теста ÷ 12) × 100, закръглено по скалата по-горе.</w:t>
      </w:r>
    </w:p>
    <w:p w14:paraId="2FC19370" w14:textId="77777777" w:rsidR="00DB60B9" w:rsidRPr="00DB60B9" w:rsidRDefault="00DB60B9">
      <w:pPr>
        <w:spacing w:after="40"/>
        <w:rPr>
          <w:sz w:val="24"/>
          <w:szCs w:val="24"/>
        </w:rPr>
      </w:pPr>
    </w:p>
    <w:sectPr w:rsidR="00DB60B9" w:rsidRPr="00DB60B9" w:rsidSect="00DB60B9">
      <w:footerReference w:type="default" r:id="rId9"/>
      <w:pgSz w:w="11906" w:h="16838"/>
      <w:pgMar w:top="900" w:right="849" w:bottom="9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B2B9" w14:textId="77777777" w:rsidR="00E16D26" w:rsidRDefault="00E16D26">
      <w:r>
        <w:separator/>
      </w:r>
    </w:p>
  </w:endnote>
  <w:endnote w:type="continuationSeparator" w:id="0">
    <w:p w14:paraId="111BA9F4" w14:textId="77777777" w:rsidR="00E16D26" w:rsidRDefault="00E16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BFE2C" w14:textId="77777777" w:rsidR="00E16D26" w:rsidRDefault="00E16D26">
      <w:r>
        <w:separator/>
      </w:r>
    </w:p>
  </w:footnote>
  <w:footnote w:type="continuationSeparator" w:id="0">
    <w:p w14:paraId="32A36374" w14:textId="77777777" w:rsidR="00E16D26" w:rsidRDefault="00E16D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12FE"/>
    <w:multiLevelType w:val="hybridMultilevel"/>
    <w:tmpl w:val="B9C8A3AC"/>
    <w:lvl w:ilvl="0" w:tplc="A7087F44">
      <w:start w:val="1"/>
      <w:numFmt w:val="bullet"/>
      <w:lvlText w:val="●"/>
      <w:lvlJc w:val="left"/>
      <w:pPr>
        <w:ind w:left="720" w:hanging="360"/>
      </w:pPr>
    </w:lvl>
    <w:lvl w:ilvl="1" w:tplc="B366D1E8">
      <w:start w:val="1"/>
      <w:numFmt w:val="bullet"/>
      <w:lvlText w:val="○"/>
      <w:lvlJc w:val="left"/>
      <w:pPr>
        <w:ind w:left="1440" w:hanging="360"/>
      </w:pPr>
    </w:lvl>
    <w:lvl w:ilvl="2" w:tplc="276C9D80">
      <w:start w:val="1"/>
      <w:numFmt w:val="bullet"/>
      <w:lvlText w:val="■"/>
      <w:lvlJc w:val="left"/>
      <w:pPr>
        <w:ind w:left="2160" w:hanging="360"/>
      </w:pPr>
    </w:lvl>
    <w:lvl w:ilvl="3" w:tplc="CA467394">
      <w:start w:val="1"/>
      <w:numFmt w:val="bullet"/>
      <w:lvlText w:val="●"/>
      <w:lvlJc w:val="left"/>
      <w:pPr>
        <w:ind w:left="2880" w:hanging="360"/>
      </w:pPr>
    </w:lvl>
    <w:lvl w:ilvl="4" w:tplc="93A25510">
      <w:start w:val="1"/>
      <w:numFmt w:val="bullet"/>
      <w:lvlText w:val="○"/>
      <w:lvlJc w:val="left"/>
      <w:pPr>
        <w:ind w:left="3600" w:hanging="360"/>
      </w:pPr>
    </w:lvl>
    <w:lvl w:ilvl="5" w:tplc="BDD2D93A">
      <w:start w:val="1"/>
      <w:numFmt w:val="bullet"/>
      <w:lvlText w:val="■"/>
      <w:lvlJc w:val="left"/>
      <w:pPr>
        <w:ind w:left="4320" w:hanging="360"/>
      </w:pPr>
    </w:lvl>
    <w:lvl w:ilvl="6" w:tplc="1BEA3440">
      <w:start w:val="1"/>
      <w:numFmt w:val="bullet"/>
      <w:lvlText w:val="●"/>
      <w:lvlJc w:val="left"/>
      <w:pPr>
        <w:ind w:left="5040" w:hanging="360"/>
      </w:pPr>
    </w:lvl>
    <w:lvl w:ilvl="7" w:tplc="E9E6C1F4">
      <w:start w:val="1"/>
      <w:numFmt w:val="bullet"/>
      <w:lvlText w:val="●"/>
      <w:lvlJc w:val="left"/>
      <w:pPr>
        <w:ind w:left="5760" w:hanging="360"/>
      </w:pPr>
    </w:lvl>
    <w:lvl w:ilvl="8" w:tplc="2EECA17E">
      <w:start w:val="1"/>
      <w:numFmt w:val="bullet"/>
      <w:lvlText w:val="●"/>
      <w:lvlJc w:val="left"/>
      <w:pPr>
        <w:ind w:left="6480" w:hanging="360"/>
      </w:pPr>
    </w:lvl>
  </w:abstractNum>
  <w:num w:numId="1" w16cid:durableId="559441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286"/>
    <w:rsid w:val="00C81286"/>
    <w:rsid w:val="00DB60B9"/>
    <w:rsid w:val="00E16D26"/>
    <w:rsid w:val="00EC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64C57"/>
  <w15:docId w15:val="{46537D4C-3A5D-4695-8A5A-49F737DE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B60B9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DB60B9"/>
  </w:style>
  <w:style w:type="paragraph" w:styleId="ae">
    <w:name w:val="footer"/>
    <w:basedOn w:val="a"/>
    <w:link w:val="af"/>
    <w:uiPriority w:val="99"/>
    <w:unhideWhenUsed/>
    <w:rsid w:val="00DB60B9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DB6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2026-07-25T13:40:00Z</dcterms:created>
  <dcterms:modified xsi:type="dcterms:W3CDTF">2026-07-25T13:40:00Z</dcterms:modified>
</cp:coreProperties>
</file>