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6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4d78"/>
          <w:sz w:val="34"/>
          <w:szCs w:val="34"/>
          <w:rtl w:val="0"/>
        </w:rPr>
        <w:t xml:space="preserve">Registro Maestro de Tarjetas de Trabajo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6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color w:val="555555"/>
          <w:sz w:val="24"/>
          <w:szCs w:val="24"/>
          <w:rtl w:val="0"/>
        </w:rPr>
        <w:t xml:space="preserve">Fase 2 · Sistema de Gestión de Solicitudes de Usuario TI — MAF Chile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30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color w:val="555555"/>
          <w:sz w:val="20"/>
          <w:szCs w:val="20"/>
          <w:rtl w:val="0"/>
        </w:rPr>
        <w:t>Estado actualizado al 15-10-2026 según el trabajo integrado en develop y los resultados del Plan y Casos de Prueba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keepNext w:val="1"/>
        <w:spacing w:after="140" w:before="28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4d78"/>
          <w:sz w:val="28"/>
          <w:szCs w:val="28"/>
          <w:rtl w:val="0"/>
        </w:rPr>
        <w:t xml:space="preserve">1. Propósito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120" w:line="300" w:lineRule="auto"/>
        <w:jc w:val="both"/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>Este registro reúne todas las tarjetas del backlog de la Fase 2 con su tipo de trabajo, responsable, estimación y estado, de acuerdo con la metodología definida en el documento Metodología Kanban (versión 2.1). El estado de cada tarjeta corresponde al avance integrado en develop y a los resultados del Plan y Casos de Prueba a la fecha indicada; las demás reflejan el trabajo pendiente.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120" w:line="300" w:lineRule="auto"/>
        <w:jc w:val="both"/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Las estimaciones usan tallas T-shirt (S, M, L) como referencia relativa de esfuerzo y no como compromiso de plazo.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1"/>
        <w:keepNext w:val="1"/>
        <w:spacing w:after="140" w:before="28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4d78"/>
          <w:sz w:val="28"/>
          <w:szCs w:val="28"/>
          <w:rtl w:val="0"/>
        </w:rPr>
        <w:t xml:space="preserve">2. Resumen del tablero</w:t>
      </w:r>
      <w:r w:rsidDel="00000000" w:rsidR="00000000" w:rsidRPr="00000000">
        <w:rPr>
          <w:rtl w:val="0"/>
        </w:rPr>
      </w:r>
    </w:p>
    <w:tbl>
      <w:tblPr>
        <w:tblStyle w:val="Table1"/>
        <w:tblW w:w="46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000"/>
        <w:gridCol w:w="1600"/>
        <w:tblGridChange w:id="0">
          <w:tblGrid>
            <w:gridCol w:w="3000"/>
            <w:gridCol w:w="1600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e5e5e5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spacing w:after="30" w:line="26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Columna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e5e5e5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spacing w:after="30" w:line="26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Tarjetas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after="30" w:line="26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Backlog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spacing w:after="30" w:line="26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>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spacing w:after="30" w:line="26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Listo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after="30" w:line="260" w:lineRule="auto"/>
              <w:jc w:val="left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>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after="30" w:line="26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En progreso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after="30" w:line="260" w:lineRule="auto"/>
              <w:jc w:val="left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>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after="30" w:line="26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Bloqueado (esperando a MAF)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after="30" w:line="26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>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after="30" w:line="26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Hecho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after="30" w:line="260" w:lineRule="auto"/>
              <w:jc w:val="left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>21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after="30" w:line="26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Total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after="30" w:line="26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>30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6">
      <w:pPr>
        <w:spacing w:after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120" w:line="300" w:lineRule="auto"/>
        <w:jc w:val="both"/>
        <w:rPr/>
      </w:pPr>
      <w:r w:rsidDel="00000000" w:rsidR="00000000" w:rsidRPr="00000000">
        <w:rPr>
          <w:rtl w:val="0"/>
        </w:rPr>
        <w:t>A la fecha de corte (15-10-2026), el proyecto cuenta con 21 tarjetas completadas en Hecho, ninguna tarjeta activa en desarrollo (En progreso) en este momento, 2 dependencias externas pendientes de respuesta de MAF (Bloqueado) y el resto del trabajo priorizado en Listo y Backlog.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1"/>
        <w:keepNext w:val="1"/>
        <w:spacing w:after="140" w:before="28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4d78"/>
          <w:sz w:val="28"/>
          <w:szCs w:val="28"/>
          <w:rtl w:val="0"/>
        </w:rPr>
        <w:t xml:space="preserve">3. Registro maestro</w:t>
      </w: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0"/>
        <w:gridCol w:w="3500"/>
        <w:gridCol w:w="1500"/>
        <w:gridCol w:w="1500"/>
        <w:gridCol w:w="600"/>
        <w:gridCol w:w="1560"/>
        <w:tblGridChange w:id="0">
          <w:tblGrid>
            <w:gridCol w:w="700"/>
            <w:gridCol w:w="3500"/>
            <w:gridCol w:w="1500"/>
            <w:gridCol w:w="1500"/>
            <w:gridCol w:w="600"/>
            <w:gridCol w:w="1560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e5e5e5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after="30" w:line="26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e5e5e5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after="30" w:line="26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Título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e5e5e5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after="30" w:line="26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Tipo de trabajo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e5e5e5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after="30" w:line="26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Responsable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e5e5e5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after="30" w:line="26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Talla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e5e5e5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after="30" w:line="26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Estado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after="30" w:line="26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KB-01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after="30" w:line="26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Reportes exportables a PDF y Excel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after="30" w:line="26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Historia de usuario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after="30" w:line="26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Javier Moraga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after="30" w:line="26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after="30" w:line="26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Backlog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after="30" w:line="26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KB-02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after="30" w:line="26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Login con Active Directory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after="30" w:line="26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Tarea técnica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after="30" w:line="26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Ariel Correa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after="30" w:line="26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after="30" w:line="26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Backlog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after="30" w:line="26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KB-03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after="30" w:line="26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VPN: backend del módulo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after="30" w:line="26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Historia de usuario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after="30" w:line="26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Ariel Correa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after="30" w:line="26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after="30" w:line="26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Backlog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after="30" w:line="26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KB-04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after="30" w:line="26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VPN: pantallas del módulo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pacing w:after="30" w:line="26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Historia de usuario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pacing w:after="30" w:line="26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Javier Moraga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spacing w:after="30" w:line="26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after="30" w:line="26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Backlog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pacing w:after="30" w:line="26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KB-05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after="30" w:line="26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Pruebas automatizadas de casos críticos (xUnit)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spacing w:after="30" w:line="26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Calidad / QA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spacing w:after="30" w:line="26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Ariel Correa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spacing w:after="30" w:line="26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spacing w:after="30" w:line="26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Backlog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spacing w:after="30" w:line="26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KB-06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spacing w:after="30" w:line="26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Corregir en el plan de pruebas quién ejecuta las pruebas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spacing w:after="30" w:line="26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Documentación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spacing w:after="30" w:line="26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Antonia Rocco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spacing w:after="30" w:line="26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spacing w:after="30" w:line="26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>Hecho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spacing w:after="30" w:line="26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KB-07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spacing w:after="30" w:line="26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Pruebas finales y preparación de la demo (Fase 3)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spacing w:after="30" w:line="26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Calidad / QA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spacing w:after="30" w:line="26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Equipo completo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spacing w:after="30" w:line="26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spacing w:after="30" w:line="26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Backlog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spacing w:after="30" w:line="26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KB-08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spacing w:after="30" w:line="26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Bloqueo: backend del módulo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spacing w:after="30" w:line="26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Historia de usuario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spacing w:after="30" w:line="26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Ariel Correa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spacing w:after="30" w:line="26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spacing w:after="30" w:line="260" w:lineRule="auto"/>
              <w:jc w:val="left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>Hecho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spacing w:after="30" w:line="26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KB-09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spacing w:after="30" w:line="26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Bloqueo: pantallas del módulo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spacing w:after="30" w:line="26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Historia de usuario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spacing w:after="30" w:line="26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Javier Moraga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spacing w:after="30" w:line="26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spacing w:after="30" w:line="26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>Hecho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spacing w:after="30" w:line="26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KB-10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spacing w:after="30" w:line="26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Modificación: backend del módulo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spacing w:after="30" w:line="26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Historia de usuario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spacing w:after="30" w:line="26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Ariel Correa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spacing w:after="30" w:line="26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spacing w:after="30" w:line="26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>Hecho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spacing w:after="30" w:line="26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KB-11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spacing w:after="30" w:line="26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Modificación: pantallas del módulo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spacing w:after="30" w:line="26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Historia de usuario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spacing w:after="30" w:line="26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Javier Moraga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spacing w:after="30" w:line="26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spacing w:after="30" w:line="26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>Hecho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spacing w:after="30" w:line="26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KB-12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spacing w:after="30" w:line="26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Probar Ingreso y registrar resultados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spacing w:after="30" w:line="26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Calidad / QA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spacing w:after="30" w:line="26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Ariel Correa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spacing w:after="30" w:line="26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spacing w:after="30" w:line="26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>Hecho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spacing w:after="30" w:line="26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KB-13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spacing w:after="30" w:line="26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Verificar permisos por rol con Swagger o Postman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spacing w:after="30" w:line="26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Calidad / QA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spacing w:after="30" w:line="26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Ariel Correa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spacing w:after="30" w:line="26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spacing w:after="30" w:line="26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>Hecho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spacing w:after="30" w:line="26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KB-14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spacing w:after="30" w:line="26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Contrato de API de Bloqueo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spacing w:after="30" w:line="26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Tarea técnica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spacing w:after="30" w:line="26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Ariel Correa / Javier Moraga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spacing w:after="30" w:line="26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spacing w:after="30" w:line="26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>Hecho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spacing w:after="30" w:line="26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KB-15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spacing w:after="30" w:line="26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Integrar ramas feature a develop mediante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un merge de ramas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spacing w:after="30" w:line="26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Tarea técnica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spacing w:after="30" w:line="26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Antonia Rocco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spacing w:after="30" w:line="26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spacing w:after="30" w:line="260" w:lineRule="auto"/>
              <w:jc w:val="left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Hecho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spacing w:after="30" w:line="26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KB-16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spacing w:after="30" w:line="26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Ordenar repositorios: .gitignore y README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spacing w:after="30" w:line="26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Deuda técnica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spacing w:after="30" w:line="26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Antonia Rocco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spacing w:after="30" w:line="26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spacing w:after="30" w:line="26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Listo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spacing w:after="30" w:line="26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KB-17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spacing w:after="30" w:line="26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Conectar el formulario de Ingreso con la API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spacing w:after="30" w:line="26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Tarea técnica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spacing w:after="30" w:line="26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Javier Moraga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spacing w:after="30" w:line="26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spacing w:after="30" w:line="260" w:lineRule="auto"/>
              <w:jc w:val="left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>Hecho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spacing w:after="30" w:line="26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KB-18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spacing w:after="30" w:line="26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Confirmar campos de la ficha VPN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spacing w:after="30" w:line="26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Dependencia externa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spacing w:after="30" w:line="26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Antonia Rocco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spacing w:after="30" w:line="26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spacing w:after="30" w:line="26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Bloqueado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spacing w:after="30" w:line="26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KB-19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spacing w:after="30" w:line="26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Confirmar patrón de arquitectura del backend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spacing w:after="30" w:line="26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Dependencia externa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spacing w:after="30" w:line="26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Antonia Rocco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spacing w:after="30" w:line="26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spacing w:after="30" w:line="26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>Hecho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spacing w:after="30" w:line="26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KB-20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spacing w:after="30" w:line="26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Confirmar librería de componentes de Angular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spacing w:after="30" w:line="26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Dependencia externa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spacing w:after="30" w:line="26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Antonia Rocco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spacing w:after="30" w:line="26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spacing w:after="30" w:line="26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>Hecho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spacing w:after="30" w:line="26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KB-21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spacing w:after="30" w:line="26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Confirmar alcance de RRHH en la consulta de trabajadores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spacing w:after="30" w:line="26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Dependencia externa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spacing w:after="30" w:line="26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Antonia Rocco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spacing w:after="30" w:line="26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spacing w:after="30" w:line="26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Bloqueado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spacing w:after="30" w:line="26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KB-22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spacing w:after="30" w:line="26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Diseño y documentación de Fase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spacing w:after="30" w:line="26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Documentación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spacing w:after="30" w:line="26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Antonia Rocco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spacing w:after="30" w:line="26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spacing w:after="30" w:line="26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Hecho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spacing w:after="30" w:line="26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KB-23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spacing w:after="30" w:line="26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Modelo de datos ampliado a 10 entidades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spacing w:after="30" w:line="26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Historia técnica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spacing w:after="30" w:line="26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Antonia Rocco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spacing w:after="30" w:line="26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spacing w:after="30" w:line="26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Hecho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spacing w:after="30" w:line="26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KB-24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spacing w:after="30" w:line="26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Validaciones de trabajador y generador de correo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spacing w:after="30" w:line="26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Historia de usuario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spacing w:after="30" w:line="26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Antonia Rocco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spacing w:after="30" w:line="26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spacing w:after="30" w:line="26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Hecho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spacing w:after="30" w:line="26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KB-25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spacing w:after="30" w:line="26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Endpoint de Ingreso y permisos por rol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spacing w:after="30" w:line="26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Historia de usuario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spacing w:after="30" w:line="26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Antonia Rocco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spacing w:after="30" w:line="26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spacing w:after="30" w:line="26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Hecho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spacing w:after="30" w:line="26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KB-26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spacing w:after="30" w:line="26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Dashboard (backend y frontend)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spacing w:after="30" w:line="26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Historia de usuario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spacing w:after="30" w:line="26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Antonia Rocco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spacing w:after="30" w:line="26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spacing w:after="30" w:line="26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Hecho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spacing w:after="30" w:line="26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KB-27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spacing w:after="30" w:line="26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Formulario de Ingreso y listado de trabajadores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spacing w:after="30" w:line="26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Historia de usuario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spacing w:after="30" w:line="26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Javier Moraga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spacing w:after="30" w:line="26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spacing w:after="30" w:line="26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Hecho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spacing w:after="30" w:line="26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KB-28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spacing w:after="30" w:line="26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Plan y casos de prueba (40 casos) y documento de Kanban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spacing w:after="30" w:line="26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Calidad / QA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spacing w:after="30" w:line="26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Antonia Rocco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spacing w:after="30" w:line="26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spacing w:after="30" w:line="26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Hecho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spacing w:after="30" w:line="26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>KB-29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spacing w:after="30" w:line="26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>Flujo de estados de la solicitud e historial (aprobar, rechazar, completar)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spacing w:after="30" w:line="26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>Historia de usuario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spacing w:after="30" w:line="26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>Equipo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spacing w:after="30" w:line="26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>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spacing w:after="30" w:line="26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>Hecho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spacing w:after="30" w:line="26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>KB-30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spacing w:after="30" w:line="26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>Catálogos y ficha del trabajador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spacing w:after="30" w:line="26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>Historia de usuario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spacing w:after="30" w:line="26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>Antonia Rocco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spacing w:after="30" w:line="26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>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spacing w:after="30" w:line="26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>Hecho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7">
      <w:pPr>
        <w:pStyle w:val="Heading1"/>
        <w:keepNext w:val="1"/>
        <w:spacing w:after="140" w:before="28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4d78"/>
          <w:sz w:val="28"/>
          <w:szCs w:val="28"/>
          <w:rtl w:val="0"/>
        </w:rPr>
        <w:t xml:space="preserve">4. Fichas técnicas de tarjetas clave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keepNext w:val="1"/>
        <w:spacing w:after="60" w:before="16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4d78"/>
          <w:sz w:val="22"/>
          <w:szCs w:val="22"/>
          <w:rtl w:val="0"/>
        </w:rPr>
        <w:t xml:space="preserve">KB-24 · Validaciones de trabajador y generador de correo</w:t>
      </w: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00"/>
        <w:gridCol w:w="7360"/>
        <w:tblGridChange w:id="0">
          <w:tblGrid>
            <w:gridCol w:w="2000"/>
            <w:gridCol w:w="7360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e5e5e5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spacing w:after="30" w:line="26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Campo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e5e5e5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spacing w:after="30" w:line="26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Contenido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spacing w:after="30" w:line="26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Responsable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spacing w:after="30" w:line="26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Antonia Rocco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spacing w:after="30" w:line="26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Estado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spacing w:after="30" w:line="26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Hecho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spacing w:after="30" w:line="26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spacing w:after="30" w:line="26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Validar los datos del trabajador antes de crear una solicitud de Ingreso y sugerir su correo corporativo según reglas definidas con MAF.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spacing w:after="30" w:line="26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Criterios de aceptación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spacing w:after="30" w:line="26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RUT validado con dígito verificador.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3">
            <w:pPr>
              <w:spacing w:after="30" w:line="26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Edad aceptada entre 18 y 75 años.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4">
            <w:pPr>
              <w:spacing w:after="30" w:line="26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Correo con el dominio de la empresa.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5">
            <w:pPr>
              <w:spacing w:after="30" w:line="26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Correo sugerido con la primera letra del nombre y el apellido paterno; si hay conflicto, se agrega la inicial del apellido materno.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6">
            <w:pPr>
              <w:spacing w:after="30" w:line="26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Si el RUT corresponde a una reincorporación, se reutiliza el correo anterior.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7">
            <w:pPr>
              <w:spacing w:after="30" w:line="26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Si ninguna regla resuelve el caso, el correo queda para edición manual.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spacing w:after="30" w:line="26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Evidencia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spacing w:after="30" w:line="26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TrabajadorValidator y GeneradorCorreoService en la rama feature/antonia del repositorio gestionti-maf.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spacing w:after="30" w:line="26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Fechas por columna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spacing w:after="30" w:line="26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Se obtienen del historial del issue en GitHub Projects desde que el tablero se carga; no se registran aquí fechas anteriores a su existencia.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C">
      <w:pPr>
        <w:keepNext w:val="1"/>
        <w:spacing w:after="60" w:before="16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4d78"/>
          <w:sz w:val="22"/>
          <w:szCs w:val="22"/>
          <w:rtl w:val="0"/>
        </w:rPr>
        <w:t xml:space="preserve">KB-25 · Endpoint de Ingreso y permisos por rol</w:t>
      </w: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00"/>
        <w:gridCol w:w="7360"/>
        <w:tblGridChange w:id="0">
          <w:tblGrid>
            <w:gridCol w:w="2000"/>
            <w:gridCol w:w="7360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e5e5e5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spacing w:after="30" w:line="26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Campo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e5e5e5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spacing w:after="30" w:line="26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Contenido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spacing w:after="30" w:line="26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Responsable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spacing w:after="30" w:line="26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Antonia Rocco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spacing w:after="30" w:line="26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Estado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spacing w:after="30" w:line="26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Hecho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spacing w:after="30" w:line="26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spacing w:after="30" w:line="26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Permitir crear solicitudes de Ingreso mediante la API, restringidas a los roles con permiso, con registro en el historial.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spacing w:after="30" w:line="26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Criterios de aceptación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spacing w:after="30" w:line="26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POST api/Solicitud/ingreso crea la solicitud con sus datos.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7">
            <w:pPr>
              <w:spacing w:after="30" w:line="26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El endpoint exige el permiso CrearSolicitudIngreso verificado en el servidor.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8">
            <w:pPr>
              <w:spacing w:after="30" w:line="26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Un rol sin el permiso recibe rechazo de acceso.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9">
            <w:pPr>
              <w:spacing w:after="30" w:line="26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La creación queda registrada en el historial de la solicitud.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spacing w:after="30" w:line="26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Evidencia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spacing w:after="30" w:line="26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SolicitudController y RequierePermisoAttribute en la rama feature/antonia; el rol se simula mediante cabecera hasta contar con Active Directory.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spacing w:after="30" w:line="26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Fechas por columna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spacing w:after="30" w:line="26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Se obtienen del historial del issue en GitHub Projects desde que el tablero se carga; no se registran aquí fechas anteriores a su existencia.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E">
      <w:pPr>
        <w:keepNext w:val="1"/>
        <w:spacing w:after="60" w:before="16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4d78"/>
          <w:sz w:val="22"/>
          <w:szCs w:val="22"/>
          <w:rtl w:val="0"/>
        </w:rPr>
        <w:t xml:space="preserve">KB-08 · Bloqueo: backend del módulo</w:t>
      </w: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00"/>
        <w:gridCol w:w="7360"/>
        <w:tblGridChange w:id="0">
          <w:tblGrid>
            <w:gridCol w:w="2000"/>
            <w:gridCol w:w="7360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e5e5e5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spacing w:after="30" w:line="26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Campo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e5e5e5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spacing w:after="30" w:line="26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Contenido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spacing w:after="30" w:line="26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Responsable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spacing w:after="30" w:line="26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Ariel Correa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spacing w:after="30" w:line="26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Estado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spacing w:after="30" w:line="260" w:lineRule="auto"/>
              <w:jc w:val="left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>Hecho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spacing w:after="30" w:line="26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spacing w:after="30" w:line="26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Implementar el flujo de solicitud de bloqueo de un trabajador con estados, seguimiento del plazo de atención (SLA) y registro en el historial, según las historias de usuario.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spacing w:after="30" w:line="26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Criterios de aceptación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spacing w:after="30" w:line="26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Se crea una solicitud de bloqueo y avanza por sus estados definidos.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9">
            <w:pPr>
              <w:spacing w:after="30" w:line="26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Cada cambio queda registrado en el historial.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A">
            <w:pPr>
              <w:spacing w:after="30" w:line="26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Los permisos por rol se verifican en el servidor.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B">
            <w:pPr>
              <w:spacing w:after="30" w:line="26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El contrato de la API (KB-14) está acordado antes de comenzar.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spacing w:after="30" w:line="26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Dependencias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spacing w:after="30" w:line="26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KB-14 (contrato de API de Bloqueo).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spacing w:after="30" w:line="26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Fechas por columna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spacing w:after="30" w:line="26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Se obtienen del historial del issue en GitHub Projects desde que el tablero se carga; no se registran aquí fechas anteriores a su existencia.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0">
      <w:pPr>
        <w:keepNext w:val="1"/>
        <w:spacing w:after="60" w:before="16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4d78"/>
          <w:sz w:val="22"/>
          <w:szCs w:val="22"/>
          <w:rtl w:val="0"/>
        </w:rPr>
        <w:t xml:space="preserve">KB-12 · Probar Ingreso y registrar resultados</w:t>
      </w:r>
      <w:r w:rsidDel="00000000" w:rsidR="00000000" w:rsidRPr="00000000">
        <w:rPr>
          <w:rtl w:val="0"/>
        </w:rPr>
      </w:r>
    </w:p>
    <w:tbl>
      <w:tblPr>
        <w:tblStyle w:val="Table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00"/>
        <w:gridCol w:w="7360"/>
        <w:tblGridChange w:id="0">
          <w:tblGrid>
            <w:gridCol w:w="2000"/>
            <w:gridCol w:w="7360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e5e5e5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spacing w:after="30" w:line="26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Campo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e5e5e5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spacing w:after="30" w:line="26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Contenido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spacing w:after="30" w:line="26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Responsable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spacing w:after="30" w:line="26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Ariel Correa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spacing w:after="30" w:line="26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Estado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spacing w:after="30" w:line="26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>Hecho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spacing w:after="30" w:line="26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spacing w:after="30" w:line="26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Ejecutar los casos del Plan y Casos de Prueba que corresponden al módulo de Ingreso, registrando resultados y defectos.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spacing w:after="30" w:line="26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Criterios de aceptación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spacing w:after="30" w:line="26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Los casos de Ingreso quedan ejecutados y su resultado registrado en la tabla de resultados del plan.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B">
            <w:pPr>
              <w:spacing w:after="30" w:line="26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Cada defecto se abre como issue con la etiqueta defecto y se asocia a su caso.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C">
            <w:pPr>
              <w:spacing w:after="30" w:line="26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Se adjunta evidencia de la ejecución de cada caso.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spacing w:after="30" w:line="26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Dependencias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spacing w:after="30" w:line="26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KB-15 (Ingreso integrado en develop).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spacing w:after="30" w:line="26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Fechas por columna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spacing w:after="30" w:line="26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Se obtienen del historial del issue en GitHub Projects desde que el tablero se carga; no se registran aquí fechas anteriores a su existencia.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1">
      <w:pPr>
        <w:keepNext w:val="1"/>
        <w:spacing w:after="60" w:before="16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4d78"/>
          <w:sz w:val="22"/>
          <w:szCs w:val="22"/>
          <w:rtl w:val="0"/>
        </w:rPr>
        <w:t xml:space="preserve">KB-15 · Integrar ramas feature a develop mediante </w:t>
      </w:r>
      <w:r w:rsidDel="00000000" w:rsidR="00000000" w:rsidRPr="00000000">
        <w:rPr>
          <w:b w:val="1"/>
          <w:bCs w:val="1"/>
          <w:color w:val="1f4d78"/>
          <w:rtl w:val="0"/>
        </w:rPr>
        <w:t xml:space="preserve">un merge de ramas.</w:t>
      </w:r>
      <w:r w:rsidDel="00000000" w:rsidR="00000000" w:rsidRPr="00000000">
        <w:rPr>
          <w:rtl w:val="0"/>
        </w:rPr>
      </w:r>
    </w:p>
    <w:tbl>
      <w:tblPr>
        <w:tblStyle w:val="Table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00"/>
        <w:gridCol w:w="7360"/>
        <w:tblGridChange w:id="0">
          <w:tblGrid>
            <w:gridCol w:w="2000"/>
            <w:gridCol w:w="7360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e5e5e5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spacing w:after="30" w:line="26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Campo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e5e5e5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spacing w:after="30" w:line="26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Contenido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spacing w:after="30" w:line="26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Responsable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spacing w:after="30" w:line="26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Antonia Rocco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spacing w:after="30" w:line="26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Estado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spacing w:after="30" w:line="260" w:lineRule="auto"/>
              <w:jc w:val="left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Hecho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spacing w:after="30" w:line="26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spacing w:after="30" w:line="26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>Al crearse la tarjeta, el avance estaba en feature/antonia (backend) y en feature/antonia-v2 y feature/javier (frontend), mientras develop y main estaban casi en el estado inicial. Integrar mediante un merge de ramas.</w:t>
            </w:r>
            <w:r w:rsidDel="00000000" w:rsidR="00000000" w:rsidRPr="00000000">
              <w:rPr>
                <w:sz w:val="20"/>
                <w:szCs w:val="20"/>
                <w:rtl w:val="0"/>
              </w:rPr>
            </w: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spacing w:after="30" w:line="26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Criterios de aceptación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spacing w:after="30" w:line="26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develop contiene Ingreso, roles, dashboard y el frontend actual.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C">
            <w:pPr>
              <w:spacing w:after="30" w:line="26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Ambos repositorios compilan y arrancan desde develop.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spacing w:after="30" w:line="26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Dependencias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spacing w:after="30" w:line="26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Ninguna.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spacing w:after="30" w:line="26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Fechas por columna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spacing w:after="30" w:line="26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Se obtienen del historial del issue en GitHub Projects desde que el tablero se carga; no se registran aquí fechas anteriores a su existencia.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1">
      <w:pPr>
        <w:keepNext w:val="1"/>
        <w:spacing w:after="60" w:before="16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4d78"/>
          <w:sz w:val="22"/>
          <w:szCs w:val="22"/>
          <w:rtl w:val="0"/>
        </w:rPr>
        <w:t xml:space="preserve">KB-18 · Confirmar campos de la ficha VPN</w:t>
      </w:r>
      <w:r w:rsidDel="00000000" w:rsidR="00000000" w:rsidRPr="00000000">
        <w:rPr>
          <w:rtl w:val="0"/>
        </w:rPr>
      </w:r>
    </w:p>
    <w:tbl>
      <w:tblPr>
        <w:tblStyle w:val="Table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00"/>
        <w:gridCol w:w="7360"/>
        <w:tblGridChange w:id="0">
          <w:tblGrid>
            <w:gridCol w:w="2000"/>
            <w:gridCol w:w="7360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e5e5e5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spacing w:after="30" w:line="26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Campo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e5e5e5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spacing w:after="30" w:line="26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Contenido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spacing w:after="30" w:line="26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Responsable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spacing w:after="30" w:line="26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Antonia Rocco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spacing w:after="30" w:line="26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Estado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spacing w:after="30" w:line="26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Bloqueado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spacing w:after="30" w:line="26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spacing w:after="30" w:line="26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Pedir a MAF la lista definitiva de campos de la ficha de VPN. Sin ella, el módulo VPN solo puede implementarse con campos provisionales.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spacing w:after="30" w:line="26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Criterios de aceptación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spacing w:after="30" w:line="26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MAF confirma por escrito los campos.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C">
            <w:pPr>
              <w:spacing w:after="30" w:line="26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La respuesta queda registrada en la tarjeta y en el acta.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D">
            <w:pPr>
              <w:spacing w:after="30" w:line="26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Si no responde antes de iniciar VPN, se implementa con campos provisionales documentados.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spacing w:after="30" w:line="26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Bloquea 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spacing w:after="30" w:line="26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KB-03 y KB-04 (módulo VPN).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spacing w:after="30" w:line="26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Fechas por columna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spacing w:after="30" w:line="26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Se obtienen del historial del issue en GitHub Projects desde que el tablero se carga; no se registran aquí fechas anteriores a su existencia.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9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footerReference r:id="rId7" w:type="default"/>
      <w:pgSz w:h="15840" w:w="12240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33">
    <w:pPr>
      <w:jc w:val="center"/>
      <w:rPr/>
    </w:pPr>
    <w:r w:rsidDel="00000000" w:rsidR="00000000" w:rsidRPr="00000000">
      <w:rPr>
        <w:rFonts w:ascii="Calibri" w:cs="Calibri" w:eastAsia="Calibri" w:hAnsi="Calibri"/>
        <w:color w:val="777777"/>
        <w:sz w:val="16"/>
        <w:szCs w:val="16"/>
        <w:rtl w:val="0"/>
      </w:rPr>
      <w:t xml:space="preserve">Registro Maestro de Tarjetas — Fase 2 · Página </w:t>
    </w:r>
    <w:r w:rsidDel="00000000" w:rsidR="00000000" w:rsidRPr="00000000">
      <w:rPr>
        <w:rFonts w:ascii="Calibri" w:cs="Calibri" w:eastAsia="Calibri" w:hAnsi="Calibri"/>
        <w:color w:val="777777"/>
        <w:sz w:val="16"/>
        <w:szCs w:val="16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1"/>
      <w:iCs w:val="1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trong">
    <w:name w:val="Strong"/>
    <w:basedOn w:val="Normal"/>
    <w:next w:val="Normal"/>
    <w:qFormat w:val="1"/>
    <w:rPr>
      <w:b w:val="1"/>
      <w:bCs w:val="1"/>
    </w:rPr>
  </w:style>
  <w:style w:type="paragraph" w:styleId="ListParagraph">
    <w:name w:val="List Paragraph"/>
    <w:basedOn w:val="Normal"/>
    <w:qFormat w:val="1"/>
  </w:style>
  <w:style w:type="character" w:styleId="Hyperlink">
    <w:name w:val="Hyperlink"/>
    <w:basedOn w:val="DefaultParagraphFont"/>
    <w:uiPriority w:val="99"/>
    <w:unhideWhenUsed w:val="1"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 w:val="1"/>
    <w:unhideWhenUsed w:val="1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 w:val="1"/>
    <w:unhideWhenUsed w:val="1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 w:val="1"/>
    <w:unhideWhenUsed w:val="1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 w:val="1"/>
    <w:unhideWhenUsed w:val="1"/>
    <w:rPr>
      <w:sz w:val="20"/>
      <w:szCs w:val="2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qD6nb4anTRrOmQe0us3jPSC8Gxw==">CgMxLjA4AHIhMUdlc1l2TjR2dmF0M1B2TmJwQnZab2Z0a01LMk1RSV9Y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2026-10-09T22:22:36.009Z</dcterms:created>
  <dc:creator>Un-named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