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99929" w14:textId="7C3D669D" w:rsidR="00927FB4" w:rsidRPr="00927FB4" w:rsidRDefault="00927FB4" w:rsidP="00862D9A">
      <w:pPr>
        <w:jc w:val="center"/>
      </w:pPr>
      <w:r w:rsidRPr="00927FB4">
        <w:rPr>
          <w:b/>
          <w:bCs/>
        </w:rPr>
        <w:t>PLANTILLA DE DOCUMENTACIÓN DEL PROYECTO WEB PERSONAL</w:t>
      </w:r>
    </w:p>
    <w:p w14:paraId="7E15A8C9" w14:textId="055DB79C" w:rsidR="00927FB4" w:rsidRPr="00927FB4" w:rsidRDefault="00927FB4" w:rsidP="00927FB4">
      <w:r w:rsidRPr="00927FB4">
        <w:t xml:space="preserve"> 1. INFORMACIÓN GENERAL DEL PROYECTO </w:t>
      </w:r>
    </w:p>
    <w:p w14:paraId="1FF920A1" w14:textId="346A7410" w:rsidR="00927FB4" w:rsidRPr="00927FB4" w:rsidRDefault="00927FB4" w:rsidP="00927FB4">
      <w:pPr>
        <w:numPr>
          <w:ilvl w:val="0"/>
          <w:numId w:val="1"/>
        </w:numPr>
      </w:pPr>
      <w:r w:rsidRPr="00927FB4">
        <w:t xml:space="preserve">Nombre del alumno/a: </w:t>
      </w:r>
      <w:r>
        <w:t>ELENA SERRANO SÁNCHEZ</w:t>
      </w:r>
    </w:p>
    <w:p w14:paraId="336592D6" w14:textId="04F34920" w:rsidR="00927FB4" w:rsidRPr="00927FB4" w:rsidRDefault="00927FB4" w:rsidP="00927FB4">
      <w:pPr>
        <w:numPr>
          <w:ilvl w:val="0"/>
          <w:numId w:val="1"/>
        </w:numPr>
      </w:pPr>
      <w:r w:rsidRPr="00927FB4">
        <w:t xml:space="preserve">Título del proyecto: </w:t>
      </w:r>
      <w:r>
        <w:t>https://www.parafilias.com</w:t>
      </w:r>
    </w:p>
    <w:p w14:paraId="5ABEE71E" w14:textId="77777777" w:rsidR="00927FB4" w:rsidRDefault="00927FB4" w:rsidP="00927FB4">
      <w:pPr>
        <w:numPr>
          <w:ilvl w:val="0"/>
          <w:numId w:val="1"/>
        </w:numPr>
      </w:pPr>
      <w:r w:rsidRPr="00927FB4">
        <w:t xml:space="preserve">Fecha de inicio / entrega: </w:t>
      </w:r>
    </w:p>
    <w:p w14:paraId="019F1A91" w14:textId="78D2BC93" w:rsidR="00927FB4" w:rsidRDefault="00927FB4" w:rsidP="00927FB4">
      <w:pPr>
        <w:pStyle w:val="Prrafodelista"/>
        <w:numPr>
          <w:ilvl w:val="0"/>
          <w:numId w:val="2"/>
        </w:numPr>
      </w:pPr>
      <w:r>
        <w:rPr>
          <w:b/>
          <w:bCs/>
        </w:rPr>
        <w:t>Inicio:</w:t>
      </w:r>
      <w:r>
        <w:t xml:space="preserve"> 19 de agosto de 2025</w:t>
      </w:r>
    </w:p>
    <w:p w14:paraId="611AA831" w14:textId="59052D17" w:rsidR="00927FB4" w:rsidRPr="00927FB4" w:rsidRDefault="00927FB4" w:rsidP="00927FB4">
      <w:pPr>
        <w:pStyle w:val="Prrafodelista"/>
        <w:numPr>
          <w:ilvl w:val="0"/>
          <w:numId w:val="2"/>
        </w:numPr>
      </w:pPr>
      <w:r>
        <w:rPr>
          <w:b/>
          <w:bCs/>
        </w:rPr>
        <w:t>Entrega:</w:t>
      </w:r>
    </w:p>
    <w:p w14:paraId="68B55FC2" w14:textId="77777777" w:rsidR="00927FB4" w:rsidRPr="00927FB4" w:rsidRDefault="00927FB4" w:rsidP="00927FB4">
      <w:pPr>
        <w:numPr>
          <w:ilvl w:val="0"/>
          <w:numId w:val="1"/>
        </w:numPr>
      </w:pPr>
      <w:r w:rsidRPr="00927FB4">
        <w:rPr>
          <w:b/>
          <w:bCs/>
        </w:rPr>
        <w:t xml:space="preserve">Descripción breve del proyecto: </w:t>
      </w:r>
      <w:r w:rsidRPr="00927FB4">
        <w:rPr>
          <w:i/>
          <w:iCs/>
        </w:rPr>
        <w:t xml:space="preserve">Explica en 3-4 líneas la idea principal de tu sitio web. </w:t>
      </w:r>
    </w:p>
    <w:p w14:paraId="1CD27A03" w14:textId="1B5F0363" w:rsidR="008E43F8" w:rsidRPr="008E43F8" w:rsidRDefault="00AA098F" w:rsidP="008E43F8">
      <w:pPr>
        <w:jc w:val="both"/>
      </w:pPr>
      <w:r w:rsidRPr="00AA098F">
        <w:t>Este proyecto consiste en una página web dedicada a informar sobre las parafilias de forma clara y accesible. La idea es reunir en un solo sitio información que actualmente está dispersa en Internet, presentándola de manera ordenada, respetuosa y sin prejuicios. El objetivo principal es ofrecer un recurso que ayude a comprender mejor este tema desde un enfoque sencillo y cercano.</w:t>
      </w:r>
    </w:p>
    <w:p w14:paraId="519F8A19" w14:textId="77777777" w:rsidR="008E43F8" w:rsidRPr="008E43F8" w:rsidRDefault="008E43F8" w:rsidP="008E43F8">
      <w:pPr>
        <w:jc w:val="both"/>
      </w:pPr>
      <w:r w:rsidRPr="008E43F8">
        <w:t xml:space="preserve"> 2. OBJETIVO Y FINALIDAD DE LA WEB </w:t>
      </w:r>
    </w:p>
    <w:p w14:paraId="51E755A1" w14:textId="77777777" w:rsidR="008E43F8" w:rsidRDefault="008E43F8" w:rsidP="008E43F8">
      <w:pPr>
        <w:numPr>
          <w:ilvl w:val="0"/>
          <w:numId w:val="3"/>
        </w:numPr>
        <w:jc w:val="both"/>
      </w:pPr>
      <w:r w:rsidRPr="008E43F8">
        <w:t xml:space="preserve">¿Cuál es el propósito principal del sitio? </w:t>
      </w:r>
    </w:p>
    <w:p w14:paraId="7081C615" w14:textId="7CED7D9D" w:rsidR="008E43F8" w:rsidRPr="00AA098F" w:rsidRDefault="00AA098F" w:rsidP="008E43F8">
      <w:pPr>
        <w:jc w:val="both"/>
      </w:pPr>
      <w:r w:rsidRPr="00AA098F">
        <w:t xml:space="preserve">El propósito principal del sitio es visibilizar las parafilias como un tema de interés real, tratándolas desde el respeto y sin prejuicios. La web busca normalizar la conversación en torno a este </w:t>
      </w:r>
      <w:r>
        <w:t>oscuro mundo,</w:t>
      </w:r>
      <w:r w:rsidRPr="00AA098F">
        <w:t xml:space="preserve"> y acercar información fiable a cualquier persona que quiera conocer más sobre él.</w:t>
      </w:r>
    </w:p>
    <w:p w14:paraId="4A4A30D4" w14:textId="2EBF016A" w:rsidR="003A276E" w:rsidRDefault="008E43F8" w:rsidP="003A276E">
      <w:pPr>
        <w:numPr>
          <w:ilvl w:val="0"/>
          <w:numId w:val="3"/>
        </w:numPr>
        <w:jc w:val="both"/>
      </w:pPr>
      <w:r w:rsidRPr="008E43F8">
        <w:t>¿Qué problema resuelve o qué necesidad cubre?</w:t>
      </w:r>
    </w:p>
    <w:p w14:paraId="2D1C148B" w14:textId="7EFD5DEF" w:rsidR="003A276E" w:rsidRDefault="003A276E" w:rsidP="003A276E">
      <w:pPr>
        <w:jc w:val="both"/>
      </w:pPr>
      <w:r w:rsidRPr="003A276E">
        <w:t>Aunque no resuelve un problema práctico de manera directa, la web cubre la necesidad de dar a conocer las parafilias como un trastorno dentro de la salud mental y no solo como una perversión. De este modo, ofrece a los usuarios una visión más respetuosa y realista, ayudando a comprender mejor una temática poco conocida y habitualmente estigmatizada.</w:t>
      </w:r>
    </w:p>
    <w:p w14:paraId="33C02DF5" w14:textId="77777777" w:rsidR="008E43F8" w:rsidRPr="005D59EE" w:rsidRDefault="008E43F8" w:rsidP="008E43F8">
      <w:pPr>
        <w:numPr>
          <w:ilvl w:val="0"/>
          <w:numId w:val="3"/>
        </w:numPr>
        <w:jc w:val="both"/>
      </w:pPr>
      <w:r w:rsidRPr="008E43F8">
        <w:t xml:space="preserve">Público objetivo: </w:t>
      </w:r>
      <w:r w:rsidRPr="008E43F8">
        <w:rPr>
          <w:i/>
          <w:iCs/>
        </w:rPr>
        <w:t xml:space="preserve">Describe el perfil de usuario al que está orientado el sitio. </w:t>
      </w:r>
    </w:p>
    <w:p w14:paraId="119D3E25" w14:textId="5AAA974E" w:rsidR="00923BE6" w:rsidRDefault="003A276E" w:rsidP="00F46132">
      <w:pPr>
        <w:jc w:val="both"/>
      </w:pPr>
      <w:r w:rsidRPr="003A276E">
        <w:t>El sitio está orientado a un público amplio: personas que padecen alguna parafilia y buscan información sin prejuicios, familiares o conocidos que desean comprender mejor esta realidad, e incluso quienes han sufrido consecuencias negativas derivadas de estos trastornos. En general, cualquier usuario interesado en conocer más sobre este tema puede considerarse parte del público objetivo.</w:t>
      </w:r>
    </w:p>
    <w:p w14:paraId="18FA486F" w14:textId="77777777" w:rsidR="00923BE6" w:rsidRDefault="00923BE6" w:rsidP="00923BE6">
      <w:pPr>
        <w:jc w:val="both"/>
      </w:pPr>
    </w:p>
    <w:p w14:paraId="53A79A56" w14:textId="77777777" w:rsidR="003A276E" w:rsidRPr="00923BE6" w:rsidRDefault="003A276E" w:rsidP="00923BE6">
      <w:pPr>
        <w:jc w:val="both"/>
      </w:pPr>
    </w:p>
    <w:p w14:paraId="020570E5" w14:textId="77777777" w:rsidR="00923BE6" w:rsidRPr="00923BE6" w:rsidRDefault="00923BE6" w:rsidP="00923BE6">
      <w:pPr>
        <w:jc w:val="both"/>
      </w:pPr>
      <w:r w:rsidRPr="00923BE6">
        <w:lastRenderedPageBreak/>
        <w:t xml:space="preserve"> 3. ESTRUCTURA Y CONTENIDO </w:t>
      </w:r>
    </w:p>
    <w:p w14:paraId="25C8B724" w14:textId="6CB4662B" w:rsidR="00923BE6" w:rsidRDefault="00901DAE" w:rsidP="00923BE6">
      <w:pPr>
        <w:jc w:val="both"/>
        <w:rPr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1CC6E87" wp14:editId="70312DE3">
                <wp:simplePos x="0" y="0"/>
                <wp:positionH relativeFrom="column">
                  <wp:posOffset>2506345</wp:posOffset>
                </wp:positionH>
                <wp:positionV relativeFrom="paragraph">
                  <wp:posOffset>281940</wp:posOffset>
                </wp:positionV>
                <wp:extent cx="1441450" cy="279400"/>
                <wp:effectExtent l="0" t="0" r="6350" b="6350"/>
                <wp:wrapNone/>
                <wp:docPr id="5639394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07BDE" w14:textId="367ADB51" w:rsidR="00901DAE" w:rsidRPr="00901DAE" w:rsidRDefault="00901DA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SUB - SUBMENÚS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C6E8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97.35pt;margin-top:22.2pt;width:113.5pt;height:22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" stroked="f">
                <v:textbox>
                  <w:txbxContent>
                    <w:p w14:paraId="6D407BDE" w14:textId="367ADB51" w:rsidR="00901DAE" w:rsidRPr="00901DAE" w:rsidRDefault="00901DA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SUB - SUBMENÚS</w:t>
                      </w:r>
                    </w:p>
                  </w:txbxContent>
                </v:textbox>
              </v:shape>
            </w:pict>
          </mc:Fallback>
        </mc:AlternateContent>
      </w:r>
      <w:r w:rsidRPr="00901DA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87A027A" wp14:editId="3FC08FBB">
                <wp:simplePos x="0" y="0"/>
                <wp:positionH relativeFrom="column">
                  <wp:posOffset>995045</wp:posOffset>
                </wp:positionH>
                <wp:positionV relativeFrom="paragraph">
                  <wp:posOffset>275590</wp:posOffset>
                </wp:positionV>
                <wp:extent cx="1009650" cy="279400"/>
                <wp:effectExtent l="0" t="0" r="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4F811" w14:textId="14655763" w:rsidR="00901DAE" w:rsidRPr="00901DAE" w:rsidRDefault="00901DA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SUBMENÚS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A027A" id="_x0000_s1027" type="#_x0000_t202" style="position:absolute;left:0;text-align:left;margin-left:78.35pt;margin-top:21.7pt;width:79.5pt;height:2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" stroked="f">
                <v:textbox>
                  <w:txbxContent>
                    <w:p w14:paraId="4B14F811" w14:textId="14655763" w:rsidR="00901DAE" w:rsidRPr="00901DAE" w:rsidRDefault="00901DA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SUBMENÚS</w:t>
                      </w:r>
                    </w:p>
                  </w:txbxContent>
                </v:textbox>
              </v:shape>
            </w:pict>
          </mc:Fallback>
        </mc:AlternateContent>
      </w:r>
      <w:r w:rsidR="00923BE6" w:rsidRPr="00923BE6">
        <w:rPr>
          <w:b/>
          <w:bCs/>
        </w:rPr>
        <w:t xml:space="preserve">Mapa de navegación: </w:t>
      </w:r>
      <w:r w:rsidR="00923BE6" w:rsidRPr="00923BE6">
        <w:rPr>
          <w:i/>
          <w:iCs/>
        </w:rPr>
        <w:t xml:space="preserve">Dibuja o enumera las secciones y páginas que componen tu sitio web. </w:t>
      </w:r>
    </w:p>
    <w:p w14:paraId="3EB2E82A" w14:textId="3D63B445" w:rsidR="00901DAE" w:rsidRPr="00901DAE" w:rsidRDefault="00901DAE" w:rsidP="00901DAE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56560" wp14:editId="611B39A2">
                <wp:simplePos x="0" y="0"/>
                <wp:positionH relativeFrom="column">
                  <wp:posOffset>2006600</wp:posOffset>
                </wp:positionH>
                <wp:positionV relativeFrom="paragraph">
                  <wp:posOffset>69850</wp:posOffset>
                </wp:positionV>
                <wp:extent cx="400050" cy="45719"/>
                <wp:effectExtent l="0" t="19050" r="38100" b="31115"/>
                <wp:wrapNone/>
                <wp:docPr id="1052247133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19"/>
                        </a:xfrm>
                        <a:prstGeom prst="rightArrow">
                          <a:avLst/>
                        </a:prstGeom>
                        <a:solidFill>
                          <a:srgbClr val="156082"/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1E7C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158pt;margin-top:5.5pt;width:31.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" adj="20366" fillcolor="#156082" strokecolor="#042433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3DED3" wp14:editId="523304F4">
                <wp:simplePos x="0" y="0"/>
                <wp:positionH relativeFrom="column">
                  <wp:posOffset>556895</wp:posOffset>
                </wp:positionH>
                <wp:positionV relativeFrom="paragraph">
                  <wp:posOffset>72390</wp:posOffset>
                </wp:positionV>
                <wp:extent cx="400050" cy="45719"/>
                <wp:effectExtent l="0" t="19050" r="38100" b="31115"/>
                <wp:wrapNone/>
                <wp:docPr id="982305859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486F4" id="Flecha: a la derecha 1" o:spid="_x0000_s1026" type="#_x0000_t13" style="position:absolute;margin-left:43.85pt;margin-top:5.7pt;width:31.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" adj="20366" fillcolor="#156082 [3204]" strokecolor="#030e13 [484]" strokeweight="1.5pt"/>
            </w:pict>
          </mc:Fallback>
        </mc:AlternateContent>
      </w:r>
      <w:r>
        <w:rPr>
          <w:b/>
          <w:bCs/>
        </w:rPr>
        <w:t xml:space="preserve">MENÚ </w:t>
      </w:r>
    </w:p>
    <w:p w14:paraId="66C41095" w14:textId="7B1C5790" w:rsidR="00F7346A" w:rsidRDefault="00F7346A" w:rsidP="00F7346A">
      <w:pPr>
        <w:jc w:val="both"/>
      </w:pPr>
      <w:r>
        <w:t>• Inicio</w:t>
      </w:r>
    </w:p>
    <w:p w14:paraId="0ABD24DC" w14:textId="580FAEDE" w:rsidR="00F7346A" w:rsidRDefault="00F7346A" w:rsidP="00F7346A">
      <w:pPr>
        <w:jc w:val="both"/>
      </w:pPr>
      <w:r>
        <w:t>• Clasificación</w:t>
      </w:r>
    </w:p>
    <w:p w14:paraId="153BC1A6" w14:textId="77777777" w:rsidR="00F7346A" w:rsidRDefault="00F7346A" w:rsidP="00F7346A">
      <w:pPr>
        <w:jc w:val="both"/>
      </w:pPr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Por orden alfab</w:t>
      </w:r>
      <w:r>
        <w:rPr>
          <w:rFonts w:ascii="Aptos" w:hAnsi="Aptos" w:cs="Aptos"/>
        </w:rPr>
        <w:t>é</w:t>
      </w:r>
      <w:r>
        <w:t>tico</w:t>
      </w:r>
    </w:p>
    <w:p w14:paraId="3080B9D9" w14:textId="77777777" w:rsidR="00F7346A" w:rsidRDefault="00F7346A" w:rsidP="00F7346A">
      <w:pPr>
        <w:jc w:val="both"/>
      </w:pPr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Por categor</w:t>
      </w:r>
      <w:r>
        <w:rPr>
          <w:rFonts w:ascii="Aptos" w:hAnsi="Aptos" w:cs="Aptos"/>
        </w:rPr>
        <w:t>í</w:t>
      </w:r>
      <w:r>
        <w:t>as</w:t>
      </w:r>
    </w:p>
    <w:p w14:paraId="55668AAE" w14:textId="77777777" w:rsidR="00F7346A" w:rsidRDefault="00F7346A" w:rsidP="00F7346A">
      <w:pPr>
        <w:jc w:val="both"/>
      </w:pPr>
      <w:r>
        <w:t xml:space="preserve">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Seres humanos</w:t>
      </w:r>
    </w:p>
    <w:p w14:paraId="59E30EAD" w14:textId="77777777" w:rsidR="00F7346A" w:rsidRDefault="00F7346A" w:rsidP="00F7346A">
      <w:pPr>
        <w:jc w:val="both"/>
      </w:pPr>
      <w:r>
        <w:t xml:space="preserve">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Animales</w:t>
      </w:r>
    </w:p>
    <w:p w14:paraId="76B6D80A" w14:textId="77777777" w:rsidR="00F7346A" w:rsidRDefault="00F7346A" w:rsidP="00F7346A">
      <w:pPr>
        <w:jc w:val="both"/>
      </w:pPr>
      <w:r>
        <w:t xml:space="preserve">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Objetos</w:t>
      </w:r>
    </w:p>
    <w:p w14:paraId="5F8AE5A0" w14:textId="77777777" w:rsidR="00F7346A" w:rsidRDefault="00F7346A" w:rsidP="00F7346A">
      <w:pPr>
        <w:jc w:val="both"/>
      </w:pPr>
      <w:r>
        <w:t xml:space="preserve">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Situaciones / contextos</w:t>
      </w:r>
    </w:p>
    <w:p w14:paraId="6E981DD6" w14:textId="77777777" w:rsidR="00F7346A" w:rsidRDefault="00F7346A" w:rsidP="00F7346A">
      <w:pPr>
        <w:jc w:val="both"/>
      </w:pPr>
      <w:r>
        <w:t xml:space="preserve">   │   └─ Otros</w:t>
      </w:r>
    </w:p>
    <w:p w14:paraId="5CBD9E77" w14:textId="77777777" w:rsidR="00F7346A" w:rsidRDefault="00F7346A" w:rsidP="00F7346A">
      <w:pPr>
        <w:jc w:val="both"/>
      </w:pPr>
      <w:r>
        <w:t xml:space="preserve">   └─ Por frecuencia</w:t>
      </w:r>
    </w:p>
    <w:p w14:paraId="35990F7C" w14:textId="1B3198D4" w:rsidR="00F7346A" w:rsidRDefault="00F7346A" w:rsidP="00F7346A">
      <w:pPr>
        <w:jc w:val="both"/>
      </w:pPr>
      <w:r>
        <w:t xml:space="preserve">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M</w:t>
      </w:r>
      <w:r>
        <w:rPr>
          <w:rFonts w:ascii="Aptos" w:hAnsi="Aptos" w:cs="Aptos"/>
        </w:rPr>
        <w:t>á</w:t>
      </w:r>
      <w:r>
        <w:t>s comunes</w:t>
      </w:r>
    </w:p>
    <w:p w14:paraId="65DD16C1" w14:textId="23D91DAA" w:rsidR="00F7346A" w:rsidRDefault="00F7346A" w:rsidP="00F7346A">
      <w:pPr>
        <w:jc w:val="both"/>
      </w:pPr>
      <w:r>
        <w:t xml:space="preserve">       └─ Extrañas / raras</w:t>
      </w:r>
    </w:p>
    <w:p w14:paraId="61150A71" w14:textId="77777777" w:rsidR="000D2C23" w:rsidRPr="000D2C23" w:rsidRDefault="000D2C23" w:rsidP="000D2C23">
      <w:pPr>
        <w:jc w:val="both"/>
      </w:pPr>
      <w:r w:rsidRPr="000D2C23">
        <w:t>Por tipo</w:t>
      </w:r>
    </w:p>
    <w:p w14:paraId="7F3E8E67" w14:textId="77777777" w:rsidR="000D2C23" w:rsidRPr="000D2C23" w:rsidRDefault="000D2C23" w:rsidP="000D2C23">
      <w:pPr>
        <w:numPr>
          <w:ilvl w:val="0"/>
          <w:numId w:val="12"/>
        </w:numPr>
        <w:jc w:val="both"/>
      </w:pPr>
      <w:r w:rsidRPr="000D2C23">
        <w:t>Específicas</w:t>
      </w:r>
    </w:p>
    <w:p w14:paraId="1DEA0134" w14:textId="77777777" w:rsidR="000D2C23" w:rsidRPr="000D2C23" w:rsidRDefault="000D2C23" w:rsidP="000D2C23">
      <w:pPr>
        <w:numPr>
          <w:ilvl w:val="0"/>
          <w:numId w:val="12"/>
        </w:numPr>
        <w:jc w:val="both"/>
      </w:pPr>
      <w:r w:rsidRPr="000D2C23">
        <w:t>No específicas</w:t>
      </w:r>
    </w:p>
    <w:p w14:paraId="353CDE11" w14:textId="77777777" w:rsidR="000D2C23" w:rsidRPr="000D2C23" w:rsidRDefault="000D2C23" w:rsidP="000D2C23">
      <w:pPr>
        <w:numPr>
          <w:ilvl w:val="0"/>
          <w:numId w:val="12"/>
        </w:numPr>
        <w:jc w:val="both"/>
      </w:pPr>
      <w:r w:rsidRPr="000D2C23">
        <w:t>Mixtas</w:t>
      </w:r>
    </w:p>
    <w:p w14:paraId="312CF090" w14:textId="44FF76BC" w:rsidR="000D2C23" w:rsidRDefault="000D2C23" w:rsidP="00F7346A">
      <w:pPr>
        <w:jc w:val="both"/>
      </w:pPr>
    </w:p>
    <w:p w14:paraId="6DBEEA2A" w14:textId="77777777" w:rsidR="00F7346A" w:rsidRDefault="00F7346A" w:rsidP="00F7346A">
      <w:pPr>
        <w:jc w:val="both"/>
      </w:pPr>
      <w:r>
        <w:t>• Cultura</w:t>
      </w:r>
    </w:p>
    <w:p w14:paraId="502A375B" w14:textId="77777777" w:rsidR="00F7346A" w:rsidRDefault="00F7346A" w:rsidP="00F7346A">
      <w:pPr>
        <w:jc w:val="both"/>
      </w:pPr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Libros</w:t>
      </w:r>
    </w:p>
    <w:p w14:paraId="7E9A7FB0" w14:textId="77777777" w:rsidR="00F7346A" w:rsidRDefault="00F7346A" w:rsidP="00F7346A">
      <w:pPr>
        <w:jc w:val="both"/>
      </w:pPr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Pel</w:t>
      </w:r>
      <w:r>
        <w:rPr>
          <w:rFonts w:ascii="Aptos" w:hAnsi="Aptos" w:cs="Aptos"/>
        </w:rPr>
        <w:t>í</w:t>
      </w:r>
      <w:r>
        <w:t>culas</w:t>
      </w:r>
    </w:p>
    <w:p w14:paraId="12C025F3" w14:textId="020B8878" w:rsidR="003A276E" w:rsidRDefault="003A276E" w:rsidP="003A276E">
      <w:pPr>
        <w:jc w:val="both"/>
      </w:pPr>
      <w:r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t>Series</w:t>
      </w:r>
    </w:p>
    <w:p w14:paraId="5114B457" w14:textId="29B4E57D" w:rsidR="003A276E" w:rsidRDefault="003A276E" w:rsidP="00F7346A">
      <w:pPr>
        <w:jc w:val="both"/>
      </w:pPr>
      <w:r>
        <w:rPr>
          <w:rFonts w:ascii="MS Gothic" w:eastAsia="MS Gothic" w:hAnsi="MS Gothic" w:cs="MS Gothic"/>
        </w:rPr>
        <w:t xml:space="preserve"> </w:t>
      </w:r>
      <w:r w:rsidR="00F7346A">
        <w:t xml:space="preserve"> └</w:t>
      </w:r>
      <w:r w:rsidR="00646466">
        <w:t>─ Documentales</w:t>
      </w:r>
    </w:p>
    <w:p w14:paraId="6E7597EB" w14:textId="77777777" w:rsidR="00F7346A" w:rsidRDefault="00F7346A" w:rsidP="00F7346A">
      <w:pPr>
        <w:jc w:val="both"/>
      </w:pPr>
      <w:r>
        <w:t>• Recursos</w:t>
      </w:r>
    </w:p>
    <w:p w14:paraId="30520DA1" w14:textId="77777777" w:rsidR="00F7346A" w:rsidRDefault="00F7346A" w:rsidP="00F7346A">
      <w:pPr>
        <w:jc w:val="both"/>
      </w:pPr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Manuales</w:t>
      </w:r>
    </w:p>
    <w:p w14:paraId="56E1ABAF" w14:textId="77777777" w:rsidR="00F7346A" w:rsidRDefault="00F7346A" w:rsidP="00F7346A">
      <w:pPr>
        <w:jc w:val="both"/>
      </w:pPr>
      <w:r>
        <w:lastRenderedPageBreak/>
        <w:t xml:space="preserve">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DSM-5-TR</w:t>
      </w:r>
    </w:p>
    <w:p w14:paraId="2A843C61" w14:textId="77777777" w:rsidR="00F7346A" w:rsidRDefault="00F7346A" w:rsidP="00F7346A">
      <w:pPr>
        <w:jc w:val="both"/>
      </w:pPr>
      <w:r>
        <w:t xml:space="preserve">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CIE-10</w:t>
      </w:r>
    </w:p>
    <w:p w14:paraId="4A83678F" w14:textId="07EAB433" w:rsidR="00F7346A" w:rsidRDefault="00F7346A" w:rsidP="00F7346A">
      <w:pPr>
        <w:jc w:val="both"/>
      </w:pPr>
      <w:r>
        <w:t xml:space="preserve">   │   └─ Sexología clásica</w:t>
      </w:r>
    </w:p>
    <w:p w14:paraId="6A5A0150" w14:textId="5B798EBF" w:rsidR="00F7346A" w:rsidRDefault="00F7346A" w:rsidP="00F7346A">
      <w:pPr>
        <w:jc w:val="both"/>
      </w:pPr>
      <w:r>
        <w:t xml:space="preserve">   └─ </w:t>
      </w:r>
      <w:r w:rsidR="00646466">
        <w:t>Artículos recomendados</w:t>
      </w:r>
    </w:p>
    <w:p w14:paraId="6D8946CD" w14:textId="77777777" w:rsidR="009749B0" w:rsidRDefault="00F7346A" w:rsidP="00F7346A">
      <w:pPr>
        <w:jc w:val="both"/>
      </w:pPr>
      <w:r>
        <w:t>• Contacto</w:t>
      </w:r>
    </w:p>
    <w:p w14:paraId="7AFA3259" w14:textId="1606B822" w:rsidR="009749B0" w:rsidRDefault="009749B0" w:rsidP="00F7346A">
      <w:pPr>
        <w:jc w:val="both"/>
      </w:pPr>
      <w:r>
        <w:t>{</w:t>
      </w:r>
      <w:r w:rsidR="00F7346A">
        <w:t>Sobre m</w:t>
      </w:r>
      <w:r w:rsidR="00F7346A">
        <w:rPr>
          <w:rFonts w:ascii="Aptos" w:hAnsi="Aptos" w:cs="Aptos"/>
        </w:rPr>
        <w:t>í</w:t>
      </w:r>
      <w:r w:rsidR="00F7346A">
        <w:t xml:space="preserve"> (</w:t>
      </w:r>
      <w:r>
        <w:t xml:space="preserve">en una </w:t>
      </w:r>
      <w:r w:rsidR="00F7346A">
        <w:t xml:space="preserve">columna </w:t>
      </w:r>
      <w:r>
        <w:t xml:space="preserve">a la </w:t>
      </w:r>
      <w:r w:rsidR="00F7346A">
        <w:t>izquierda)</w:t>
      </w:r>
      <w:r>
        <w:t>}</w:t>
      </w:r>
    </w:p>
    <w:p w14:paraId="53687B3B" w14:textId="68284BD7" w:rsidR="00923BE6" w:rsidRDefault="009749B0" w:rsidP="00F7346A">
      <w:pPr>
        <w:jc w:val="both"/>
      </w:pPr>
      <w:r>
        <w:t>{</w:t>
      </w:r>
      <w:r w:rsidR="00F7346A">
        <w:t>Formulario (</w:t>
      </w:r>
      <w:r>
        <w:t xml:space="preserve">en una </w:t>
      </w:r>
      <w:r w:rsidR="00F7346A">
        <w:t xml:space="preserve">columna </w:t>
      </w:r>
      <w:r>
        <w:t xml:space="preserve">a la </w:t>
      </w:r>
      <w:r w:rsidR="00F7346A">
        <w:t>derecha)</w:t>
      </w:r>
      <w:r>
        <w:t>}</w:t>
      </w:r>
    </w:p>
    <w:p w14:paraId="2E1B2E95" w14:textId="77777777" w:rsidR="00901DAE" w:rsidRDefault="00901DAE" w:rsidP="00F7346A">
      <w:pPr>
        <w:jc w:val="both"/>
      </w:pPr>
    </w:p>
    <w:p w14:paraId="46700D34" w14:textId="1363D6BF" w:rsidR="00901DAE" w:rsidRDefault="00901DAE" w:rsidP="00F7346A">
      <w:pPr>
        <w:jc w:val="both"/>
        <w:rPr>
          <w:b/>
          <w:bCs/>
        </w:rPr>
      </w:pPr>
      <w:r>
        <w:rPr>
          <w:b/>
          <w:bCs/>
        </w:rPr>
        <w:t>ASIDE</w:t>
      </w:r>
    </w:p>
    <w:p w14:paraId="29766424" w14:textId="4A9284CB" w:rsidR="00646466" w:rsidRPr="00646466" w:rsidRDefault="00646466" w:rsidP="00F7346A">
      <w:pPr>
        <w:jc w:val="both"/>
      </w:pPr>
      <w:r w:rsidRPr="00646466">
        <w:t>El aside de cada página incluirá elementos fijos y variables, adaptados al contenido de la sección. A continuación, se detalla su estructura de forma comparativa para cada apartado del sitio web.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D69BC" w14:paraId="086A94F6" w14:textId="77777777" w:rsidTr="00ED69BC">
        <w:trPr>
          <w:jc w:val="center"/>
        </w:trPr>
        <w:tc>
          <w:tcPr>
            <w:tcW w:w="2160" w:type="dxa"/>
            <w:shd w:val="clear" w:color="auto" w:fill="BFBFBF"/>
          </w:tcPr>
          <w:p w14:paraId="3A05AA97" w14:textId="77777777" w:rsidR="00ED69BC" w:rsidRDefault="00ED69BC" w:rsidP="009E79AD">
            <w:r>
              <w:rPr>
                <w:b/>
              </w:rPr>
              <w:t>Página</w:t>
            </w:r>
          </w:p>
        </w:tc>
        <w:tc>
          <w:tcPr>
            <w:tcW w:w="2160" w:type="dxa"/>
            <w:shd w:val="clear" w:color="auto" w:fill="BFBFBF"/>
          </w:tcPr>
          <w:p w14:paraId="066E2E9D" w14:textId="77777777" w:rsidR="00ED69BC" w:rsidRDefault="00ED69BC" w:rsidP="009E79AD">
            <w:proofErr w:type="spellStart"/>
            <w:r>
              <w:rPr>
                <w:b/>
              </w:rPr>
              <w:t>Elementos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fijos</w:t>
            </w:r>
            <w:proofErr w:type="spellEnd"/>
          </w:p>
        </w:tc>
        <w:tc>
          <w:tcPr>
            <w:tcW w:w="2160" w:type="dxa"/>
            <w:shd w:val="clear" w:color="auto" w:fill="BFBFBF"/>
          </w:tcPr>
          <w:p w14:paraId="4BFEE2A6" w14:textId="77777777" w:rsidR="00ED69BC" w:rsidRDefault="00ED69BC" w:rsidP="009E79AD">
            <w:proofErr w:type="spellStart"/>
            <w:r>
              <w:rPr>
                <w:b/>
              </w:rPr>
              <w:t>Elemento</w:t>
            </w:r>
            <w:proofErr w:type="spellEnd"/>
            <w:r>
              <w:rPr>
                <w:b/>
              </w:rPr>
              <w:t xml:space="preserve"> variable: Dato curioso</w:t>
            </w:r>
          </w:p>
        </w:tc>
        <w:tc>
          <w:tcPr>
            <w:tcW w:w="2160" w:type="dxa"/>
            <w:shd w:val="clear" w:color="auto" w:fill="BFBFBF"/>
          </w:tcPr>
          <w:p w14:paraId="0C49DB31" w14:textId="77777777" w:rsidR="00ED69BC" w:rsidRDefault="00ED69BC" w:rsidP="009E79AD">
            <w:proofErr w:type="spellStart"/>
            <w:r>
              <w:rPr>
                <w:b/>
              </w:rPr>
              <w:t>Elemento</w:t>
            </w:r>
            <w:proofErr w:type="spellEnd"/>
            <w:r>
              <w:rPr>
                <w:b/>
              </w:rPr>
              <w:t xml:space="preserve"> variable: Historia real</w:t>
            </w:r>
          </w:p>
        </w:tc>
      </w:tr>
      <w:tr w:rsidR="00ED69BC" w14:paraId="1CCB3229" w14:textId="77777777" w:rsidTr="00ED69BC">
        <w:trPr>
          <w:jc w:val="center"/>
        </w:trPr>
        <w:tc>
          <w:tcPr>
            <w:tcW w:w="2160" w:type="dxa"/>
          </w:tcPr>
          <w:p w14:paraId="7BE150A5" w14:textId="77777777" w:rsidR="00ED69BC" w:rsidRDefault="00ED69BC" w:rsidP="009E79AD">
            <w:proofErr w:type="spellStart"/>
            <w:r>
              <w:t>Inicio</w:t>
            </w:r>
            <w:proofErr w:type="spellEnd"/>
          </w:p>
        </w:tc>
        <w:tc>
          <w:tcPr>
            <w:tcW w:w="2160" w:type="dxa"/>
          </w:tcPr>
          <w:p w14:paraId="0DDFBB63" w14:textId="77777777" w:rsidR="00ED69BC" w:rsidRPr="00ED69BC" w:rsidRDefault="00ED69BC" w:rsidP="009E79AD">
            <w:pPr>
              <w:rPr>
                <w:lang w:val="es-ES"/>
              </w:rPr>
            </w:pPr>
            <w:r w:rsidRPr="00ED69BC">
              <w:rPr>
                <w:lang w:val="es-ES"/>
              </w:rPr>
              <w:t>Definición breve, Aviso/disclaimer, Enlace a Contacto</w:t>
            </w:r>
          </w:p>
        </w:tc>
        <w:tc>
          <w:tcPr>
            <w:tcW w:w="2160" w:type="dxa"/>
          </w:tcPr>
          <w:p w14:paraId="5B2478BD" w14:textId="77777777" w:rsidR="00ED69BC" w:rsidRPr="00ED69BC" w:rsidRDefault="00ED69BC" w:rsidP="009E79AD">
            <w:pPr>
              <w:rPr>
                <w:lang w:val="es-ES"/>
              </w:rPr>
            </w:pPr>
            <w:r w:rsidRPr="00ED69BC">
              <w:rPr>
                <w:lang w:val="es-ES"/>
              </w:rPr>
              <w:t>Introductorio (ej: origen del término parafilia)</w:t>
            </w:r>
          </w:p>
        </w:tc>
        <w:tc>
          <w:tcPr>
            <w:tcW w:w="2160" w:type="dxa"/>
          </w:tcPr>
          <w:p w14:paraId="2138D835" w14:textId="77777777" w:rsidR="00ED69BC" w:rsidRPr="00ED69BC" w:rsidRDefault="00ED69BC" w:rsidP="009E79AD">
            <w:pPr>
              <w:rPr>
                <w:lang w:val="es-ES"/>
              </w:rPr>
            </w:pPr>
            <w:r w:rsidRPr="00ED69BC">
              <w:rPr>
                <w:lang w:val="es-ES"/>
              </w:rPr>
              <w:t>Historia destacada de la semana (ejemplo breve)</w:t>
            </w:r>
          </w:p>
        </w:tc>
      </w:tr>
      <w:tr w:rsidR="00ED69BC" w14:paraId="12D7A15F" w14:textId="77777777" w:rsidTr="00ED69BC">
        <w:trPr>
          <w:jc w:val="center"/>
        </w:trPr>
        <w:tc>
          <w:tcPr>
            <w:tcW w:w="2160" w:type="dxa"/>
            <w:shd w:val="clear" w:color="auto" w:fill="E6E6E6"/>
          </w:tcPr>
          <w:p w14:paraId="3A501E9E" w14:textId="77777777" w:rsidR="00ED69BC" w:rsidRDefault="00ED69BC" w:rsidP="009E79AD">
            <w:proofErr w:type="spellStart"/>
            <w:r>
              <w:t>Clasificación</w:t>
            </w:r>
            <w:proofErr w:type="spellEnd"/>
          </w:p>
        </w:tc>
        <w:tc>
          <w:tcPr>
            <w:tcW w:w="2160" w:type="dxa"/>
            <w:shd w:val="clear" w:color="auto" w:fill="E6E6E6"/>
          </w:tcPr>
          <w:p w14:paraId="2EB3776E" w14:textId="77777777" w:rsidR="00ED69BC" w:rsidRPr="00ED69BC" w:rsidRDefault="00ED69BC" w:rsidP="009E79AD">
            <w:pPr>
              <w:rPr>
                <w:lang w:val="es-ES"/>
              </w:rPr>
            </w:pPr>
            <w:r w:rsidRPr="00ED69BC">
              <w:rPr>
                <w:lang w:val="es-ES"/>
              </w:rPr>
              <w:t>Definición breve, Aviso/disclaimer, Enlace a Contacto</w:t>
            </w:r>
          </w:p>
        </w:tc>
        <w:tc>
          <w:tcPr>
            <w:tcW w:w="2160" w:type="dxa"/>
            <w:shd w:val="clear" w:color="auto" w:fill="E6E6E6"/>
          </w:tcPr>
          <w:p w14:paraId="35F97D3F" w14:textId="77777777" w:rsidR="00ED69BC" w:rsidRPr="00ED69BC" w:rsidRDefault="00ED69BC" w:rsidP="009E79AD">
            <w:pPr>
              <w:rPr>
                <w:lang w:val="es-ES"/>
              </w:rPr>
            </w:pPr>
            <w:r w:rsidRPr="00ED69BC">
              <w:rPr>
                <w:lang w:val="es-ES"/>
              </w:rPr>
              <w:t>Relacionado con la clasificación (ej: primera vez que se clasificaron)</w:t>
            </w:r>
          </w:p>
        </w:tc>
        <w:tc>
          <w:tcPr>
            <w:tcW w:w="2160" w:type="dxa"/>
            <w:shd w:val="clear" w:color="auto" w:fill="E6E6E6"/>
          </w:tcPr>
          <w:p w14:paraId="3F469BE6" w14:textId="77777777" w:rsidR="00ED69BC" w:rsidRPr="00ED69BC" w:rsidRDefault="00ED69BC" w:rsidP="009E79AD">
            <w:pPr>
              <w:rPr>
                <w:lang w:val="es-ES"/>
              </w:rPr>
            </w:pPr>
            <w:r w:rsidRPr="00ED69BC">
              <w:rPr>
                <w:lang w:val="es-ES"/>
              </w:rPr>
              <w:t>Historia vinculada a categorías (ejemplo breve)</w:t>
            </w:r>
          </w:p>
        </w:tc>
      </w:tr>
      <w:tr w:rsidR="00ED69BC" w14:paraId="5C29D812" w14:textId="77777777" w:rsidTr="00ED69BC">
        <w:trPr>
          <w:jc w:val="center"/>
        </w:trPr>
        <w:tc>
          <w:tcPr>
            <w:tcW w:w="2160" w:type="dxa"/>
          </w:tcPr>
          <w:p w14:paraId="755672AE" w14:textId="77777777" w:rsidR="00ED69BC" w:rsidRDefault="00ED69BC" w:rsidP="009E79AD">
            <w:r>
              <w:t>Cultura</w:t>
            </w:r>
          </w:p>
        </w:tc>
        <w:tc>
          <w:tcPr>
            <w:tcW w:w="2160" w:type="dxa"/>
          </w:tcPr>
          <w:p w14:paraId="107A6DC2" w14:textId="77777777" w:rsidR="00ED69BC" w:rsidRPr="00ED69BC" w:rsidRDefault="00ED69BC" w:rsidP="009E79AD">
            <w:pPr>
              <w:rPr>
                <w:lang w:val="es-ES"/>
              </w:rPr>
            </w:pPr>
            <w:r w:rsidRPr="00ED69BC">
              <w:rPr>
                <w:lang w:val="es-ES"/>
              </w:rPr>
              <w:t>Definición breve, Aviso/disclaimer, Enlace a Contacto</w:t>
            </w:r>
          </w:p>
        </w:tc>
        <w:tc>
          <w:tcPr>
            <w:tcW w:w="2160" w:type="dxa"/>
          </w:tcPr>
          <w:p w14:paraId="43D1585C" w14:textId="77777777" w:rsidR="00ED69BC" w:rsidRPr="00ED69BC" w:rsidRDefault="00ED69BC" w:rsidP="009E79AD">
            <w:pPr>
              <w:rPr>
                <w:lang w:val="es-ES"/>
              </w:rPr>
            </w:pPr>
            <w:r w:rsidRPr="00ED69BC">
              <w:rPr>
                <w:lang w:val="es-ES"/>
              </w:rPr>
              <w:t>Sobre una obra cultural (ej: película polémica)</w:t>
            </w:r>
          </w:p>
        </w:tc>
        <w:tc>
          <w:tcPr>
            <w:tcW w:w="2160" w:type="dxa"/>
          </w:tcPr>
          <w:p w14:paraId="513793B1" w14:textId="77777777" w:rsidR="00ED69BC" w:rsidRPr="00ED69BC" w:rsidRDefault="00ED69BC" w:rsidP="009E79AD">
            <w:pPr>
              <w:rPr>
                <w:lang w:val="es-ES"/>
              </w:rPr>
            </w:pPr>
            <w:r w:rsidRPr="00ED69BC">
              <w:rPr>
                <w:lang w:val="es-ES"/>
              </w:rPr>
              <w:t>Historia vinculada a cultura (ejemplo breve)</w:t>
            </w:r>
          </w:p>
        </w:tc>
      </w:tr>
      <w:tr w:rsidR="00ED69BC" w14:paraId="4706D231" w14:textId="77777777" w:rsidTr="00ED69BC">
        <w:trPr>
          <w:jc w:val="center"/>
        </w:trPr>
        <w:tc>
          <w:tcPr>
            <w:tcW w:w="2160" w:type="dxa"/>
            <w:shd w:val="clear" w:color="auto" w:fill="E6E6E6"/>
          </w:tcPr>
          <w:p w14:paraId="4C532486" w14:textId="77777777" w:rsidR="00ED69BC" w:rsidRDefault="00ED69BC" w:rsidP="009E79AD">
            <w:proofErr w:type="spellStart"/>
            <w:r>
              <w:t>Recursos</w:t>
            </w:r>
            <w:proofErr w:type="spellEnd"/>
          </w:p>
        </w:tc>
        <w:tc>
          <w:tcPr>
            <w:tcW w:w="2160" w:type="dxa"/>
            <w:shd w:val="clear" w:color="auto" w:fill="E6E6E6"/>
          </w:tcPr>
          <w:p w14:paraId="2CACF76E" w14:textId="77777777" w:rsidR="00ED69BC" w:rsidRPr="00ED69BC" w:rsidRDefault="00ED69BC" w:rsidP="009E79AD">
            <w:pPr>
              <w:rPr>
                <w:lang w:val="es-ES"/>
              </w:rPr>
            </w:pPr>
            <w:r w:rsidRPr="00ED69BC">
              <w:rPr>
                <w:lang w:val="es-ES"/>
              </w:rPr>
              <w:t>Definición breve, Aviso/disclaimer, Enlace a Contacto</w:t>
            </w:r>
          </w:p>
        </w:tc>
        <w:tc>
          <w:tcPr>
            <w:tcW w:w="2160" w:type="dxa"/>
            <w:shd w:val="clear" w:color="auto" w:fill="E6E6E6"/>
          </w:tcPr>
          <w:p w14:paraId="029D0D22" w14:textId="77777777" w:rsidR="00ED69BC" w:rsidRPr="00ED69BC" w:rsidRDefault="00ED69BC" w:rsidP="009E79AD">
            <w:pPr>
              <w:rPr>
                <w:lang w:val="es-ES"/>
              </w:rPr>
            </w:pPr>
            <w:r w:rsidRPr="00ED69BC">
              <w:rPr>
                <w:lang w:val="es-ES"/>
              </w:rPr>
              <w:t>Sobre manuales (ej: diferencias DSM y CIE)</w:t>
            </w:r>
          </w:p>
        </w:tc>
        <w:tc>
          <w:tcPr>
            <w:tcW w:w="2160" w:type="dxa"/>
            <w:shd w:val="clear" w:color="auto" w:fill="E6E6E6"/>
          </w:tcPr>
          <w:p w14:paraId="5E0D807B" w14:textId="77777777" w:rsidR="00ED69BC" w:rsidRPr="00ED69BC" w:rsidRDefault="00ED69BC" w:rsidP="009E79AD">
            <w:pPr>
              <w:rPr>
                <w:lang w:val="es-ES"/>
              </w:rPr>
            </w:pPr>
            <w:r w:rsidRPr="00ED69BC">
              <w:rPr>
                <w:lang w:val="es-ES"/>
              </w:rPr>
              <w:t>Historia vinculada a divulgación (ejemplo breve)</w:t>
            </w:r>
          </w:p>
        </w:tc>
      </w:tr>
      <w:tr w:rsidR="00ED69BC" w14:paraId="47AD481C" w14:textId="77777777" w:rsidTr="00ED69BC">
        <w:trPr>
          <w:jc w:val="center"/>
        </w:trPr>
        <w:tc>
          <w:tcPr>
            <w:tcW w:w="2160" w:type="dxa"/>
            <w:shd w:val="clear" w:color="auto" w:fill="D9D9D9"/>
          </w:tcPr>
          <w:p w14:paraId="6BBA74AB" w14:textId="77777777" w:rsidR="00ED69BC" w:rsidRDefault="00ED69BC" w:rsidP="009E79AD">
            <w:r>
              <w:t>Contacto</w:t>
            </w:r>
          </w:p>
        </w:tc>
        <w:tc>
          <w:tcPr>
            <w:tcW w:w="2160" w:type="dxa"/>
            <w:shd w:val="clear" w:color="auto" w:fill="D9D9D9"/>
          </w:tcPr>
          <w:p w14:paraId="6B1AC046" w14:textId="77777777" w:rsidR="00ED69BC" w:rsidRDefault="00ED69BC" w:rsidP="009E79AD">
            <w:r>
              <w:rPr>
                <w:b/>
                <w:color w:val="FF0000"/>
              </w:rPr>
              <w:t>No aplica</w:t>
            </w:r>
          </w:p>
        </w:tc>
        <w:tc>
          <w:tcPr>
            <w:tcW w:w="2160" w:type="dxa"/>
            <w:shd w:val="clear" w:color="auto" w:fill="D9D9D9"/>
          </w:tcPr>
          <w:p w14:paraId="7C4F3CE1" w14:textId="77777777" w:rsidR="00ED69BC" w:rsidRDefault="00ED69BC" w:rsidP="009E79AD">
            <w:r>
              <w:rPr>
                <w:b/>
                <w:color w:val="FF0000"/>
              </w:rPr>
              <w:t>No aplica</w:t>
            </w:r>
          </w:p>
        </w:tc>
        <w:tc>
          <w:tcPr>
            <w:tcW w:w="2160" w:type="dxa"/>
            <w:shd w:val="clear" w:color="auto" w:fill="D9D9D9"/>
          </w:tcPr>
          <w:p w14:paraId="06DF82E5" w14:textId="77777777" w:rsidR="00ED69BC" w:rsidRDefault="00ED69BC" w:rsidP="009E79AD">
            <w:r>
              <w:rPr>
                <w:b/>
                <w:color w:val="FF0000"/>
              </w:rPr>
              <w:t>No aplica</w:t>
            </w:r>
          </w:p>
        </w:tc>
      </w:tr>
    </w:tbl>
    <w:p w14:paraId="1B139B39" w14:textId="77777777" w:rsidR="00ED69BC" w:rsidRDefault="00ED69BC" w:rsidP="00F7346A">
      <w:pPr>
        <w:jc w:val="both"/>
        <w:rPr>
          <w:b/>
          <w:bCs/>
        </w:rPr>
      </w:pPr>
    </w:p>
    <w:p w14:paraId="79C79643" w14:textId="77777777" w:rsidR="00ED69BC" w:rsidRDefault="00ED69BC" w:rsidP="00F7346A">
      <w:pPr>
        <w:jc w:val="both"/>
        <w:rPr>
          <w:b/>
          <w:bCs/>
        </w:rPr>
      </w:pPr>
    </w:p>
    <w:p w14:paraId="3C1674C8" w14:textId="77777777" w:rsidR="00ED69BC" w:rsidRDefault="00ED69BC" w:rsidP="00F7346A">
      <w:pPr>
        <w:jc w:val="both"/>
        <w:rPr>
          <w:b/>
          <w:bCs/>
        </w:rPr>
      </w:pPr>
    </w:p>
    <w:p w14:paraId="232D6BA7" w14:textId="77777777" w:rsidR="00ED69BC" w:rsidRDefault="00ED69BC" w:rsidP="00F7346A">
      <w:pPr>
        <w:jc w:val="both"/>
        <w:rPr>
          <w:b/>
          <w:bCs/>
        </w:rPr>
      </w:pPr>
    </w:p>
    <w:p w14:paraId="1229B725" w14:textId="77777777" w:rsidR="00ED69BC" w:rsidRDefault="00ED69BC" w:rsidP="00F7346A">
      <w:pPr>
        <w:jc w:val="both"/>
        <w:rPr>
          <w:b/>
          <w:bCs/>
        </w:rPr>
      </w:pPr>
    </w:p>
    <w:p w14:paraId="3DE5FDC9" w14:textId="77777777" w:rsidR="00ED69BC" w:rsidRDefault="00ED69BC" w:rsidP="00F7346A">
      <w:pPr>
        <w:jc w:val="both"/>
        <w:rPr>
          <w:b/>
          <w:bCs/>
        </w:rPr>
      </w:pPr>
    </w:p>
    <w:p w14:paraId="21D518BF" w14:textId="77777777" w:rsidR="00ED69BC" w:rsidRDefault="00ED69BC" w:rsidP="00F7346A">
      <w:pPr>
        <w:jc w:val="both"/>
        <w:rPr>
          <w:b/>
          <w:bCs/>
        </w:rPr>
      </w:pPr>
    </w:p>
    <w:p w14:paraId="6C6257B7" w14:textId="6ADFABF7" w:rsidR="001E7A7A" w:rsidRDefault="002916CD" w:rsidP="00F7346A">
      <w:pPr>
        <w:jc w:val="both"/>
        <w:rPr>
          <w:b/>
          <w:bCs/>
        </w:rPr>
      </w:pPr>
      <w:r w:rsidRPr="002916CD">
        <w:rPr>
          <w:b/>
          <w:bCs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BD66598" wp14:editId="587795F0">
            <wp:simplePos x="0" y="0"/>
            <wp:positionH relativeFrom="column">
              <wp:posOffset>-1905</wp:posOffset>
            </wp:positionH>
            <wp:positionV relativeFrom="paragraph">
              <wp:posOffset>314325</wp:posOffset>
            </wp:positionV>
            <wp:extent cx="4426177" cy="2368672"/>
            <wp:effectExtent l="0" t="0" r="0" b="0"/>
            <wp:wrapNone/>
            <wp:docPr id="91390513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05137" name="Imagen 1" descr="Interfaz de usuario gráfica, Text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FOOTER</w:t>
      </w:r>
    </w:p>
    <w:p w14:paraId="5B7CB661" w14:textId="4B58A5EC" w:rsidR="002916CD" w:rsidRDefault="002916CD" w:rsidP="00F7346A">
      <w:pPr>
        <w:jc w:val="both"/>
        <w:rPr>
          <w:b/>
          <w:bCs/>
        </w:rPr>
      </w:pPr>
    </w:p>
    <w:p w14:paraId="0B9208F2" w14:textId="77777777" w:rsidR="002916CD" w:rsidRDefault="002916CD" w:rsidP="00F7346A">
      <w:pPr>
        <w:jc w:val="both"/>
        <w:rPr>
          <w:b/>
          <w:bCs/>
        </w:rPr>
      </w:pPr>
    </w:p>
    <w:p w14:paraId="2090C4EF" w14:textId="77777777" w:rsidR="002916CD" w:rsidRDefault="002916CD" w:rsidP="00F7346A">
      <w:pPr>
        <w:jc w:val="both"/>
        <w:rPr>
          <w:b/>
          <w:bCs/>
        </w:rPr>
      </w:pPr>
    </w:p>
    <w:p w14:paraId="613A8AC7" w14:textId="77777777" w:rsidR="002916CD" w:rsidRDefault="002916CD" w:rsidP="00F7346A">
      <w:pPr>
        <w:jc w:val="both"/>
        <w:rPr>
          <w:b/>
          <w:bCs/>
        </w:rPr>
      </w:pPr>
    </w:p>
    <w:p w14:paraId="5437BCEB" w14:textId="77777777" w:rsidR="002916CD" w:rsidRDefault="002916CD" w:rsidP="00F7346A">
      <w:pPr>
        <w:jc w:val="both"/>
        <w:rPr>
          <w:b/>
          <w:bCs/>
        </w:rPr>
      </w:pPr>
    </w:p>
    <w:p w14:paraId="29FB5722" w14:textId="77777777" w:rsidR="002916CD" w:rsidRDefault="002916CD" w:rsidP="00F7346A">
      <w:pPr>
        <w:jc w:val="both"/>
        <w:rPr>
          <w:b/>
          <w:bCs/>
        </w:rPr>
      </w:pPr>
    </w:p>
    <w:p w14:paraId="05D0083D" w14:textId="77777777" w:rsidR="002916CD" w:rsidRDefault="002916CD" w:rsidP="00F7346A">
      <w:pPr>
        <w:jc w:val="both"/>
        <w:rPr>
          <w:b/>
          <w:bCs/>
        </w:rPr>
      </w:pPr>
    </w:p>
    <w:p w14:paraId="5047CA59" w14:textId="77777777" w:rsidR="002916CD" w:rsidRDefault="002916CD" w:rsidP="00F7346A">
      <w:pPr>
        <w:jc w:val="both"/>
        <w:rPr>
          <w:b/>
          <w:bCs/>
        </w:rPr>
      </w:pPr>
    </w:p>
    <w:p w14:paraId="17BA56B1" w14:textId="77777777" w:rsidR="002916CD" w:rsidRDefault="002916CD" w:rsidP="00F7346A">
      <w:pPr>
        <w:jc w:val="both"/>
        <w:rPr>
          <w:b/>
          <w:bCs/>
        </w:rPr>
      </w:pPr>
    </w:p>
    <w:p w14:paraId="130B3379" w14:textId="77777777" w:rsidR="00116FB4" w:rsidRPr="00116FB4" w:rsidRDefault="00116FB4" w:rsidP="00116FB4">
      <w:pPr>
        <w:jc w:val="both"/>
      </w:pPr>
      <w:r w:rsidRPr="00116FB4">
        <w:t xml:space="preserve">4. ANÁLISIS DE LA COMPETENCIA Y REFERENCIAS </w:t>
      </w:r>
    </w:p>
    <w:p w14:paraId="2FC262E1" w14:textId="77777777" w:rsidR="00116FB4" w:rsidRPr="00116FB4" w:rsidRDefault="00116FB4" w:rsidP="00116FB4">
      <w:pPr>
        <w:numPr>
          <w:ilvl w:val="0"/>
          <w:numId w:val="11"/>
        </w:numPr>
        <w:jc w:val="both"/>
      </w:pPr>
      <w:r w:rsidRPr="00116FB4">
        <w:t xml:space="preserve">Páginas web similares analizadas: </w:t>
      </w:r>
      <w:r w:rsidRPr="00116FB4">
        <w:rPr>
          <w:i/>
          <w:iCs/>
        </w:rPr>
        <w:t xml:space="preserve">Incluye enlaces y una breve comparación. </w:t>
      </w:r>
    </w:p>
    <w:p w14:paraId="4F5814E0" w14:textId="77777777" w:rsidR="00116FB4" w:rsidRPr="00116FB4" w:rsidRDefault="00116FB4" w:rsidP="00116FB4">
      <w:pPr>
        <w:numPr>
          <w:ilvl w:val="0"/>
          <w:numId w:val="11"/>
        </w:numPr>
        <w:jc w:val="both"/>
      </w:pPr>
      <w:r w:rsidRPr="00116FB4">
        <w:t xml:space="preserve">¿Qué elementos visuales o funcionales has tomado como inspiración? </w:t>
      </w:r>
    </w:p>
    <w:p w14:paraId="2744639F" w14:textId="77777777" w:rsidR="002916CD" w:rsidRPr="00EB5F68" w:rsidRDefault="002916CD" w:rsidP="00F7346A">
      <w:pPr>
        <w:jc w:val="both"/>
      </w:pPr>
    </w:p>
    <w:sectPr w:rsidR="002916CD" w:rsidRPr="00EB5F68" w:rsidSect="00927FB4">
      <w:pgSz w:w="11905" w:h="17340"/>
      <w:pgMar w:top="2147" w:right="970" w:bottom="1417" w:left="114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AE2036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CEED00"/>
    <w:multiLevelType w:val="hybridMultilevel"/>
    <w:tmpl w:val="C2689FE8"/>
    <w:lvl w:ilvl="0" w:tplc="FFFFFFFF">
      <w:start w:val="1"/>
      <w:numFmt w:val="bullet"/>
      <w:lvlText w:val="•"/>
      <w:lvlJc w:val="left"/>
    </w:lvl>
    <w:lvl w:ilvl="1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230CB1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430188"/>
    <w:multiLevelType w:val="hybridMultilevel"/>
    <w:tmpl w:val="F56CED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46E23"/>
    <w:multiLevelType w:val="hybridMultilevel"/>
    <w:tmpl w:val="B31E1B34"/>
    <w:lvl w:ilvl="0" w:tplc="FFFFFFFF">
      <w:start w:val="1"/>
      <w:numFmt w:val="bullet"/>
      <w:lvlText w:val="•"/>
      <w:lvlJc w:val="left"/>
    </w:lvl>
    <w:lvl w:ilvl="1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9535C8F"/>
    <w:multiLevelType w:val="multilevel"/>
    <w:tmpl w:val="6266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92579"/>
    <w:multiLevelType w:val="hybridMultilevel"/>
    <w:tmpl w:val="890E82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70F22"/>
    <w:multiLevelType w:val="hybridMultilevel"/>
    <w:tmpl w:val="723246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35C78"/>
    <w:multiLevelType w:val="hybridMultilevel"/>
    <w:tmpl w:val="5A26F956"/>
    <w:lvl w:ilvl="0" w:tplc="FFFFFFFF">
      <w:start w:val="1"/>
      <w:numFmt w:val="bullet"/>
      <w:lvlText w:val="•"/>
      <w:lvlJc w:val="left"/>
    </w:lvl>
    <w:lvl w:ilvl="1" w:tplc="0C0A000B">
      <w:start w:val="1"/>
      <w:numFmt w:val="bullet"/>
      <w:lvlText w:val=""/>
      <w:lvlJc w:val="left"/>
      <w:pPr>
        <w:ind w:left="2487" w:hanging="36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87D9B4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3884B2C"/>
    <w:multiLevelType w:val="hybridMultilevel"/>
    <w:tmpl w:val="2520827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F8D33A4"/>
    <w:multiLevelType w:val="hybridMultilevel"/>
    <w:tmpl w:val="9B627E2C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44496883">
    <w:abstractNumId w:val="0"/>
  </w:num>
  <w:num w:numId="2" w16cid:durableId="1762527763">
    <w:abstractNumId w:val="6"/>
  </w:num>
  <w:num w:numId="3" w16cid:durableId="1269851374">
    <w:abstractNumId w:val="2"/>
  </w:num>
  <w:num w:numId="4" w16cid:durableId="1581712578">
    <w:abstractNumId w:val="1"/>
  </w:num>
  <w:num w:numId="5" w16cid:durableId="1926380746">
    <w:abstractNumId w:val="4"/>
  </w:num>
  <w:num w:numId="6" w16cid:durableId="233323082">
    <w:abstractNumId w:val="11"/>
  </w:num>
  <w:num w:numId="7" w16cid:durableId="625283436">
    <w:abstractNumId w:val="8"/>
  </w:num>
  <w:num w:numId="8" w16cid:durableId="1399401316">
    <w:abstractNumId w:val="10"/>
  </w:num>
  <w:num w:numId="9" w16cid:durableId="1528562735">
    <w:abstractNumId w:val="7"/>
  </w:num>
  <w:num w:numId="10" w16cid:durableId="1921450807">
    <w:abstractNumId w:val="3"/>
  </w:num>
  <w:num w:numId="11" w16cid:durableId="1257448124">
    <w:abstractNumId w:val="9"/>
  </w:num>
  <w:num w:numId="12" w16cid:durableId="538199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B4"/>
    <w:rsid w:val="000162D4"/>
    <w:rsid w:val="000D2C23"/>
    <w:rsid w:val="00116FB4"/>
    <w:rsid w:val="001E7A7A"/>
    <w:rsid w:val="002916CD"/>
    <w:rsid w:val="003A276E"/>
    <w:rsid w:val="005D59EE"/>
    <w:rsid w:val="00645354"/>
    <w:rsid w:val="00646466"/>
    <w:rsid w:val="006B452D"/>
    <w:rsid w:val="00862D9A"/>
    <w:rsid w:val="008E43F8"/>
    <w:rsid w:val="00901DAE"/>
    <w:rsid w:val="00923BE6"/>
    <w:rsid w:val="00927FB4"/>
    <w:rsid w:val="009749B0"/>
    <w:rsid w:val="00A9569C"/>
    <w:rsid w:val="00AA098F"/>
    <w:rsid w:val="00EB5F68"/>
    <w:rsid w:val="00ED69BC"/>
    <w:rsid w:val="00F46132"/>
    <w:rsid w:val="00F7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5188E"/>
  <w15:chartTrackingRefBased/>
  <w15:docId w15:val="{4F928CA2-AD5E-4B5E-91C5-B06B3003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7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7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7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7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7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7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7F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F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F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F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F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F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7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7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7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7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7F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7F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7F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7F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7FB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ED69B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SERRANO SANCHEZ</dc:creator>
  <cp:keywords/>
  <dc:description/>
  <cp:lastModifiedBy>ELENA SERRANO SANCHEZ</cp:lastModifiedBy>
  <cp:revision>12</cp:revision>
  <dcterms:created xsi:type="dcterms:W3CDTF">2025-08-19T10:19:00Z</dcterms:created>
  <dcterms:modified xsi:type="dcterms:W3CDTF">2025-08-21T15:05:00Z</dcterms:modified>
</cp:coreProperties>
</file>