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1EA44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504F670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A6F0852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09EFF44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7EB3A67F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D074B53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BE18C4A" w14:textId="77777777" w:rsidR="009235A0" w:rsidRDefault="007706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6CFC442" w14:textId="77777777" w:rsidR="009235A0" w:rsidRDefault="007706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BA8D57E" w14:textId="77777777" w:rsidR="009235A0" w:rsidRDefault="007706B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3217C" w14:textId="77777777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3F85C4D" w14:textId="3070DE4C" w:rsidR="009235A0" w:rsidRDefault="007706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работе № </w:t>
      </w:r>
      <w:r w:rsidR="008E015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9F9D00A" w14:textId="794C0DB0" w:rsidR="009235A0" w:rsidRDefault="007706B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8E0155" w:rsidRPr="008E0155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FAECFD8" w14:textId="22A28777" w:rsidR="009235A0" w:rsidRDefault="007706B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7C575F" w:rsidRPr="007C575F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процесса разработки ПО в облачной системе управления проектами </w:t>
      </w:r>
      <w:r w:rsidR="007C575F">
        <w:rPr>
          <w:rFonts w:ascii="Times New Roman" w:hAnsi="Times New Roman" w:cs="Times New Roman"/>
          <w:b/>
          <w:bCs/>
          <w:sz w:val="28"/>
          <w:szCs w:val="28"/>
          <w:lang w:val="en-US"/>
        </w:rPr>
        <w:t>Kaiten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884DC" w14:textId="77777777" w:rsidR="009235A0" w:rsidRDefault="007706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4BDBB45" w14:textId="77777777" w:rsidR="009235A0" w:rsidRDefault="0077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2D9E" w14:textId="77777777" w:rsidR="009235A0" w:rsidRDefault="007706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Шевцовой Елены Алексеевны</w:t>
      </w:r>
    </w:p>
    <w:p w14:paraId="16D0E14A" w14:textId="77777777" w:rsidR="009235A0" w:rsidRDefault="007706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665F9405" w14:textId="77777777" w:rsidR="009235A0" w:rsidRDefault="00770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7BBE703C" w14:textId="77777777" w:rsidR="009235A0" w:rsidRDefault="007706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3E4A7A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FB2D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BC1E9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D425" w14:textId="77777777" w:rsidR="009235A0" w:rsidRDefault="007706B7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Шевцова Е.А. </w:t>
      </w:r>
    </w:p>
    <w:p w14:paraId="33397ABD" w14:textId="77777777" w:rsidR="009235A0" w:rsidRDefault="007706B7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F2682B2" w14:textId="0EA14495" w:rsidR="009235A0" w:rsidRDefault="007706B7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797D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7D28" w:rsidRPr="00797D28">
        <w:rPr>
          <w:rFonts w:ascii="Times New Roman" w:hAnsi="Times New Roman" w:cs="Times New Roman"/>
          <w:sz w:val="28"/>
          <w:szCs w:val="28"/>
        </w:rPr>
        <w:t>18.03.2026</w:t>
      </w:r>
    </w:p>
    <w:p w14:paraId="4370BEEE" w14:textId="77777777" w:rsidR="009235A0" w:rsidRDefault="007706B7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57598940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33F75" w14:textId="77777777" w:rsidR="009235A0" w:rsidRDefault="0077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631DD" w14:textId="77777777" w:rsidR="009235A0" w:rsidRDefault="0077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A43B443" w14:textId="77777777" w:rsidR="009235A0" w:rsidRDefault="0077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76B65" w14:textId="77777777" w:rsidR="009235A0" w:rsidRDefault="0077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FE19A" w14:textId="529513F9" w:rsidR="009235A0" w:rsidRDefault="007706B7">
      <w:pPr>
        <w:jc w:val="center"/>
        <w:rPr>
          <w:rFonts w:ascii="Times New Roman" w:hAnsi="Times New Roman" w:cs="Times New Roman"/>
          <w:sz w:val="28"/>
          <w:szCs w:val="28"/>
        </w:rPr>
        <w:sectPr w:rsidR="009235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</w:p>
    <w:p w14:paraId="65622EB1" w14:textId="124DB421" w:rsidR="007C575F" w:rsidRPr="007C575F" w:rsidRDefault="007C575F" w:rsidP="004844A5">
      <w:pPr>
        <w:spacing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7C575F">
        <w:rPr>
          <w:rFonts w:ascii="Times New Roman" w:hAnsi="Times New Roman"/>
          <w:b/>
          <w:bCs/>
          <w:sz w:val="28"/>
          <w:szCs w:val="28"/>
        </w:rPr>
        <w:lastRenderedPageBreak/>
        <w:t>1. Ц</w:t>
      </w:r>
      <w:r w:rsidRPr="007C575F">
        <w:rPr>
          <w:rFonts w:ascii="Times New Roman" w:hAnsi="Times New Roman"/>
          <w:b/>
          <w:bCs/>
          <w:sz w:val="28"/>
          <w:szCs w:val="28"/>
        </w:rPr>
        <w:t>ель и задачи практической работы</w:t>
      </w:r>
    </w:p>
    <w:p w14:paraId="3D10222F" w14:textId="4A041082" w:rsidR="007C575F" w:rsidRPr="007C575F" w:rsidRDefault="007C575F" w:rsidP="007C57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Цель работы: получение практических навыков организации процесса разработки программного обеспечения в системе управления проектами Kaiten.</w:t>
      </w:r>
    </w:p>
    <w:p w14:paraId="1DF26097" w14:textId="18FA1FC0" w:rsidR="007C575F" w:rsidRPr="007C575F" w:rsidRDefault="007C575F" w:rsidP="007C575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Задачи:</w:t>
      </w:r>
    </w:p>
    <w:p w14:paraId="4C7A112F" w14:textId="4EA0B807" w:rsidR="007C575F" w:rsidRPr="007C575F" w:rsidRDefault="007C575F" w:rsidP="007C575F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Создать пространство проекта в облачной системе Kaiten.</w:t>
      </w:r>
    </w:p>
    <w:p w14:paraId="40387D93" w14:textId="06C0D5FD" w:rsidR="007C575F" w:rsidRPr="007C575F" w:rsidRDefault="007C575F" w:rsidP="007C575F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Разработать карточки проекта с артефактами.</w:t>
      </w:r>
    </w:p>
    <w:p w14:paraId="3F610144" w14:textId="5236484B" w:rsidR="009235A0" w:rsidRDefault="007C575F" w:rsidP="007C575F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Организовать процесс разработки ПО и представить отчет с визуализацией результатов.</w:t>
      </w:r>
    </w:p>
    <w:p w14:paraId="07362058" w14:textId="6C4CDAED" w:rsidR="007C575F" w:rsidRPr="004844A5" w:rsidRDefault="007C575F" w:rsidP="004844A5">
      <w:pPr>
        <w:pStyle w:val="a9"/>
        <w:spacing w:line="36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4844A5"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="004844A5"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4B4DB2F7" w14:textId="62A67E5D" w:rsidR="007C575F" w:rsidRPr="007C575F" w:rsidRDefault="007C575F" w:rsidP="007C575F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В качестве предметной области был выбран проект «Внедрение "Финансист" в компани</w:t>
      </w:r>
      <w:r>
        <w:rPr>
          <w:rFonts w:ascii="Times New Roman" w:hAnsi="Times New Roman"/>
          <w:sz w:val="28"/>
          <w:szCs w:val="28"/>
        </w:rPr>
        <w:t>ю ООО</w:t>
      </w:r>
      <w:r w:rsidRPr="007C57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 w:rsidRPr="007C575F">
        <w:rPr>
          <w:rFonts w:ascii="Times New Roman" w:hAnsi="Times New Roman"/>
          <w:sz w:val="28"/>
          <w:szCs w:val="28"/>
        </w:rPr>
        <w:t>Абитайл». Это задача по автоматизации финансового учета и контроля за субподрядчиками в строительной компании. Проект включает в себя анализ бизнес-процессов, настройку интеграций с существующими системами (1С, Гранд-Смета), разработку нового функционала (модуль штрафов, рейтинги) и обучение сотрудников.</w:t>
      </w:r>
    </w:p>
    <w:p w14:paraId="2C08CE44" w14:textId="017C5BA0" w:rsidR="007C575F" w:rsidRPr="007C575F" w:rsidRDefault="007C575F" w:rsidP="007C575F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Для управления проектом была выбрана методология Kanban, так как она позволяет гибко визуализировать поток задач, отслеживать их статус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7C575F">
        <w:rPr>
          <w:rFonts w:ascii="Times New Roman" w:hAnsi="Times New Roman"/>
          <w:sz w:val="28"/>
          <w:szCs w:val="28"/>
        </w:rPr>
        <w:t>и эффективно управлять загрузкой команды.</w:t>
      </w:r>
    </w:p>
    <w:p w14:paraId="68DDD6A6" w14:textId="3310F80F" w:rsidR="007C575F" w:rsidRPr="007C575F" w:rsidRDefault="007C575F" w:rsidP="007C575F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C575F">
        <w:rPr>
          <w:rFonts w:ascii="Times New Roman" w:hAnsi="Times New Roman"/>
          <w:sz w:val="28"/>
          <w:szCs w:val="28"/>
        </w:rPr>
        <w:t>Были выделены следующие основные этапы проекта, которые легли в основу карточек на доске:</w:t>
      </w:r>
    </w:p>
    <w:p w14:paraId="7FDAA32B" w14:textId="791B063A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Проектирование модуля "Штрафы субподрядчиков".</w:t>
      </w:r>
    </w:p>
    <w:p w14:paraId="3C31CD5A" w14:textId="33477590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Анализ интеграции со сметной программой (Гранд-Смета).</w:t>
      </w:r>
    </w:p>
    <w:p w14:paraId="54741FC4" w14:textId="4353D455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Настройка базового обмена с 1С.</w:t>
      </w:r>
    </w:p>
    <w:p w14:paraId="6A82B14D" w14:textId="60D9D91D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Сбор данных для рейтинга субподрядчиков.</w:t>
      </w:r>
    </w:p>
    <w:p w14:paraId="423CBC9C" w14:textId="5363CE14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Разработка и отладка модуля штрафов.</w:t>
      </w:r>
    </w:p>
    <w:p w14:paraId="7210FBE6" w14:textId="4E8C745A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Разработка конвертера данных из .gsf в формат API.</w:t>
      </w:r>
    </w:p>
    <w:p w14:paraId="6562AA76" w14:textId="22F81CE7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Разработка архитектуры мобильного дашборда.</w:t>
      </w:r>
    </w:p>
    <w:p w14:paraId="49934372" w14:textId="209E7ED3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Создание дашборда "Рейтинг надежности".</w:t>
      </w:r>
    </w:p>
    <w:p w14:paraId="614D545C" w14:textId="540B0ABB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lastRenderedPageBreak/>
        <w:t>Тестирование интеграции на пилотном объекте.</w:t>
      </w:r>
    </w:p>
    <w:p w14:paraId="140100DD" w14:textId="31411552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Разработка регламента ввода данных для ПТО.</w:t>
      </w:r>
    </w:p>
    <w:p w14:paraId="3B58A399" w14:textId="224C8A1B" w:rsidR="004844A5" w:rsidRPr="004844A5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Обучение сотрудников отдела снабжения.</w:t>
      </w:r>
    </w:p>
    <w:p w14:paraId="28AFB57F" w14:textId="5288E924" w:rsidR="007C575F" w:rsidRDefault="004844A5" w:rsidP="004844A5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844A5">
        <w:rPr>
          <w:rFonts w:ascii="Times New Roman" w:hAnsi="Times New Roman"/>
          <w:sz w:val="28"/>
          <w:szCs w:val="28"/>
        </w:rPr>
        <w:t>Опытная эксплуатация модуля штрафов.</w:t>
      </w:r>
    </w:p>
    <w:p w14:paraId="0F705DB7" w14:textId="59A95B90" w:rsidR="004844A5" w:rsidRDefault="004844A5" w:rsidP="004844A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Сначала в </w:t>
      </w:r>
      <w:r w:rsidRPr="004844A5">
        <w:rPr>
          <w:rFonts w:ascii="Times New Roman" w:hAnsi="Times New Roman"/>
          <w:sz w:val="28"/>
          <w:szCs w:val="28"/>
        </w:rPr>
        <w:t>сервисе Kaiten было создано пространство проекта под названием «Внедрение Финансист в Абитайл».</w:t>
      </w:r>
    </w:p>
    <w:p w14:paraId="65581B1D" w14:textId="1338E3C7" w:rsidR="004844A5" w:rsidRDefault="009C2503" w:rsidP="009C2503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8871619" wp14:editId="50231142">
            <wp:extent cx="2762250" cy="2406345"/>
            <wp:effectExtent l="0" t="0" r="0" b="0"/>
            <wp:docPr id="71173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6029" name="Рисунок 711736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339" cy="241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E02A" w14:textId="413142AF" w:rsidR="009C2503" w:rsidRDefault="009C2503" w:rsidP="009C2503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Создание пространства</w:t>
      </w:r>
    </w:p>
    <w:p w14:paraId="120B7BB9" w14:textId="7EA41588" w:rsidR="009C2503" w:rsidRDefault="009C2503" w:rsidP="009C250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9C2503">
        <w:rPr>
          <w:rFonts w:ascii="Times New Roman" w:hAnsi="Times New Roman"/>
          <w:sz w:val="28"/>
          <w:szCs w:val="28"/>
        </w:rPr>
        <w:t>Далее в этом пространстве была создана доска с тремя базовыми колонками, соответствующими статусам задач в Kanban: «Запланировано», «В работе», «Готово».</w:t>
      </w:r>
    </w:p>
    <w:p w14:paraId="26A41C25" w14:textId="0B8FF3C5" w:rsidR="009C2503" w:rsidRDefault="009C2503" w:rsidP="009C250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8772B5" wp14:editId="72150DF9">
            <wp:extent cx="5940425" cy="1341120"/>
            <wp:effectExtent l="0" t="0" r="0" b="0"/>
            <wp:docPr id="1861579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9897" name="Рисунок 1861579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6601" w14:textId="236F8D32" w:rsidR="009C2503" w:rsidRDefault="009C2503" w:rsidP="009C250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Создание новой доски с колонками</w:t>
      </w:r>
    </w:p>
    <w:p w14:paraId="51FFA0C8" w14:textId="2FE21D5C" w:rsidR="009C2503" w:rsidRDefault="009C2503" w:rsidP="009C2503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9C2503">
        <w:rPr>
          <w:rFonts w:ascii="Times New Roman" w:hAnsi="Times New Roman"/>
          <w:sz w:val="28"/>
          <w:szCs w:val="28"/>
        </w:rPr>
        <w:t xml:space="preserve">В соответствии с выбранными этапами проекта, на доску были добавлены карточки. На рисунке ниже представлен общий вид доски проекта </w:t>
      </w:r>
      <w:r w:rsidRPr="009C2503">
        <w:rPr>
          <w:rFonts w:ascii="Times New Roman" w:hAnsi="Times New Roman"/>
          <w:sz w:val="28"/>
          <w:szCs w:val="28"/>
        </w:rPr>
        <w:lastRenderedPageBreak/>
        <w:t>со всеми задачами, распределенными по статусам. Видно, что часть задач уже</w:t>
      </w:r>
      <w:r>
        <w:rPr>
          <w:rFonts w:ascii="Times New Roman" w:hAnsi="Times New Roman"/>
          <w:sz w:val="28"/>
          <w:szCs w:val="28"/>
        </w:rPr>
        <w:t xml:space="preserve"> выполнена</w:t>
      </w:r>
      <w:r w:rsidRPr="009C2503">
        <w:rPr>
          <w:rFonts w:ascii="Times New Roman" w:hAnsi="Times New Roman"/>
          <w:sz w:val="28"/>
          <w:szCs w:val="28"/>
        </w:rPr>
        <w:t>, часть — в работе, а некоторые только запланированы.</w:t>
      </w:r>
    </w:p>
    <w:p w14:paraId="3538E88E" w14:textId="6CEF05CD" w:rsidR="009C2503" w:rsidRDefault="009C2503" w:rsidP="009C250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8BE7AFE" wp14:editId="7B60E64E">
            <wp:extent cx="4711148" cy="5322951"/>
            <wp:effectExtent l="0" t="0" r="0" b="0"/>
            <wp:docPr id="19615656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5655" name="Рисунок 1961565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149" cy="53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2707" w14:textId="1BFAEE0D" w:rsidR="009C2503" w:rsidRDefault="009C2503" w:rsidP="009C250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Доска проекта</w:t>
      </w:r>
    </w:p>
    <w:p w14:paraId="7F1D9997" w14:textId="4F702CEE" w:rsidR="001147A9" w:rsidRDefault="009C2503" w:rsidP="001147A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C2503">
        <w:rPr>
          <w:rFonts w:ascii="Times New Roman" w:hAnsi="Times New Roman"/>
          <w:sz w:val="28"/>
          <w:szCs w:val="28"/>
        </w:rPr>
        <w:t>Для эффективного управления проектом каждая карточка была детально проработана. На них добавлялись различные атрибуты: метки, сроки, чек-листы, файлы, комментарии и ссылки.</w:t>
      </w:r>
    </w:p>
    <w:p w14:paraId="4738B27B" w14:textId="59D62D51" w:rsidR="001147A9" w:rsidRDefault="001147A9" w:rsidP="001147A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47A9">
        <w:rPr>
          <w:rFonts w:ascii="Times New Roman" w:hAnsi="Times New Roman"/>
          <w:sz w:val="28"/>
          <w:szCs w:val="28"/>
        </w:rPr>
        <w:t>На карточке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1147A9">
        <w:rPr>
          <w:rFonts w:ascii="Times New Roman" w:hAnsi="Times New Roman"/>
          <w:sz w:val="28"/>
          <w:szCs w:val="28"/>
        </w:rPr>
        <w:t>«Проектирование модуля «Штрафы субподрядчиков», помимо стандартных меток  и сроков, прикреплен файл со ска</w:t>
      </w:r>
      <w:r>
        <w:rPr>
          <w:rFonts w:ascii="Times New Roman" w:hAnsi="Times New Roman"/>
          <w:sz w:val="28"/>
          <w:szCs w:val="28"/>
        </w:rPr>
        <w:t>н-</w:t>
      </w:r>
      <w:r w:rsidRPr="001147A9">
        <w:rPr>
          <w:rFonts w:ascii="Times New Roman" w:hAnsi="Times New Roman"/>
          <w:sz w:val="28"/>
          <w:szCs w:val="28"/>
        </w:rPr>
        <w:t>договора</w:t>
      </w:r>
      <w:r>
        <w:rPr>
          <w:rFonts w:ascii="Times New Roman" w:hAnsi="Times New Roman"/>
          <w:sz w:val="28"/>
          <w:szCs w:val="28"/>
        </w:rPr>
        <w:t xml:space="preserve">ми </w:t>
      </w:r>
      <w:r w:rsidRPr="001147A9">
        <w:rPr>
          <w:rFonts w:ascii="Times New Roman" w:hAnsi="Times New Roman"/>
          <w:sz w:val="28"/>
          <w:szCs w:val="28"/>
        </w:rPr>
        <w:t>и ссылка на макет отчета.</w:t>
      </w:r>
    </w:p>
    <w:p w14:paraId="30C81D15" w14:textId="77777777" w:rsidR="001147A9" w:rsidRDefault="009C2503" w:rsidP="001147A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74C9982" wp14:editId="292AD2D1">
            <wp:extent cx="5068957" cy="3619376"/>
            <wp:effectExtent l="0" t="0" r="0" b="0"/>
            <wp:docPr id="528977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738" name="Рисунок 52897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72" cy="36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CBBD" w14:textId="77777777" w:rsidR="001147A9" w:rsidRDefault="001147A9" w:rsidP="001147A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Карточка «Проектирование модуля «Штрафы субподрядчиков»</w:t>
      </w:r>
    </w:p>
    <w:p w14:paraId="62971AC6" w14:textId="6D28A245" w:rsidR="001147A9" w:rsidRDefault="001147A9" w:rsidP="001147A9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Следующая карточка </w:t>
      </w:r>
      <w:bookmarkStart w:id="0" w:name="_Hlk224744349"/>
      <w:r>
        <w:rPr>
          <w:rFonts w:ascii="Times New Roman" w:hAnsi="Times New Roman"/>
          <w:sz w:val="28"/>
          <w:szCs w:val="28"/>
        </w:rPr>
        <w:t>«А</w:t>
      </w:r>
      <w:r w:rsidRPr="001147A9">
        <w:rPr>
          <w:rFonts w:ascii="Times New Roman" w:hAnsi="Times New Roman"/>
          <w:sz w:val="28"/>
          <w:szCs w:val="28"/>
        </w:rPr>
        <w:t>нализ интеграции со сметной программой (Гранд-Смета)</w:t>
      </w:r>
      <w:r>
        <w:rPr>
          <w:rFonts w:ascii="Times New Roman" w:hAnsi="Times New Roman"/>
          <w:sz w:val="28"/>
          <w:szCs w:val="28"/>
        </w:rPr>
        <w:t>»</w:t>
      </w:r>
      <w:bookmarkEnd w:id="0"/>
      <w:r>
        <w:rPr>
          <w:rFonts w:ascii="Times New Roman" w:hAnsi="Times New Roman"/>
          <w:sz w:val="28"/>
          <w:szCs w:val="28"/>
        </w:rPr>
        <w:t xml:space="preserve">. </w:t>
      </w:r>
      <w:r w:rsidRPr="001147A9">
        <w:rPr>
          <w:rFonts w:ascii="Times New Roman" w:hAnsi="Times New Roman"/>
          <w:sz w:val="28"/>
          <w:szCs w:val="28"/>
        </w:rPr>
        <w:t>Здесь в качестве артефакта используется полностью заполненный чек-лист, который выступает в роли отчета о проделанной работе.</w:t>
      </w:r>
    </w:p>
    <w:p w14:paraId="7340CB6C" w14:textId="10AFA49D" w:rsidR="001147A9" w:rsidRDefault="009C2503" w:rsidP="001147A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1232113" wp14:editId="7881DDE7">
            <wp:extent cx="4512630" cy="3518453"/>
            <wp:effectExtent l="0" t="0" r="0" b="0"/>
            <wp:docPr id="3991165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6565" name="Рисунок 3991165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436" cy="352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0FC" w14:textId="4EE18318" w:rsidR="001147A9" w:rsidRDefault="001147A9" w:rsidP="001147A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Рисунок 5 – Карточка </w:t>
      </w:r>
      <w:r w:rsidRPr="001147A9">
        <w:rPr>
          <w:rFonts w:ascii="Times New Roman" w:hAnsi="Times New Roman"/>
          <w:sz w:val="28"/>
          <w:szCs w:val="28"/>
        </w:rPr>
        <w:t>«Анализ интеграции со сметной программой (Гранд-Смета)»</w:t>
      </w:r>
    </w:p>
    <w:p w14:paraId="055B9B77" w14:textId="5F6C8445" w:rsidR="00822615" w:rsidRDefault="00822615" w:rsidP="0082261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22615"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а</w:t>
      </w:r>
      <w:r w:rsidRPr="00822615">
        <w:rPr>
          <w:rFonts w:ascii="Times New Roman" w:hAnsi="Times New Roman"/>
          <w:sz w:val="28"/>
          <w:szCs w:val="28"/>
        </w:rPr>
        <w:t xml:space="preserve"> карточке</w:t>
      </w:r>
      <w:r>
        <w:rPr>
          <w:rFonts w:ascii="Times New Roman" w:hAnsi="Times New Roman"/>
          <w:sz w:val="28"/>
          <w:szCs w:val="28"/>
        </w:rPr>
        <w:t xml:space="preserve"> ниже</w:t>
      </w:r>
      <w:r w:rsidRPr="00822615">
        <w:rPr>
          <w:rFonts w:ascii="Times New Roman" w:hAnsi="Times New Roman"/>
          <w:sz w:val="28"/>
          <w:szCs w:val="28"/>
        </w:rPr>
        <w:t xml:space="preserve"> наглядно показано использование чек-листа для отслеживания прогресса разработки (2/3), а также комментарий от исполнителя с пояснением реализованной логики расчета штрафа, что подтверждает выполнение технической задачи.</w:t>
      </w:r>
    </w:p>
    <w:p w14:paraId="4319318C" w14:textId="46B45796" w:rsidR="000306C6" w:rsidRDefault="00822615" w:rsidP="008226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05674C" wp14:editId="2F44FE9F">
            <wp:extent cx="4580238" cy="3453130"/>
            <wp:effectExtent l="0" t="0" r="0" b="0"/>
            <wp:docPr id="81865082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0820" name="Рисунок 8186508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670" cy="34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98BA" w14:textId="611B26B4" w:rsidR="00822615" w:rsidRDefault="00822615" w:rsidP="0082261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822615">
        <w:rPr>
          <w:rFonts w:ascii="Times New Roman" w:hAnsi="Times New Roman"/>
          <w:sz w:val="28"/>
          <w:szCs w:val="28"/>
        </w:rPr>
        <w:t xml:space="preserve">Рисунок 6 – Карточка «Разработка и отладка модуля штрафов» </w:t>
      </w:r>
    </w:p>
    <w:p w14:paraId="0615BC69" w14:textId="2A604BDA" w:rsidR="00822615" w:rsidRDefault="00822615" w:rsidP="0082261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карточке </w:t>
      </w:r>
      <w:r w:rsidRPr="00822615">
        <w:rPr>
          <w:rFonts w:ascii="Times New Roman" w:hAnsi="Times New Roman"/>
          <w:sz w:val="28"/>
          <w:szCs w:val="28"/>
        </w:rPr>
        <w:t xml:space="preserve">«Разработка архитектуры мобильного </w:t>
      </w:r>
      <w:r>
        <w:rPr>
          <w:rFonts w:ascii="Times New Roman" w:hAnsi="Times New Roman"/>
          <w:sz w:val="28"/>
          <w:szCs w:val="28"/>
        </w:rPr>
        <w:t>дашборда</w:t>
      </w:r>
      <w:r w:rsidRPr="00822615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822615">
        <w:rPr>
          <w:rFonts w:ascii="Times New Roman" w:hAnsi="Times New Roman"/>
          <w:sz w:val="28"/>
          <w:szCs w:val="28"/>
        </w:rPr>
        <w:t>добавлен графический файл с примером дизайна, который обсуждается в комментариях. Это иллюстрирует процесс UI/UX-проектирования, предшествующий разработке.</w:t>
      </w:r>
    </w:p>
    <w:p w14:paraId="0D46EAD8" w14:textId="02F8255E" w:rsidR="00822615" w:rsidRDefault="00822615" w:rsidP="00822615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292CB30" wp14:editId="5F9E7E9D">
            <wp:extent cx="5321643" cy="3317565"/>
            <wp:effectExtent l="0" t="0" r="0" b="0"/>
            <wp:docPr id="83413355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3550" name="Рисунок 8341335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629" cy="332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C4F9" w14:textId="4123E197" w:rsidR="00822615" w:rsidRDefault="00822615" w:rsidP="00822615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7 – Карточка </w:t>
      </w:r>
      <w:r w:rsidRPr="00822615">
        <w:rPr>
          <w:rFonts w:ascii="Times New Roman" w:hAnsi="Times New Roman"/>
          <w:noProof/>
          <w:sz w:val="28"/>
          <w:szCs w:val="28"/>
        </w:rPr>
        <w:t>«Разработка архитектуры мобильного дашборда»</w:t>
      </w:r>
    </w:p>
    <w:p w14:paraId="39A0D9AB" w14:textId="082230B1" w:rsidR="00822615" w:rsidRDefault="00C671EA" w:rsidP="0082261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671EA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следующей </w:t>
      </w:r>
      <w:r w:rsidRPr="00C671EA">
        <w:rPr>
          <w:rFonts w:ascii="Times New Roman" w:hAnsi="Times New Roman"/>
          <w:sz w:val="28"/>
          <w:szCs w:val="28"/>
        </w:rPr>
        <w:t>карточке видно использование чек-листа, где первый пункт «Определить веса критериев» уже выполнен, что является важным этапом в разработке алгоритма рейтингования.</w:t>
      </w:r>
    </w:p>
    <w:p w14:paraId="3BCBE198" w14:textId="5E47D4B2" w:rsidR="00C671EA" w:rsidRDefault="00C671EA" w:rsidP="00C67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58E04A" wp14:editId="7EF87284">
            <wp:extent cx="5205730" cy="3459892"/>
            <wp:effectExtent l="0" t="0" r="0" b="0"/>
            <wp:docPr id="48859772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97728" name="Рисунок 4885977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071" cy="34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FA2A" w14:textId="43BA687C" w:rsidR="00C671EA" w:rsidRDefault="00C671EA" w:rsidP="00C671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Карточка «Создание дашборда «Рейтинг надежности»</w:t>
      </w:r>
    </w:p>
    <w:p w14:paraId="0187D15E" w14:textId="216E1DB8" w:rsidR="00C671EA" w:rsidRDefault="00A265CB" w:rsidP="00A265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карточке </w:t>
      </w:r>
      <w:r w:rsidRPr="00A265CB">
        <w:rPr>
          <w:rFonts w:ascii="Times New Roman" w:hAnsi="Times New Roman"/>
          <w:sz w:val="28"/>
          <w:szCs w:val="28"/>
        </w:rPr>
        <w:t>«Разработка конвертера данных из .gsf в формат API»</w:t>
      </w:r>
      <w:r>
        <w:rPr>
          <w:rFonts w:ascii="Times New Roman" w:hAnsi="Times New Roman"/>
          <w:sz w:val="28"/>
          <w:szCs w:val="28"/>
        </w:rPr>
        <w:t xml:space="preserve"> есть </w:t>
      </w:r>
      <w:r w:rsidRPr="00A265CB">
        <w:rPr>
          <w:rFonts w:ascii="Times New Roman" w:hAnsi="Times New Roman"/>
          <w:sz w:val="28"/>
          <w:szCs w:val="28"/>
        </w:rPr>
        <w:t>пример использования технических меток и комментария с уточнением задачи.</w:t>
      </w:r>
    </w:p>
    <w:p w14:paraId="2618339F" w14:textId="19E1CCEF" w:rsidR="00A265CB" w:rsidRDefault="00A265CB" w:rsidP="00A265C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3271B3" wp14:editId="0D471FFB">
            <wp:extent cx="4587859" cy="3970638"/>
            <wp:effectExtent l="0" t="0" r="0" b="0"/>
            <wp:docPr id="525059488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9488" name="Рисунок 5250594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556" cy="397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AAD6" w14:textId="0C48B524" w:rsidR="00A265CB" w:rsidRDefault="00A265CB" w:rsidP="00A265C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Карточка </w:t>
      </w:r>
      <w:r w:rsidRPr="00A265CB">
        <w:rPr>
          <w:rFonts w:ascii="Times New Roman" w:hAnsi="Times New Roman"/>
          <w:sz w:val="28"/>
          <w:szCs w:val="28"/>
        </w:rPr>
        <w:t>«Разработка конвертера данных из .gsf в формат API»</w:t>
      </w:r>
    </w:p>
    <w:p w14:paraId="6FC0C0FF" w14:textId="488BB986" w:rsidR="00C671EA" w:rsidRDefault="00A0494A" w:rsidP="00A265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494A">
        <w:rPr>
          <w:rFonts w:ascii="Times New Roman" w:hAnsi="Times New Roman"/>
          <w:sz w:val="28"/>
          <w:szCs w:val="28"/>
        </w:rPr>
        <w:t>На карточке «Настройка базового обмена с 1С»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A0494A">
        <w:rPr>
          <w:rFonts w:ascii="Times New Roman" w:hAnsi="Times New Roman"/>
          <w:sz w:val="28"/>
          <w:szCs w:val="28"/>
        </w:rPr>
        <w:t>представлен полностью выполненный чек-лист по настройке подключения к 1С, расписания синхронизации и проверке выгрузки справочника «Контрагенты». Это критически важная задача для получения фактических данных в системе «Финансист».</w:t>
      </w:r>
    </w:p>
    <w:p w14:paraId="7FF07D40" w14:textId="4D9C00ED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60AED53" wp14:editId="0AD94373">
            <wp:extent cx="4892675" cy="3682313"/>
            <wp:effectExtent l="0" t="0" r="0" b="0"/>
            <wp:docPr id="47882703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7032" name="Рисунок 4788270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910" cy="368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EF36" w14:textId="39DCB2D9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Карточка </w:t>
      </w:r>
      <w:r w:rsidRPr="00A0494A">
        <w:rPr>
          <w:rFonts w:ascii="Times New Roman" w:hAnsi="Times New Roman"/>
          <w:sz w:val="28"/>
          <w:szCs w:val="28"/>
        </w:rPr>
        <w:t>«Настройка базового обмена с 1С»</w:t>
      </w:r>
    </w:p>
    <w:p w14:paraId="62D179F2" w14:textId="709459CB" w:rsidR="00A0494A" w:rsidRDefault="00A0494A" w:rsidP="00A049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494A">
        <w:rPr>
          <w:rFonts w:ascii="Times New Roman" w:hAnsi="Times New Roman"/>
          <w:sz w:val="28"/>
          <w:szCs w:val="28"/>
        </w:rPr>
        <w:t xml:space="preserve">В комментариях к </w:t>
      </w:r>
      <w:r>
        <w:rPr>
          <w:rFonts w:ascii="Times New Roman" w:hAnsi="Times New Roman"/>
          <w:sz w:val="28"/>
          <w:szCs w:val="28"/>
        </w:rPr>
        <w:t xml:space="preserve">следующей </w:t>
      </w:r>
      <w:r w:rsidRPr="00A0494A">
        <w:rPr>
          <w:rFonts w:ascii="Times New Roman" w:hAnsi="Times New Roman"/>
          <w:sz w:val="28"/>
          <w:szCs w:val="28"/>
        </w:rPr>
        <w:t>карточке указана задача собрать базу по 20 основным субподрядчикам. Это подготовительный этап для последующего расчета рейтинга надежности. Карточка уже находится в статусе «Готово».</w:t>
      </w:r>
    </w:p>
    <w:p w14:paraId="387050FE" w14:textId="42A0C6F4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8889C8F" wp14:editId="5C177466">
            <wp:extent cx="4967416" cy="2568932"/>
            <wp:effectExtent l="0" t="0" r="0" b="0"/>
            <wp:docPr id="2116638840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8840" name="Рисунок 21166388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679" cy="25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7550" w14:textId="6E9F1DF0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 – Карточка </w:t>
      </w:r>
      <w:r w:rsidRPr="00A0494A">
        <w:rPr>
          <w:rFonts w:ascii="Times New Roman" w:hAnsi="Times New Roman"/>
          <w:sz w:val="28"/>
          <w:szCs w:val="28"/>
        </w:rPr>
        <w:t>«Сбор данных для рейтинга субподрядчиков»</w:t>
      </w:r>
    </w:p>
    <w:p w14:paraId="35008402" w14:textId="546A5F43" w:rsidR="00A0494A" w:rsidRDefault="00A0494A" w:rsidP="00A049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494A">
        <w:rPr>
          <w:rFonts w:ascii="Times New Roman" w:hAnsi="Times New Roman"/>
          <w:sz w:val="28"/>
          <w:szCs w:val="28"/>
        </w:rPr>
        <w:lastRenderedPageBreak/>
        <w:t>Карточка</w:t>
      </w:r>
      <w:r>
        <w:rPr>
          <w:rFonts w:ascii="Times New Roman" w:hAnsi="Times New Roman"/>
          <w:sz w:val="28"/>
          <w:szCs w:val="28"/>
        </w:rPr>
        <w:t xml:space="preserve"> ниже</w:t>
      </w:r>
      <w:r w:rsidRPr="00A0494A">
        <w:rPr>
          <w:rFonts w:ascii="Times New Roman" w:hAnsi="Times New Roman"/>
          <w:sz w:val="28"/>
          <w:szCs w:val="28"/>
        </w:rPr>
        <w:t xml:space="preserve"> находится в статусе «Запланировано» и содержит описание проверки корректности обмена данными с 1С на реальном примере объекта «ЖК Плехановский» для выявления и устранения ошибок синхронизации. Указаны метки «Контроль качества» и «Тестирование».</w:t>
      </w:r>
    </w:p>
    <w:p w14:paraId="0B0C088E" w14:textId="76EA07E7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B6413D" wp14:editId="4294A8AB">
            <wp:extent cx="4654378" cy="2356294"/>
            <wp:effectExtent l="0" t="0" r="0" b="0"/>
            <wp:docPr id="28560248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248" name="Рисунок 285602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6" cy="23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78A5" w14:textId="3D2740CE" w:rsidR="00A0494A" w:rsidRDefault="00A0494A" w:rsidP="00A0494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Карточка «Тестирование интеграции на пилотном объекте»</w:t>
      </w:r>
    </w:p>
    <w:p w14:paraId="330E31AE" w14:textId="69F0C5AD" w:rsidR="00A0494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23A">
        <w:rPr>
          <w:rFonts w:ascii="Times New Roman" w:hAnsi="Times New Roman"/>
          <w:sz w:val="28"/>
          <w:szCs w:val="28"/>
        </w:rPr>
        <w:t>На карточке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2323A">
        <w:rPr>
          <w:rFonts w:ascii="Times New Roman" w:hAnsi="Times New Roman"/>
          <w:sz w:val="28"/>
          <w:szCs w:val="28"/>
        </w:rPr>
        <w:t>«Разработка регламента ввода данных для ПТО» представлен пустой чек-лист с задачами по созданию инструкции, описанию сроков ввода данных и согласованию с начальником ПТО. Это задача по созданию документации, важной для регламентации процессов. Карточка в статусе «Запланировано» с метками «Документация» и «Обучение».</w:t>
      </w:r>
    </w:p>
    <w:p w14:paraId="29585058" w14:textId="481BE496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AF0D556" wp14:editId="437097CB">
            <wp:extent cx="4332971" cy="3229232"/>
            <wp:effectExtent l="0" t="0" r="0" b="0"/>
            <wp:docPr id="1480158726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8726" name="Рисунок 14801587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99" cy="32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4D77" w14:textId="72689088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13 – Карточка </w:t>
      </w:r>
      <w:r w:rsidRPr="0062323A">
        <w:rPr>
          <w:rFonts w:ascii="Times New Roman" w:hAnsi="Times New Roman"/>
          <w:sz w:val="28"/>
          <w:szCs w:val="28"/>
        </w:rPr>
        <w:t>«Разработка регламента ввода данных для ПТО»</w:t>
      </w:r>
    </w:p>
    <w:p w14:paraId="6208C678" w14:textId="2578B559" w:rsidR="0062323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23A">
        <w:rPr>
          <w:rFonts w:ascii="Times New Roman" w:hAnsi="Times New Roman"/>
          <w:sz w:val="28"/>
          <w:szCs w:val="28"/>
        </w:rPr>
        <w:t xml:space="preserve">Карточка </w:t>
      </w:r>
      <w:r>
        <w:rPr>
          <w:rFonts w:ascii="Times New Roman" w:hAnsi="Times New Roman"/>
          <w:sz w:val="28"/>
          <w:szCs w:val="28"/>
        </w:rPr>
        <w:t xml:space="preserve">ниже </w:t>
      </w:r>
      <w:r w:rsidRPr="0062323A">
        <w:rPr>
          <w:rFonts w:ascii="Times New Roman" w:hAnsi="Times New Roman"/>
          <w:sz w:val="28"/>
          <w:szCs w:val="28"/>
        </w:rPr>
        <w:t>содержит описание обучающего вебинара для сотрудников отдела снабжения и комментарий о необходимости отправить запись отсутствующим. Находится в статусе «Запланировано» с метками «Ключевое событие» и «Обучение».</w:t>
      </w:r>
    </w:p>
    <w:p w14:paraId="7E3D031C" w14:textId="77777777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20B479" wp14:editId="497C5FB6">
            <wp:extent cx="4541641" cy="2356022"/>
            <wp:effectExtent l="0" t="0" r="0" b="0"/>
            <wp:docPr id="1833011688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1688" name="Рисунок 18330116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949" cy="23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253D" w14:textId="164CAE53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</w:t>
      </w:r>
      <w:r w:rsidRPr="0062323A">
        <w:t xml:space="preserve"> </w:t>
      </w:r>
      <w:r w:rsidRPr="0062323A">
        <w:rPr>
          <w:rFonts w:ascii="Times New Roman" w:hAnsi="Times New Roman"/>
          <w:sz w:val="28"/>
          <w:szCs w:val="28"/>
        </w:rPr>
        <w:t>Карточк</w:t>
      </w:r>
      <w:r>
        <w:rPr>
          <w:rFonts w:ascii="Times New Roman" w:hAnsi="Times New Roman"/>
          <w:sz w:val="28"/>
          <w:szCs w:val="28"/>
        </w:rPr>
        <w:t xml:space="preserve">а </w:t>
      </w:r>
      <w:r w:rsidRPr="0062323A">
        <w:rPr>
          <w:rFonts w:ascii="Times New Roman" w:hAnsi="Times New Roman"/>
          <w:sz w:val="28"/>
          <w:szCs w:val="28"/>
        </w:rPr>
        <w:t>«Обучение сотрудников отдела снабжения»</w:t>
      </w:r>
    </w:p>
    <w:p w14:paraId="203CFA7D" w14:textId="5AC6415F" w:rsidR="0062323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Финальная </w:t>
      </w:r>
      <w:r w:rsidRPr="0062323A">
        <w:rPr>
          <w:rFonts w:ascii="Times New Roman" w:hAnsi="Times New Roman"/>
          <w:sz w:val="28"/>
          <w:szCs w:val="28"/>
        </w:rPr>
        <w:t xml:space="preserve">карточка проекта, описывающая запуск модуля в реальных условиях, автоматический расчет штрафов субподрядчикам за май 2026 года </w:t>
      </w:r>
      <w:r w:rsidRPr="0062323A">
        <w:rPr>
          <w:rFonts w:ascii="Times New Roman" w:hAnsi="Times New Roman"/>
          <w:sz w:val="28"/>
          <w:szCs w:val="28"/>
        </w:rPr>
        <w:lastRenderedPageBreak/>
        <w:t>и сверку результатов с ручными расчетами для подтверждения корректности работы. Статус — «Запланировано», длительность — 17 дней.</w:t>
      </w:r>
    </w:p>
    <w:p w14:paraId="1C5CAF8D" w14:textId="77777777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460E95" wp14:editId="2EBDFC14">
            <wp:extent cx="4547286" cy="2362353"/>
            <wp:effectExtent l="0" t="0" r="0" b="0"/>
            <wp:docPr id="590386126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86126" name="Рисунок 5903861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047" cy="236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FC6E" w14:textId="3A655099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Карточка «Опытная эксплуатация модуля штрафов»</w:t>
      </w:r>
    </w:p>
    <w:p w14:paraId="7105E8A4" w14:textId="76D09756" w:rsidR="0062323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2323A">
        <w:rPr>
          <w:rFonts w:ascii="Times New Roman" w:hAnsi="Times New Roman"/>
          <w:sz w:val="28"/>
          <w:szCs w:val="28"/>
        </w:rPr>
        <w:t>На рисунке 16 представлен отчет в табличном виде, где отображены все 12 задач проекта с их идентификаторами, сроками начала и окончания, а также рабочей длительностью. Это позволяет наглядно оценить общую загрузку по проекту и временные рамки каждой задачи.</w:t>
      </w:r>
    </w:p>
    <w:p w14:paraId="69F8C3D8" w14:textId="02C6B6BA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4DF03A" wp14:editId="3993A677">
            <wp:extent cx="5940425" cy="1731010"/>
            <wp:effectExtent l="0" t="0" r="0" b="0"/>
            <wp:docPr id="1882217702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17702" name="Рисунок 18822177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9629" w14:textId="4D970070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 – График выполнения работ в табличном виде</w:t>
      </w:r>
    </w:p>
    <w:p w14:paraId="52436DD9" w14:textId="132119FB" w:rsidR="0062323A" w:rsidRDefault="006076F1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На рисунке 17 представлен отчет в формате TIMELINE. Здесь визуально отображены все задачи проекта, их последовательность, длительность и взаимосвязи. Можно проверить, что даты начала и окончания работ соответствуют календарному плану проекта, а длительность задач рассчитана корректно</w:t>
      </w:r>
      <w:r>
        <w:rPr>
          <w:rFonts w:ascii="Times New Roman" w:hAnsi="Times New Roman"/>
          <w:sz w:val="28"/>
          <w:szCs w:val="28"/>
        </w:rPr>
        <w:t>.</w:t>
      </w:r>
    </w:p>
    <w:p w14:paraId="0237AE63" w14:textId="358844E4" w:rsidR="0062323A" w:rsidRDefault="0062323A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7C7A795" wp14:editId="706D5E0D">
            <wp:extent cx="4835611" cy="3112779"/>
            <wp:effectExtent l="0" t="0" r="0" b="0"/>
            <wp:docPr id="51776464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6464" name="Рисунок 51776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927" cy="31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22BE" w14:textId="6058D3F4" w:rsidR="006076F1" w:rsidRDefault="006076F1" w:rsidP="0062323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16 – </w:t>
      </w:r>
      <w:r w:rsidRPr="006076F1">
        <w:rPr>
          <w:rFonts w:ascii="Times New Roman" w:hAnsi="Times New Roman"/>
          <w:sz w:val="28"/>
          <w:szCs w:val="28"/>
        </w:rPr>
        <w:t>TIMELINE-формат</w:t>
      </w:r>
    </w:p>
    <w:p w14:paraId="557892E2" w14:textId="15BCC023" w:rsidR="006076F1" w:rsidRPr="006076F1" w:rsidRDefault="006076F1" w:rsidP="006076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Вывод: в</w:t>
      </w:r>
      <w:r w:rsidRPr="006076F1">
        <w:rPr>
          <w:rFonts w:ascii="Times New Roman" w:hAnsi="Times New Roman"/>
          <w:sz w:val="28"/>
          <w:szCs w:val="28"/>
        </w:rPr>
        <w:t xml:space="preserve"> ходе выполнения практической работы была достигнута поставленная цель — получены практические навыки организации процесса разработки программного обеспечения с использованием облачной системы управления проектами Kaiten.</w:t>
      </w:r>
    </w:p>
    <w:p w14:paraId="78D08052" w14:textId="0523BF15" w:rsidR="006076F1" w:rsidRPr="006076F1" w:rsidRDefault="006076F1" w:rsidP="006076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В процессе работы были решены следующие задачи:</w:t>
      </w:r>
    </w:p>
    <w:p w14:paraId="7F082008" w14:textId="47663D3A" w:rsidR="006076F1" w:rsidRPr="006076F1" w:rsidRDefault="006076F1" w:rsidP="006076F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Сформулирована и описана предметная область проекта по внедрению финансового модуля «Финансист».</w:t>
      </w:r>
    </w:p>
    <w:p w14:paraId="29EED259" w14:textId="3847C78B" w:rsidR="006076F1" w:rsidRPr="006076F1" w:rsidRDefault="006076F1" w:rsidP="006076F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В сервисе Kaiten создано пространство и доска, настроены колонки для работы по методологии Kanban.</w:t>
      </w:r>
    </w:p>
    <w:p w14:paraId="7CB47AEA" w14:textId="4A087108" w:rsidR="006076F1" w:rsidRDefault="006076F1" w:rsidP="006076F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Разработано 12 карточек, соответствующих ключевым этапам проекта. На карточках были использованы различные атрибуты: метки, сроки, чек-листы, файлы, комментарии и ссылки, что позволило детализировать каждую задачу и создать единое информационное пространство для команды.</w:t>
      </w:r>
    </w:p>
    <w:p w14:paraId="25D19B3D" w14:textId="513E6003" w:rsidR="006076F1" w:rsidRPr="006076F1" w:rsidRDefault="006076F1" w:rsidP="006076F1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Основные знания и навыки, полученные в процессе выполнения работы:</w:t>
      </w:r>
    </w:p>
    <w:p w14:paraId="47BD98D7" w14:textId="3923F204" w:rsidR="006076F1" w:rsidRPr="006076F1" w:rsidRDefault="006076F1" w:rsidP="006076F1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Визуализация процесса с помощью Kanban-доски;</w:t>
      </w:r>
    </w:p>
    <w:p w14:paraId="621EC415" w14:textId="60989306" w:rsidR="006076F1" w:rsidRPr="006076F1" w:rsidRDefault="006076F1" w:rsidP="006076F1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lastRenderedPageBreak/>
        <w:t>Планирование и контроль сроков с помощью Timeline;</w:t>
      </w:r>
    </w:p>
    <w:p w14:paraId="4E59409C" w14:textId="4C624B6A" w:rsidR="006076F1" w:rsidRPr="006076F1" w:rsidRDefault="006076F1" w:rsidP="006076F1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Детализация задач через чек-листы и комментарии;</w:t>
      </w:r>
    </w:p>
    <w:p w14:paraId="7E449BC3" w14:textId="1AD1F23F" w:rsidR="006076F1" w:rsidRPr="006076F1" w:rsidRDefault="006076F1" w:rsidP="006076F1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Формирование отчетности в табличном виде и в виде диаграммы Ганта.</w:t>
      </w:r>
    </w:p>
    <w:p w14:paraId="53917B93" w14:textId="29187BC1" w:rsidR="006076F1" w:rsidRDefault="006076F1" w:rsidP="006076F1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076F1">
        <w:rPr>
          <w:rFonts w:ascii="Times New Roman" w:hAnsi="Times New Roman"/>
          <w:sz w:val="28"/>
          <w:szCs w:val="28"/>
        </w:rPr>
        <w:t>Таким образом, СУП Kaiten позволяет эффективно планировать, контролировать и визуализировать работу над проектом, что способствует прозрачности процессов и успешному достижению поставленных целей.</w:t>
      </w:r>
    </w:p>
    <w:p w14:paraId="08942A25" w14:textId="796E2961" w:rsidR="008D4D0F" w:rsidRPr="006076F1" w:rsidRDefault="008D4D0F" w:rsidP="006076F1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Ссылка</w:t>
      </w:r>
      <w:r w:rsidR="0012777A">
        <w:rPr>
          <w:rFonts w:ascii="Times New Roman" w:hAnsi="Times New Roman"/>
          <w:sz w:val="28"/>
          <w:szCs w:val="28"/>
        </w:rPr>
        <w:t xml:space="preserve"> на доску</w:t>
      </w:r>
      <w:r>
        <w:rPr>
          <w:rFonts w:ascii="Times New Roman" w:hAnsi="Times New Roman"/>
          <w:sz w:val="28"/>
          <w:szCs w:val="28"/>
        </w:rPr>
        <w:t xml:space="preserve">: </w:t>
      </w:r>
      <w:hyperlink r:id="rId24" w:history="1">
        <w:r w:rsidRPr="000E61F1">
          <w:rPr>
            <w:rStyle w:val="aa"/>
            <w:rFonts w:ascii="Times New Roman" w:hAnsi="Times New Roman"/>
            <w:sz w:val="28"/>
            <w:szCs w:val="28"/>
          </w:rPr>
          <w:t>https://e</w:t>
        </w:r>
        <w:r w:rsidRPr="000E61F1">
          <w:rPr>
            <w:rStyle w:val="aa"/>
            <w:rFonts w:ascii="Times New Roman" w:hAnsi="Times New Roman"/>
            <w:sz w:val="28"/>
            <w:szCs w:val="28"/>
          </w:rPr>
          <w:t>s</w:t>
        </w:r>
        <w:r w:rsidRPr="000E61F1">
          <w:rPr>
            <w:rStyle w:val="aa"/>
            <w:rFonts w:ascii="Times New Roman" w:hAnsi="Times New Roman"/>
            <w:sz w:val="28"/>
            <w:szCs w:val="28"/>
          </w:rPr>
          <w:t>evcova350.kaiten.ru/p/2eafd61f-810b-4279-9fdd-7b46583c50cc</w:t>
        </w:r>
      </w:hyperlink>
    </w:p>
    <w:p w14:paraId="62F73A1C" w14:textId="77777777" w:rsidR="0062323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C80977C" w14:textId="77777777" w:rsidR="0062323A" w:rsidRDefault="0062323A" w:rsidP="0062323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0350178" w14:textId="77777777" w:rsidR="00A0494A" w:rsidRDefault="00A0494A" w:rsidP="00A0494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D6481E5" w14:textId="211882DA" w:rsidR="008D4D0F" w:rsidRDefault="008D4D0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460B931" w14:textId="3D3C93D7" w:rsidR="00A0494A" w:rsidRDefault="008D4D0F" w:rsidP="008D4D0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D4D0F">
        <w:rPr>
          <w:rFonts w:ascii="Times New Roman" w:hAnsi="Times New Roman"/>
          <w:b/>
          <w:bCs/>
          <w:sz w:val="28"/>
          <w:szCs w:val="28"/>
        </w:rPr>
        <w:lastRenderedPageBreak/>
        <w:t>Список использ</w:t>
      </w:r>
      <w:r>
        <w:rPr>
          <w:rFonts w:ascii="Times New Roman" w:hAnsi="Times New Roman"/>
          <w:b/>
          <w:bCs/>
          <w:sz w:val="28"/>
          <w:szCs w:val="28"/>
        </w:rPr>
        <w:t>уемой</w:t>
      </w:r>
      <w:r w:rsidRPr="008D4D0F">
        <w:rPr>
          <w:rFonts w:ascii="Times New Roman" w:hAnsi="Times New Roman"/>
          <w:b/>
          <w:bCs/>
          <w:sz w:val="28"/>
          <w:szCs w:val="28"/>
        </w:rPr>
        <w:t xml:space="preserve"> литературы</w:t>
      </w:r>
    </w:p>
    <w:p w14:paraId="6687FA21" w14:textId="4092A0E9" w:rsidR="008D4D0F" w:rsidRPr="0012777A" w:rsidRDefault="0012777A" w:rsidP="0012777A">
      <w:pPr>
        <w:pStyle w:val="a9"/>
        <w:numPr>
          <w:ilvl w:val="0"/>
          <w:numId w:val="7"/>
        </w:numPr>
        <w:ind w:left="0" w:firstLine="709"/>
        <w:rPr>
          <w:rFonts w:ascii="Times New Roman" w:hAnsi="Times New Roman"/>
          <w:sz w:val="28"/>
          <w:szCs w:val="28"/>
        </w:rPr>
      </w:pPr>
      <w:r w:rsidRPr="0012777A">
        <w:rPr>
          <w:rFonts w:ascii="Times New Roman" w:hAnsi="Times New Roman"/>
          <w:sz w:val="28"/>
          <w:szCs w:val="28"/>
        </w:rPr>
        <w:t>Б</w:t>
      </w:r>
      <w:r w:rsidR="008D4D0F" w:rsidRPr="0012777A">
        <w:rPr>
          <w:rFonts w:ascii="Times New Roman" w:hAnsi="Times New Roman"/>
          <w:sz w:val="28"/>
          <w:szCs w:val="28"/>
        </w:rPr>
        <w:t xml:space="preserve">аза знаний Kaiten. [Электронный ресурс]. </w:t>
      </w:r>
      <w:r w:rsidRPr="0012777A">
        <w:rPr>
          <w:rFonts w:ascii="Times New Roman" w:hAnsi="Times New Roman"/>
          <w:sz w:val="28"/>
          <w:szCs w:val="28"/>
        </w:rPr>
        <w:t xml:space="preserve">– </w:t>
      </w:r>
      <w:r w:rsidRPr="0012777A">
        <w:rPr>
          <w:rFonts w:ascii="Times New Roman" w:hAnsi="Times New Roman"/>
          <w:sz w:val="28"/>
          <w:szCs w:val="28"/>
          <w:lang w:val="en-US"/>
        </w:rPr>
        <w:t>URL</w:t>
      </w:r>
      <w:r w:rsidRPr="0012777A">
        <w:rPr>
          <w:rFonts w:ascii="Times New Roman" w:hAnsi="Times New Roman"/>
          <w:sz w:val="28"/>
          <w:szCs w:val="28"/>
        </w:rPr>
        <w:t xml:space="preserve"> </w:t>
      </w:r>
      <w:r w:rsidR="008D4D0F" w:rsidRPr="0012777A">
        <w:rPr>
          <w:rFonts w:ascii="Times New Roman" w:hAnsi="Times New Roman"/>
          <w:sz w:val="28"/>
          <w:szCs w:val="28"/>
        </w:rPr>
        <w:t xml:space="preserve">: </w:t>
      </w:r>
      <w:hyperlink r:id="rId25" w:history="1">
        <w:r w:rsidR="008D4D0F" w:rsidRPr="0012777A">
          <w:rPr>
            <w:rStyle w:val="aa"/>
            <w:rFonts w:ascii="Times New Roman" w:hAnsi="Times New Roman"/>
            <w:sz w:val="28"/>
            <w:szCs w:val="28"/>
          </w:rPr>
          <w:t>ht</w:t>
        </w:r>
        <w:r w:rsidR="008D4D0F" w:rsidRPr="0012777A">
          <w:rPr>
            <w:rStyle w:val="aa"/>
            <w:rFonts w:ascii="Times New Roman" w:hAnsi="Times New Roman"/>
            <w:sz w:val="28"/>
            <w:szCs w:val="28"/>
          </w:rPr>
          <w:t>t</w:t>
        </w:r>
        <w:r w:rsidR="008D4D0F" w:rsidRPr="0012777A">
          <w:rPr>
            <w:rStyle w:val="aa"/>
            <w:rFonts w:ascii="Times New Roman" w:hAnsi="Times New Roman"/>
            <w:sz w:val="28"/>
            <w:szCs w:val="28"/>
          </w:rPr>
          <w:t>ps://faq-ru.kaiten.site/</w:t>
        </w:r>
      </w:hyperlink>
    </w:p>
    <w:p w14:paraId="25E1C571" w14:textId="56EA46E9" w:rsidR="008D4D0F" w:rsidRPr="0012777A" w:rsidRDefault="008D4D0F" w:rsidP="0012777A">
      <w:pPr>
        <w:pStyle w:val="a9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12777A">
        <w:rPr>
          <w:rFonts w:ascii="Times New Roman" w:hAnsi="Times New Roman"/>
          <w:sz w:val="28"/>
          <w:szCs w:val="28"/>
        </w:rPr>
        <w:t xml:space="preserve">Горожанина, Е. И. Проектный практикум [Электронный ресурс] : учебное пособие / Е. И. Горожанина. — Самара : ПГУТИ, 2024. — 112 с. — ISBN 978-5-907336-68-1. </w:t>
      </w:r>
      <w:r w:rsidR="0012777A" w:rsidRPr="0012777A">
        <w:rPr>
          <w:rFonts w:ascii="Times New Roman" w:hAnsi="Times New Roman"/>
          <w:sz w:val="28"/>
          <w:szCs w:val="28"/>
        </w:rPr>
        <w:t xml:space="preserve">– </w:t>
      </w:r>
      <w:r w:rsidR="0012777A" w:rsidRPr="0012777A">
        <w:rPr>
          <w:rFonts w:ascii="Times New Roman" w:hAnsi="Times New Roman"/>
          <w:sz w:val="28"/>
          <w:szCs w:val="28"/>
          <w:lang w:val="en-US"/>
        </w:rPr>
        <w:t>URL</w:t>
      </w:r>
      <w:r w:rsidRPr="0012777A">
        <w:rPr>
          <w:rFonts w:ascii="Times New Roman" w:hAnsi="Times New Roman"/>
          <w:sz w:val="28"/>
          <w:szCs w:val="28"/>
        </w:rPr>
        <w:t>:</w:t>
      </w:r>
      <w:r w:rsidRPr="0012777A">
        <w:rPr>
          <w:rFonts w:ascii="Times New Roman" w:hAnsi="Times New Roman"/>
          <w:b/>
          <w:bCs/>
          <w:sz w:val="28"/>
          <w:szCs w:val="28"/>
        </w:rPr>
        <w:t xml:space="preserve"> </w:t>
      </w:r>
      <w:hyperlink r:id="rId26" w:history="1">
        <w:r w:rsidRPr="0012777A">
          <w:rPr>
            <w:rStyle w:val="aa"/>
            <w:rFonts w:ascii="Times New Roman" w:hAnsi="Times New Roman"/>
            <w:sz w:val="28"/>
            <w:szCs w:val="28"/>
          </w:rPr>
          <w:t>https://e.lanbo</w:t>
        </w:r>
        <w:r w:rsidRPr="0012777A">
          <w:rPr>
            <w:rStyle w:val="aa"/>
            <w:rFonts w:ascii="Times New Roman" w:hAnsi="Times New Roman"/>
            <w:sz w:val="28"/>
            <w:szCs w:val="28"/>
          </w:rPr>
          <w:t>o</w:t>
        </w:r>
        <w:r w:rsidRPr="0012777A">
          <w:rPr>
            <w:rStyle w:val="aa"/>
            <w:rFonts w:ascii="Times New Roman" w:hAnsi="Times New Roman"/>
            <w:sz w:val="28"/>
            <w:szCs w:val="28"/>
          </w:rPr>
          <w:t>k.com/book/463508</w:t>
        </w:r>
      </w:hyperlink>
    </w:p>
    <w:p w14:paraId="0E116A5D" w14:textId="502BEF92" w:rsidR="008D4D0F" w:rsidRDefault="0012777A" w:rsidP="0012777A">
      <w:pPr>
        <w:pStyle w:val="a9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12777A">
        <w:rPr>
          <w:rFonts w:ascii="Times New Roman" w:hAnsi="Times New Roman"/>
          <w:sz w:val="28"/>
          <w:szCs w:val="28"/>
        </w:rPr>
        <w:t>Андерсон, Д. КАНБАН. Альтернативный путь в Agile / Д. Андерсон; пер. с англ. А. Коробейникова. — Москва : Манн, Иванов и Фербер, 2017. — 332 с.</w:t>
      </w:r>
      <w:r w:rsidRPr="0012777A">
        <w:rPr>
          <w:rFonts w:ascii="Times New Roman" w:hAnsi="Times New Roman"/>
          <w:sz w:val="28"/>
          <w:szCs w:val="28"/>
        </w:rPr>
        <w:t xml:space="preserve"> – </w:t>
      </w:r>
      <w:r w:rsidRPr="0012777A">
        <w:rPr>
          <w:rFonts w:ascii="Times New Roman" w:hAnsi="Times New Roman"/>
          <w:sz w:val="28"/>
          <w:szCs w:val="28"/>
          <w:lang w:val="en-US"/>
        </w:rPr>
        <w:t>URL</w:t>
      </w:r>
      <w:r w:rsidRPr="0012777A">
        <w:rPr>
          <w:rFonts w:ascii="Times New Roman" w:hAnsi="Times New Roman"/>
          <w:sz w:val="28"/>
          <w:szCs w:val="28"/>
        </w:rPr>
        <w:t xml:space="preserve">: </w:t>
      </w:r>
      <w:hyperlink r:id="rId27" w:history="1">
        <w:r w:rsidRPr="0012777A">
          <w:rPr>
            <w:rStyle w:val="aa"/>
            <w:rFonts w:ascii="Times New Roman" w:hAnsi="Times New Roman"/>
            <w:sz w:val="28"/>
            <w:szCs w:val="28"/>
          </w:rPr>
          <w:t>https://4etalka.ru/nauka_obrazovanie/delovaya_literatura/479765/fulltext.htm</w:t>
        </w:r>
      </w:hyperlink>
    </w:p>
    <w:p w14:paraId="58CD954D" w14:textId="3C607857" w:rsidR="0012777A" w:rsidRDefault="0012777A" w:rsidP="0012777A">
      <w:pPr>
        <w:pStyle w:val="a9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12777A">
        <w:rPr>
          <w:rFonts w:ascii="Times New Roman" w:hAnsi="Times New Roman"/>
          <w:sz w:val="28"/>
          <w:szCs w:val="28"/>
        </w:rPr>
        <w:t>Турнецкая, Е. Л. Программная инженерия. Интеграционный подход к разработке / Е. Л. Турнецкая, А. В. Аграновский. – Санкт-Петербург: Лань, 2023. – 216 с.</w:t>
      </w:r>
    </w:p>
    <w:p w14:paraId="7254442E" w14:textId="355454B5" w:rsidR="0012777A" w:rsidRPr="0012777A" w:rsidRDefault="0012777A" w:rsidP="0012777A">
      <w:pPr>
        <w:pStyle w:val="a9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12777A">
        <w:rPr>
          <w:rFonts w:ascii="Times New Roman" w:hAnsi="Times New Roman"/>
          <w:sz w:val="28"/>
          <w:szCs w:val="28"/>
        </w:rPr>
        <w:t xml:space="preserve">Цифровизация в строительстве: как технологии меняют отрасль и что это значит для вашего бизнеса [Электронный ресурс] // Строительство.RU. — 2025. — 20 октября. </w:t>
      </w: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12777A">
        <w:rPr>
          <w:rFonts w:ascii="Times New Roman" w:hAnsi="Times New Roman"/>
          <w:sz w:val="28"/>
          <w:szCs w:val="28"/>
        </w:rPr>
        <w:t xml:space="preserve"> </w:t>
      </w:r>
      <w:r w:rsidRPr="0012777A">
        <w:rPr>
          <w:rFonts w:ascii="Times New Roman" w:hAnsi="Times New Roman"/>
          <w:sz w:val="28"/>
          <w:szCs w:val="28"/>
        </w:rPr>
        <w:t xml:space="preserve">: </w:t>
      </w:r>
      <w:hyperlink r:id="rId28" w:history="1">
        <w:r w:rsidRPr="0012777A">
          <w:rPr>
            <w:rStyle w:val="aa"/>
            <w:rFonts w:ascii="Times New Roman" w:hAnsi="Times New Roman"/>
            <w:sz w:val="28"/>
            <w:szCs w:val="28"/>
          </w:rPr>
          <w:t>h</w:t>
        </w:r>
        <w:r w:rsidRPr="0012777A">
          <w:rPr>
            <w:rStyle w:val="aa"/>
            <w:rFonts w:ascii="Times New Roman" w:hAnsi="Times New Roman"/>
            <w:sz w:val="28"/>
            <w:szCs w:val="28"/>
          </w:rPr>
          <w:t>t</w:t>
        </w:r>
        <w:r w:rsidRPr="0012777A">
          <w:rPr>
            <w:rStyle w:val="aa"/>
            <w:rFonts w:ascii="Times New Roman" w:hAnsi="Times New Roman"/>
            <w:sz w:val="28"/>
            <w:szCs w:val="28"/>
          </w:rPr>
          <w:t>tps://rcmm.ru/tehnika-i-tehnologii/71650-cifrovizacija-v-stroitelstve-kak-tehnologii-menjajut-otrasl-i-chto-jeto-znachit-dlja-vashego-biznesa.html</w:t>
        </w:r>
      </w:hyperlink>
    </w:p>
    <w:sectPr w:rsidR="0012777A" w:rsidRPr="00127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14A92" w14:textId="77777777" w:rsidR="004B4E41" w:rsidRDefault="004B4E41">
      <w:pPr>
        <w:spacing w:line="240" w:lineRule="auto"/>
      </w:pPr>
      <w:r>
        <w:separator/>
      </w:r>
    </w:p>
  </w:endnote>
  <w:endnote w:type="continuationSeparator" w:id="0">
    <w:p w14:paraId="1D786407" w14:textId="77777777" w:rsidR="004B4E41" w:rsidRDefault="004B4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F3C19" w14:textId="77777777" w:rsidR="004B4E41" w:rsidRDefault="004B4E41">
      <w:pPr>
        <w:spacing w:after="0"/>
      </w:pPr>
      <w:r>
        <w:separator/>
      </w:r>
    </w:p>
  </w:footnote>
  <w:footnote w:type="continuationSeparator" w:id="0">
    <w:p w14:paraId="671EF687" w14:textId="77777777" w:rsidR="004B4E41" w:rsidRDefault="004B4E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558B1"/>
    <w:multiLevelType w:val="hybridMultilevel"/>
    <w:tmpl w:val="97E82FA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F6A66"/>
    <w:multiLevelType w:val="hybridMultilevel"/>
    <w:tmpl w:val="F3500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410AC4"/>
    <w:multiLevelType w:val="hybridMultilevel"/>
    <w:tmpl w:val="F350036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8927878"/>
    <w:multiLevelType w:val="hybridMultilevel"/>
    <w:tmpl w:val="94FE7F9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9DFDD"/>
    <w:multiLevelType w:val="singleLevel"/>
    <w:tmpl w:val="68D9DFD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566C1C"/>
    <w:multiLevelType w:val="hybridMultilevel"/>
    <w:tmpl w:val="56961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C7766FE"/>
    <w:multiLevelType w:val="hybridMultilevel"/>
    <w:tmpl w:val="94FE7F9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868010">
    <w:abstractNumId w:val="4"/>
  </w:num>
  <w:num w:numId="2" w16cid:durableId="1416587974">
    <w:abstractNumId w:val="5"/>
  </w:num>
  <w:num w:numId="3" w16cid:durableId="1033920335">
    <w:abstractNumId w:val="1"/>
  </w:num>
  <w:num w:numId="4" w16cid:durableId="1089077651">
    <w:abstractNumId w:val="2"/>
  </w:num>
  <w:num w:numId="5" w16cid:durableId="1851525770">
    <w:abstractNumId w:val="0"/>
  </w:num>
  <w:num w:numId="6" w16cid:durableId="1533880980">
    <w:abstractNumId w:val="6"/>
  </w:num>
  <w:num w:numId="7" w16cid:durableId="1531258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882"/>
    <w:rsid w:val="000306C6"/>
    <w:rsid w:val="00062C38"/>
    <w:rsid w:val="00087C49"/>
    <w:rsid w:val="000E61A5"/>
    <w:rsid w:val="00104B73"/>
    <w:rsid w:val="001147A9"/>
    <w:rsid w:val="0012777A"/>
    <w:rsid w:val="00167654"/>
    <w:rsid w:val="0018476C"/>
    <w:rsid w:val="001A44BA"/>
    <w:rsid w:val="001B3B2C"/>
    <w:rsid w:val="001B3BE9"/>
    <w:rsid w:val="001D5A42"/>
    <w:rsid w:val="00211AF3"/>
    <w:rsid w:val="002A105F"/>
    <w:rsid w:val="002D30F5"/>
    <w:rsid w:val="003141ED"/>
    <w:rsid w:val="003942E9"/>
    <w:rsid w:val="004844A5"/>
    <w:rsid w:val="004B4E41"/>
    <w:rsid w:val="005047AB"/>
    <w:rsid w:val="00505C78"/>
    <w:rsid w:val="00524B45"/>
    <w:rsid w:val="00566128"/>
    <w:rsid w:val="006076F1"/>
    <w:rsid w:val="0062323A"/>
    <w:rsid w:val="006271E2"/>
    <w:rsid w:val="006C78B3"/>
    <w:rsid w:val="00704A15"/>
    <w:rsid w:val="0074423C"/>
    <w:rsid w:val="007706B7"/>
    <w:rsid w:val="00797D28"/>
    <w:rsid w:val="007C575F"/>
    <w:rsid w:val="007C6D79"/>
    <w:rsid w:val="00822615"/>
    <w:rsid w:val="00822B6D"/>
    <w:rsid w:val="0089285F"/>
    <w:rsid w:val="008B3A2B"/>
    <w:rsid w:val="008D4D0F"/>
    <w:rsid w:val="008D5F0F"/>
    <w:rsid w:val="008E0155"/>
    <w:rsid w:val="009235A0"/>
    <w:rsid w:val="00927DD5"/>
    <w:rsid w:val="0093527E"/>
    <w:rsid w:val="00977689"/>
    <w:rsid w:val="009C2503"/>
    <w:rsid w:val="009D7071"/>
    <w:rsid w:val="00A0494A"/>
    <w:rsid w:val="00A265CB"/>
    <w:rsid w:val="00A44D71"/>
    <w:rsid w:val="00AA66BE"/>
    <w:rsid w:val="00AA7020"/>
    <w:rsid w:val="00AF1FE4"/>
    <w:rsid w:val="00B261FC"/>
    <w:rsid w:val="00B614A3"/>
    <w:rsid w:val="00B648CB"/>
    <w:rsid w:val="00C671EA"/>
    <w:rsid w:val="00CA411B"/>
    <w:rsid w:val="00CF7AC4"/>
    <w:rsid w:val="00D26326"/>
    <w:rsid w:val="00DC4188"/>
    <w:rsid w:val="00DD7F1B"/>
    <w:rsid w:val="00DE5B5D"/>
    <w:rsid w:val="00E600CC"/>
    <w:rsid w:val="00E65BFC"/>
    <w:rsid w:val="00F50B3D"/>
    <w:rsid w:val="00FD7882"/>
    <w:rsid w:val="2D1879CF"/>
    <w:rsid w:val="7B96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BA48"/>
  <w15:docId w15:val="{A5F5E3E1-3CB1-4C13-8A9B-6CB7E9EC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qFormat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qFormat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qFormat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qFormat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uiPriority w:val="99"/>
    <w:qFormat/>
    <w:rPr>
      <w:b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8D4D0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D4D0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D4D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hyperlink" Target="https://e.lanbook.com/book/46350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faq-ru.kaiten.site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esevcova350.kaiten.ru/p/2eafd61f-810b-4279-9fdd-7b46583c50cc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https://rcmm.ru/tehnika-i-tehnologii/71650-cifrovizacija-v-stroitelstve-kak-tehnologii-menjajut-otrasl-i-chto-jeto-znachit-dlja-vashego-biznesa.html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hyperlink" Target="https://4etalka.ru/nauka_obrazovanie/delovaya_literatura/479765/fulltext.ht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15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Шевцов</cp:lastModifiedBy>
  <cp:revision>4</cp:revision>
  <dcterms:created xsi:type="dcterms:W3CDTF">2025-09-04T18:21:00Z</dcterms:created>
  <dcterms:modified xsi:type="dcterms:W3CDTF">2026-03-18T20:54:00Z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76536E44E66E4357AFF391052D05A059_12</vt:lpwstr>
  </property>
</Properties>
</file>