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1EA44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504F670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A6F0852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09EFF44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7EB3A67F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D074B53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2BE18C4A" w14:textId="77777777" w:rsidR="009235A0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6CFC442" w14:textId="77777777" w:rsidR="009235A0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BA8D57E" w14:textId="77777777" w:rsidR="009235A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3217C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3F85C4D" w14:textId="5C830111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работе № </w:t>
      </w:r>
      <w:r w:rsidR="00AE1AE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9F9D00A" w14:textId="42F3BE21" w:rsidR="009235A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B4277D" w:rsidRPr="00B4277D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FAECFD8" w14:textId="244110A1" w:rsidR="009235A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AE1AE0" w:rsidRPr="00AE1AE0">
        <w:rPr>
          <w:rFonts w:ascii="Times New Roman" w:hAnsi="Times New Roman" w:cs="Times New Roman"/>
          <w:b/>
          <w:bCs/>
          <w:sz w:val="28"/>
          <w:szCs w:val="28"/>
        </w:rPr>
        <w:t xml:space="preserve">Общее описание назначения </w:t>
      </w:r>
      <w:r w:rsidR="00B01BAB">
        <w:rPr>
          <w:rFonts w:ascii="Times New Roman" w:hAnsi="Times New Roman" w:cs="Times New Roman"/>
          <w:b/>
          <w:bCs/>
          <w:sz w:val="28"/>
          <w:szCs w:val="28"/>
        </w:rPr>
        <w:t xml:space="preserve">внедряемой </w:t>
      </w:r>
      <w:r w:rsidR="00C92B6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92B68">
        <w:rPr>
          <w:rFonts w:ascii="Times New Roman" w:hAnsi="Times New Roman" w:cs="Times New Roman"/>
          <w:b/>
          <w:bCs/>
          <w:sz w:val="28"/>
          <w:szCs w:val="28"/>
        </w:rPr>
        <w:t>доработаной</w:t>
      </w:r>
      <w:proofErr w:type="spellEnd"/>
      <w:r w:rsidR="00C92B6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AE1AE0" w:rsidRPr="00AE1AE0">
        <w:rPr>
          <w:rFonts w:ascii="Times New Roman" w:hAnsi="Times New Roman" w:cs="Times New Roman"/>
          <w:b/>
          <w:bCs/>
          <w:sz w:val="28"/>
          <w:szCs w:val="28"/>
        </w:rPr>
        <w:t>ИС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6884DC" w14:textId="77777777" w:rsidR="009235A0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4BDBB45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62D9E" w14:textId="77777777" w:rsidR="009235A0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Шевцовой Елены Алексеевны</w:t>
      </w:r>
    </w:p>
    <w:p w14:paraId="16D0E14A" w14:textId="77777777" w:rsidR="009235A0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3 курса группы CИд-023 </w:t>
      </w:r>
    </w:p>
    <w:p w14:paraId="665F9405" w14:textId="77777777" w:rsidR="009235A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7BBE703C" w14:textId="77777777" w:rsidR="009235A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3E4A7A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FFB2D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BC1E9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AD425" w14:textId="77777777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Шевцова Е.А. </w:t>
      </w:r>
    </w:p>
    <w:p w14:paraId="33397ABD" w14:textId="77777777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F2682B2" w14:textId="190E1630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AE1A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1AE0" w:rsidRPr="00AE1AE0">
        <w:rPr>
          <w:rFonts w:ascii="Times New Roman" w:hAnsi="Times New Roman" w:cs="Times New Roman"/>
          <w:sz w:val="28"/>
          <w:szCs w:val="28"/>
        </w:rPr>
        <w:t>04.03.2026</w:t>
      </w:r>
    </w:p>
    <w:p w14:paraId="4370BEEE" w14:textId="77777777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57598940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F33F75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631DD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A43B443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76B65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FE19A" w14:textId="529513F9" w:rsidR="009235A0" w:rsidRDefault="00000000">
      <w:pPr>
        <w:jc w:val="center"/>
        <w:rPr>
          <w:rFonts w:ascii="Times New Roman" w:hAnsi="Times New Roman" w:cs="Times New Roman"/>
          <w:sz w:val="28"/>
          <w:szCs w:val="28"/>
        </w:rPr>
        <w:sectPr w:rsidR="009235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 г</w:t>
      </w:r>
    </w:p>
    <w:p w14:paraId="58D3F722" w14:textId="77777777" w:rsidR="00B01BAB" w:rsidRPr="00B01BAB" w:rsidRDefault="00B01BAB" w:rsidP="00B01BA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1BAB">
        <w:rPr>
          <w:rFonts w:ascii="Times New Roman" w:hAnsi="Times New Roman"/>
          <w:b/>
          <w:bCs/>
          <w:sz w:val="28"/>
          <w:szCs w:val="28"/>
        </w:rPr>
        <w:lastRenderedPageBreak/>
        <w:t>1. Общее описание назначения внедряемой ИС для ООО «</w:t>
      </w:r>
      <w:proofErr w:type="spellStart"/>
      <w:r w:rsidRPr="00B01BAB">
        <w:rPr>
          <w:rFonts w:ascii="Times New Roman" w:hAnsi="Times New Roman"/>
          <w:b/>
          <w:bCs/>
          <w:sz w:val="28"/>
          <w:szCs w:val="28"/>
        </w:rPr>
        <w:t>Абитайл</w:t>
      </w:r>
      <w:proofErr w:type="spellEnd"/>
      <w:r w:rsidRPr="00B01BAB">
        <w:rPr>
          <w:rFonts w:ascii="Times New Roman" w:hAnsi="Times New Roman"/>
          <w:b/>
          <w:bCs/>
          <w:sz w:val="28"/>
          <w:szCs w:val="28"/>
        </w:rPr>
        <w:t>»</w:t>
      </w:r>
    </w:p>
    <w:p w14:paraId="56BCC128" w14:textId="668E82AF" w:rsidR="00B01BAB" w:rsidRPr="00B01BAB" w:rsidRDefault="00B01BAB" w:rsidP="00B01BA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1BAB">
        <w:rPr>
          <w:rFonts w:ascii="Times New Roman" w:hAnsi="Times New Roman"/>
          <w:b/>
          <w:bCs/>
          <w:sz w:val="28"/>
          <w:szCs w:val="28"/>
        </w:rPr>
        <w:t>1.1. Назначение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1BAB">
        <w:rPr>
          <w:rFonts w:ascii="Times New Roman" w:hAnsi="Times New Roman"/>
          <w:b/>
          <w:bCs/>
          <w:sz w:val="28"/>
          <w:szCs w:val="28"/>
        </w:rPr>
        <w:t>внедряемой ИС</w:t>
      </w:r>
    </w:p>
    <w:p w14:paraId="34B08146" w14:textId="1F101118" w:rsidR="00B01BAB" w:rsidRPr="00B01BAB" w:rsidRDefault="00BB7924" w:rsidP="00B01B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Внедряемая</w:t>
      </w:r>
      <w:r w:rsidR="00B01BAB" w:rsidRPr="00B01BAB">
        <w:rPr>
          <w:rFonts w:ascii="Times New Roman" w:hAnsi="Times New Roman"/>
          <w:sz w:val="28"/>
          <w:szCs w:val="28"/>
        </w:rPr>
        <w:t xml:space="preserve"> информационная система предназначена для автоматизации процессов бюджетирования, управления денежными средствами и финансового анализа в строительной компании ООО «</w:t>
      </w:r>
      <w:proofErr w:type="spellStart"/>
      <w:r w:rsidR="00B01BAB" w:rsidRPr="00B01BAB">
        <w:rPr>
          <w:rFonts w:ascii="Times New Roman" w:hAnsi="Times New Roman"/>
          <w:sz w:val="28"/>
          <w:szCs w:val="28"/>
        </w:rPr>
        <w:t>Абитайл</w:t>
      </w:r>
      <w:proofErr w:type="spellEnd"/>
      <w:r w:rsidR="00B01BAB" w:rsidRPr="00B01BAB">
        <w:rPr>
          <w:rFonts w:ascii="Times New Roman" w:hAnsi="Times New Roman"/>
          <w:sz w:val="28"/>
          <w:szCs w:val="28"/>
        </w:rPr>
        <w:t>». Основная цель внедрения системы — повышение финансовой устойчивости и предотвращение кризисных ситуаций за счет оперативного получения достоверной информации о состоянии дел по каждому объекту строительства и компании в целом.</w:t>
      </w:r>
    </w:p>
    <w:p w14:paraId="55767670" w14:textId="20709E05" w:rsidR="00B01BAB" w:rsidRDefault="00B01BAB" w:rsidP="00B01B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1BAB">
        <w:rPr>
          <w:rFonts w:ascii="Times New Roman" w:hAnsi="Times New Roman"/>
          <w:sz w:val="28"/>
          <w:szCs w:val="28"/>
        </w:rPr>
        <w:t>Система призвана решить ключевые проблемы предприятия: кассовые разрывы, низкая скорость консолидации данных (до 3 дней), отсутствие инструментов прогнозирования и высокий риск ошибок при ручных расчетах.</w:t>
      </w:r>
    </w:p>
    <w:p w14:paraId="4D83812C" w14:textId="42302159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1.2. Требования заказчика к ИС (в первом приближении)</w:t>
      </w:r>
    </w:p>
    <w:p w14:paraId="05DBC231" w14:textId="4B7C3DF4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Руководству ООО «</w:t>
      </w:r>
      <w:proofErr w:type="spellStart"/>
      <w:r w:rsidRPr="00236048">
        <w:rPr>
          <w:rFonts w:ascii="Times New Roman" w:hAnsi="Times New Roman"/>
          <w:sz w:val="28"/>
          <w:szCs w:val="28"/>
        </w:rPr>
        <w:t>Абитайл</w:t>
      </w:r>
      <w:proofErr w:type="spellEnd"/>
      <w:r w:rsidRPr="00236048">
        <w:rPr>
          <w:rFonts w:ascii="Times New Roman" w:hAnsi="Times New Roman"/>
          <w:sz w:val="28"/>
          <w:szCs w:val="28"/>
        </w:rPr>
        <w:t>» необходим инструмент, который ответит на главный вопрос: «Что должна делать система?».</w:t>
      </w:r>
    </w:p>
    <w:p w14:paraId="7E31A435" w14:textId="264F1046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Необходимый функционал:</w:t>
      </w:r>
    </w:p>
    <w:p w14:paraId="22CD3F6D" w14:textId="7861A5AF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F1. Учет и планирование: ведение бюджетов доходов и расходов в разрезе каждого строительного объекта.</w:t>
      </w:r>
    </w:p>
    <w:p w14:paraId="24F0C925" w14:textId="551E27EE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F2. Казначейство: управление денежными средствами, формирование и контроль исполнения платежного календаря.</w:t>
      </w:r>
    </w:p>
    <w:p w14:paraId="68008048" w14:textId="00EEAAF5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F3. Аналитика и прогнозирование: проведение сценарного анализа (</w:t>
      </w:r>
      <w:proofErr w:type="spellStart"/>
      <w:r w:rsidRPr="009B4C5F">
        <w:rPr>
          <w:rFonts w:ascii="Times New Roman" w:hAnsi="Times New Roman"/>
          <w:sz w:val="28"/>
          <w:szCs w:val="28"/>
        </w:rPr>
        <w:t>what-if</w:t>
      </w:r>
      <w:proofErr w:type="spellEnd"/>
      <w:r w:rsidRPr="009B4C5F">
        <w:rPr>
          <w:rFonts w:ascii="Times New Roman" w:hAnsi="Times New Roman"/>
          <w:sz w:val="28"/>
          <w:szCs w:val="28"/>
        </w:rPr>
        <w:t>) для оценки финансовых последствий изменений (например, рост цен на материалы).</w:t>
      </w:r>
    </w:p>
    <w:p w14:paraId="01CA9B28" w14:textId="5F213625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F4. Учет договоров: ведение реестра договоров с заказчиками и субподрядчиками, контроль взаиморасчетов.</w:t>
      </w:r>
    </w:p>
    <w:p w14:paraId="5AF4224F" w14:textId="57FA6FCA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lastRenderedPageBreak/>
        <w:t>F5. Отчетность: автоматическое формирование специализированной отчетности для руководства и выявления признаков банкротства.</w:t>
      </w:r>
    </w:p>
    <w:p w14:paraId="2120BE4E" w14:textId="56180275" w:rsidR="00BB7924" w:rsidRDefault="00BB7924" w:rsidP="00BB792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7924">
        <w:rPr>
          <w:rFonts w:ascii="Times New Roman" w:hAnsi="Times New Roman"/>
          <w:sz w:val="28"/>
          <w:szCs w:val="28"/>
        </w:rPr>
        <w:t>Базовая платформа:</w:t>
      </w:r>
    </w:p>
    <w:p w14:paraId="4826A1D4" w14:textId="676D3325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S1 (Входные данные): плановые данные от ПТО (этапы работ, трудозатраты) и отдела снабжения (цены на материалы, графики закупок). Фактические данные из «1С:Бухгалтерия» (банковские выписки, закрытые акты). Данные по договорам.</w:t>
      </w:r>
    </w:p>
    <w:p w14:paraId="650846B8" w14:textId="63500993" w:rsidR="00236048" w:rsidRPr="009B4C5F" w:rsidRDefault="00236048" w:rsidP="009B4C5F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S2 (Выходные данные): платежный календарь, отчеты «План-</w:t>
      </w:r>
      <w:proofErr w:type="spellStart"/>
      <w:r w:rsidRPr="009B4C5F">
        <w:rPr>
          <w:rFonts w:ascii="Times New Roman" w:hAnsi="Times New Roman"/>
          <w:sz w:val="28"/>
          <w:szCs w:val="28"/>
        </w:rPr>
        <w:t>фактный</w:t>
      </w:r>
      <w:proofErr w:type="spellEnd"/>
      <w:r w:rsidRPr="009B4C5F">
        <w:rPr>
          <w:rFonts w:ascii="Times New Roman" w:hAnsi="Times New Roman"/>
          <w:sz w:val="28"/>
          <w:szCs w:val="28"/>
        </w:rPr>
        <w:t xml:space="preserve"> анализ», «Реестр задолженности», </w:t>
      </w:r>
      <w:proofErr w:type="spellStart"/>
      <w:r w:rsidRPr="009B4C5F">
        <w:rPr>
          <w:rFonts w:ascii="Times New Roman" w:hAnsi="Times New Roman"/>
          <w:sz w:val="28"/>
          <w:szCs w:val="28"/>
        </w:rPr>
        <w:t>дашборд</w:t>
      </w:r>
      <w:proofErr w:type="spellEnd"/>
      <w:r w:rsidRPr="009B4C5F">
        <w:rPr>
          <w:rFonts w:ascii="Times New Roman" w:hAnsi="Times New Roman"/>
          <w:sz w:val="28"/>
          <w:szCs w:val="28"/>
        </w:rPr>
        <w:t xml:space="preserve"> «Финансовое состояние компании», сравнение финансовых сценариев.</w:t>
      </w:r>
    </w:p>
    <w:p w14:paraId="60B7E6C5" w14:textId="0393CDB0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Базовая платформа:</w:t>
      </w:r>
    </w:p>
    <w:p w14:paraId="16DD11A4" w14:textId="584699C0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ОС: не имеет значения, так как выбирается облачное решение.</w:t>
      </w:r>
    </w:p>
    <w:p w14:paraId="58D88808" w14:textId="27853929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СУБД: на стороне провайдера (в облаке).</w:t>
      </w:r>
    </w:p>
    <w:p w14:paraId="1DC6BA6B" w14:textId="3CEEAEA4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Предпочтительный язык программирования:</w:t>
      </w:r>
    </w:p>
    <w:p w14:paraId="1BBD451A" w14:textId="2BAE8DC4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Выбранное решение — внедрение готового продукта «Финансист», а не разработка с нуля. Язык программирования продукта (PHP, JS, C# и т.д.) для проекта не критичен, так как доработка кода не предполагается на основном этапе внедрения. Однако в рамках перспективной кастомизации планируется использование JavaScript (для доработки пользовательских отчетов через API) и Python (для создания дополнительных скриптов интеграции со сметными программами).</w:t>
      </w:r>
    </w:p>
    <w:p w14:paraId="6980E44B" w14:textId="628156EB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Выбранная модель жизненного цикла:</w:t>
      </w:r>
    </w:p>
    <w:p w14:paraId="10C31280" w14:textId="77777777" w:rsidR="00236048" w:rsidRPr="00236048" w:rsidRDefault="00236048" w:rsidP="0023604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 xml:space="preserve">Так как проект подразумевает не разработку нового ПО, а внедрение и настройку готового продукта, выбирается модель с преобладанием каскадного подхода, но с итерациями на этапе настройки и адаптации. Основные этапы </w:t>
      </w:r>
      <w:r w:rsidRPr="00236048">
        <w:rPr>
          <w:rFonts w:ascii="Times New Roman" w:hAnsi="Times New Roman"/>
          <w:sz w:val="28"/>
          <w:szCs w:val="28"/>
        </w:rPr>
        <w:lastRenderedPageBreak/>
        <w:t>(обследование -&gt; настройка -&gt; обучение -&gt; опытная эксплуатация) следуют последовательно, что характерно для каскадной модели, но настройка самой системы под требования пользователей происходит итеративно.</w:t>
      </w:r>
    </w:p>
    <w:p w14:paraId="10EF7011" w14:textId="2FD279D2" w:rsidR="00BB7924" w:rsidRDefault="00BB7924" w:rsidP="00BB792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7924">
        <w:rPr>
          <w:rFonts w:ascii="Times New Roman" w:hAnsi="Times New Roman"/>
          <w:sz w:val="28"/>
          <w:szCs w:val="28"/>
        </w:rPr>
        <w:t>Другие идеи:</w:t>
      </w:r>
    </w:p>
    <w:p w14:paraId="72D329DA" w14:textId="059BD028" w:rsidR="00236048" w:rsidRPr="00236048" w:rsidRDefault="00236048" w:rsidP="00236048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Максимальное использование типового функционала для упрощения обновлений.</w:t>
      </w:r>
    </w:p>
    <w:p w14:paraId="62BE71E9" w14:textId="458D532A" w:rsidR="00236048" w:rsidRPr="00236048" w:rsidRDefault="00236048" w:rsidP="00236048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Ключевой фактор успеха — своевременный ввод плановых данных руководителями ПТО и снабжения, что должно быть закреплено в регламенте (DE-4 из ПР№3).</w:t>
      </w:r>
    </w:p>
    <w:p w14:paraId="3208F147" w14:textId="3F24E617" w:rsidR="00236048" w:rsidRDefault="00236048" w:rsidP="00236048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048">
        <w:rPr>
          <w:rFonts w:ascii="Times New Roman" w:hAnsi="Times New Roman"/>
          <w:sz w:val="28"/>
          <w:szCs w:val="28"/>
        </w:rPr>
        <w:t>В перспективе — разработка дополнительных модулей (кастомизация) силами штатных ИТ-специалистов для учета уникальных потребностей строительной компании.</w:t>
      </w:r>
    </w:p>
    <w:p w14:paraId="4561F85A" w14:textId="77777777" w:rsidR="009B4C5F" w:rsidRPr="009B4C5F" w:rsidRDefault="009B4C5F" w:rsidP="009B4C5F">
      <w:pPr>
        <w:pStyle w:val="a9"/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B4C5F">
        <w:rPr>
          <w:rFonts w:ascii="Times New Roman" w:hAnsi="Times New Roman"/>
          <w:b/>
          <w:bCs/>
          <w:sz w:val="28"/>
          <w:szCs w:val="28"/>
        </w:rPr>
        <w:t>1.3. Перспективные направления доработки (кастомизации) системы «Финансист»</w:t>
      </w:r>
    </w:p>
    <w:p w14:paraId="0403883F" w14:textId="5FC8A5A5" w:rsidR="009B4C5F" w:rsidRDefault="009B4C5F" w:rsidP="009B4C5F">
      <w:pPr>
        <w:pStyle w:val="a9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В ходе предварительного анализа было выявлено, что для максимального удовлетворения потребностей ООО «</w:t>
      </w:r>
      <w:proofErr w:type="spellStart"/>
      <w:r w:rsidRPr="009B4C5F">
        <w:rPr>
          <w:rFonts w:ascii="Times New Roman" w:hAnsi="Times New Roman"/>
          <w:sz w:val="28"/>
          <w:szCs w:val="28"/>
        </w:rPr>
        <w:t>Абитайл</w:t>
      </w:r>
      <w:proofErr w:type="spellEnd"/>
      <w:r w:rsidRPr="009B4C5F">
        <w:rPr>
          <w:rFonts w:ascii="Times New Roman" w:hAnsi="Times New Roman"/>
          <w:sz w:val="28"/>
          <w:szCs w:val="28"/>
        </w:rPr>
        <w:t>» стандартного функционала «Финансист» недостаточно в следующих аспектах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Style w:val="aa"/>
        <w:tblW w:w="0" w:type="auto"/>
        <w:tblInd w:w="709" w:type="dxa"/>
        <w:tblLook w:val="04A0" w:firstRow="1" w:lastRow="0" w:firstColumn="1" w:lastColumn="0" w:noHBand="0" w:noVBand="1"/>
      </w:tblPr>
      <w:tblGrid>
        <w:gridCol w:w="562"/>
        <w:gridCol w:w="2268"/>
        <w:gridCol w:w="3664"/>
        <w:gridCol w:w="2142"/>
      </w:tblGrid>
      <w:tr w:rsidR="009B4C5F" w14:paraId="66AEB54F" w14:textId="77777777" w:rsidTr="009B4C5F">
        <w:tc>
          <w:tcPr>
            <w:tcW w:w="562" w:type="dxa"/>
          </w:tcPr>
          <w:p w14:paraId="45027C76" w14:textId="04976478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68" w:type="dxa"/>
          </w:tcPr>
          <w:p w14:paraId="0B6DA44B" w14:textId="3EF5FF8C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Направление доработки</w:t>
            </w:r>
          </w:p>
        </w:tc>
        <w:tc>
          <w:tcPr>
            <w:tcW w:w="3664" w:type="dxa"/>
          </w:tcPr>
          <w:p w14:paraId="08449A88" w14:textId="7E598149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42" w:type="dxa"/>
          </w:tcPr>
          <w:p w14:paraId="4AE8F93F" w14:textId="4AC1CF25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Планируемый срок реализации</w:t>
            </w:r>
          </w:p>
        </w:tc>
      </w:tr>
      <w:tr w:rsidR="009B4C5F" w14:paraId="7CD5B834" w14:textId="77777777" w:rsidTr="009B4C5F">
        <w:tc>
          <w:tcPr>
            <w:tcW w:w="562" w:type="dxa"/>
          </w:tcPr>
          <w:p w14:paraId="576E8638" w14:textId="0834A193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461FE91C" w14:textId="662743CA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Интеграция со сметными программами</w:t>
            </w:r>
          </w:p>
        </w:tc>
        <w:tc>
          <w:tcPr>
            <w:tcW w:w="3664" w:type="dxa"/>
          </w:tcPr>
          <w:p w14:paraId="513EBE0C" w14:textId="0B608FDA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Разработка конвертера для импорта данных из Гранд-Сметы в форматы, понимаемые «Финансист»</w:t>
            </w:r>
          </w:p>
        </w:tc>
        <w:tc>
          <w:tcPr>
            <w:tcW w:w="2142" w:type="dxa"/>
          </w:tcPr>
          <w:p w14:paraId="6F0DBB42" w14:textId="127B4E27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3-4 месяц после внедрения</w:t>
            </w:r>
          </w:p>
        </w:tc>
      </w:tr>
      <w:tr w:rsidR="009B4C5F" w14:paraId="67C94FD7" w14:textId="77777777" w:rsidTr="009B4C5F">
        <w:tc>
          <w:tcPr>
            <w:tcW w:w="562" w:type="dxa"/>
          </w:tcPr>
          <w:p w14:paraId="2E088C04" w14:textId="1F71EB3D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8F0494D" w14:textId="705A380F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Модуль штрафных санкций</w:t>
            </w:r>
          </w:p>
        </w:tc>
        <w:tc>
          <w:tcPr>
            <w:tcW w:w="3664" w:type="dxa"/>
          </w:tcPr>
          <w:p w14:paraId="5538CC43" w14:textId="50257A6E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 xml:space="preserve">Доработка отчетности для автоматического расчета </w:t>
            </w:r>
            <w:r w:rsidRPr="009B4C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штрафов субподрядчикам за срыв сроков</w:t>
            </w:r>
          </w:p>
        </w:tc>
        <w:tc>
          <w:tcPr>
            <w:tcW w:w="2142" w:type="dxa"/>
          </w:tcPr>
          <w:p w14:paraId="7F011681" w14:textId="48D6A5DA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2-3 месяц после внедрения</w:t>
            </w:r>
          </w:p>
        </w:tc>
      </w:tr>
      <w:tr w:rsidR="009B4C5F" w14:paraId="691F1AC4" w14:textId="77777777" w:rsidTr="009B4C5F">
        <w:tc>
          <w:tcPr>
            <w:tcW w:w="562" w:type="dxa"/>
          </w:tcPr>
          <w:p w14:paraId="3108EA69" w14:textId="6DA57881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3E1588EC" w14:textId="000CE4AE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Рейтинг субподрядчиков</w:t>
            </w:r>
          </w:p>
        </w:tc>
        <w:tc>
          <w:tcPr>
            <w:tcW w:w="3664" w:type="dxa"/>
          </w:tcPr>
          <w:p w14:paraId="5B32AA36" w14:textId="09AD8569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Создание дополнительного отчета, ранжирующего субподрядчиков по надежности</w:t>
            </w:r>
          </w:p>
        </w:tc>
        <w:tc>
          <w:tcPr>
            <w:tcW w:w="2142" w:type="dxa"/>
          </w:tcPr>
          <w:p w14:paraId="41B8C9B6" w14:textId="60E3C856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4-5 месяц после внедрения</w:t>
            </w:r>
          </w:p>
        </w:tc>
      </w:tr>
      <w:tr w:rsidR="009B4C5F" w14:paraId="6B878C8B" w14:textId="77777777" w:rsidTr="009B4C5F">
        <w:tc>
          <w:tcPr>
            <w:tcW w:w="562" w:type="dxa"/>
          </w:tcPr>
          <w:p w14:paraId="6952AE43" w14:textId="1D8985C5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23F4311C" w14:textId="3FDDA7DD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(облегченная версия)</w:t>
            </w:r>
          </w:p>
        </w:tc>
        <w:tc>
          <w:tcPr>
            <w:tcW w:w="3664" w:type="dxa"/>
          </w:tcPr>
          <w:p w14:paraId="6A0CC0CF" w14:textId="357DA632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Разработка простого мобильного интерфейса для оперативного контроля показателей руководителями на объектах</w:t>
            </w:r>
          </w:p>
        </w:tc>
        <w:tc>
          <w:tcPr>
            <w:tcW w:w="2142" w:type="dxa"/>
          </w:tcPr>
          <w:p w14:paraId="064DA38A" w14:textId="305DAEFF" w:rsidR="009B4C5F" w:rsidRPr="009B4C5F" w:rsidRDefault="009B4C5F" w:rsidP="009B4C5F">
            <w:pPr>
              <w:pStyle w:val="a9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C5F">
              <w:rPr>
                <w:rFonts w:ascii="Times New Roman" w:hAnsi="Times New Roman" w:cs="Times New Roman"/>
                <w:sz w:val="28"/>
                <w:szCs w:val="28"/>
              </w:rPr>
              <w:t>6-8 месяц после внедрения</w:t>
            </w:r>
          </w:p>
        </w:tc>
      </w:tr>
    </w:tbl>
    <w:p w14:paraId="24AFD3D3" w14:textId="77777777" w:rsidR="009B4C5F" w:rsidRPr="00236048" w:rsidRDefault="009B4C5F" w:rsidP="009B4C5F">
      <w:pPr>
        <w:pStyle w:val="a9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67C0796F" w14:textId="51D00897" w:rsidR="00BB7924" w:rsidRPr="00BB7924" w:rsidRDefault="00BB7924" w:rsidP="00BB7924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B7924">
        <w:rPr>
          <w:rFonts w:ascii="Times New Roman" w:hAnsi="Times New Roman"/>
          <w:b/>
          <w:bCs/>
          <w:sz w:val="28"/>
          <w:szCs w:val="28"/>
        </w:rPr>
        <w:t>1.</w:t>
      </w:r>
      <w:r w:rsidR="009B4C5F">
        <w:rPr>
          <w:rFonts w:ascii="Times New Roman" w:hAnsi="Times New Roman"/>
          <w:b/>
          <w:bCs/>
          <w:sz w:val="28"/>
          <w:szCs w:val="28"/>
        </w:rPr>
        <w:t>4</w:t>
      </w:r>
      <w:r w:rsidRPr="00BB7924">
        <w:rPr>
          <w:rFonts w:ascii="Times New Roman" w:hAnsi="Times New Roman"/>
          <w:b/>
          <w:bCs/>
          <w:sz w:val="28"/>
          <w:szCs w:val="28"/>
        </w:rPr>
        <w:t>. Конфигурация проекта</w:t>
      </w:r>
    </w:p>
    <w:p w14:paraId="39C935B8" w14:textId="43B4FFAF" w:rsidR="00ED5413" w:rsidRPr="00ED5413" w:rsidRDefault="00BB7924" w:rsidP="00BF229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7924">
        <w:rPr>
          <w:rFonts w:ascii="Times New Roman" w:hAnsi="Times New Roman"/>
          <w:sz w:val="28"/>
          <w:szCs w:val="28"/>
        </w:rPr>
        <w:t>Конфигурация проекта определяет, из каких элементов состоит проект и как они управляются.</w:t>
      </w:r>
      <w:r w:rsidR="00BF229D">
        <w:rPr>
          <w:rFonts w:ascii="Times New Roman" w:hAnsi="Times New Roman"/>
          <w:sz w:val="28"/>
          <w:szCs w:val="28"/>
        </w:rPr>
        <w:t xml:space="preserve"> </w:t>
      </w:r>
      <w:r w:rsidR="00ED5413" w:rsidRPr="00ED5413">
        <w:rPr>
          <w:rFonts w:ascii="Times New Roman" w:hAnsi="Times New Roman"/>
          <w:sz w:val="28"/>
          <w:szCs w:val="28"/>
        </w:rPr>
        <w:t>Элементы конфигурации:</w:t>
      </w:r>
    </w:p>
    <w:p w14:paraId="771EAF54" w14:textId="77777777" w:rsidR="00ED5413" w:rsidRPr="00ED5413" w:rsidRDefault="00ED5413" w:rsidP="00ED54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D5413">
        <w:rPr>
          <w:rFonts w:ascii="Times New Roman" w:hAnsi="Times New Roman"/>
          <w:sz w:val="28"/>
          <w:szCs w:val="28"/>
        </w:rPr>
        <w:t>Планы и графики:</w:t>
      </w:r>
    </w:p>
    <w:p w14:paraId="6F392166" w14:textId="4581ED99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Календарный план проекта внедрения</w:t>
      </w:r>
      <w:r w:rsidR="00BF229D">
        <w:rPr>
          <w:rFonts w:ascii="Times New Roman" w:hAnsi="Times New Roman"/>
          <w:sz w:val="28"/>
          <w:szCs w:val="28"/>
        </w:rPr>
        <w:t>.</w:t>
      </w:r>
    </w:p>
    <w:p w14:paraId="7DC337DE" w14:textId="77777777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План-график обучения пользователей.</w:t>
      </w:r>
    </w:p>
    <w:p w14:paraId="45433C8E" w14:textId="77777777" w:rsidR="00ED5413" w:rsidRPr="00BF229D" w:rsidRDefault="00ED5413" w:rsidP="00BF229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Документы с требованиями:</w:t>
      </w:r>
    </w:p>
    <w:p w14:paraId="3F76E5A2" w14:textId="28E67949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Техническое задание.</w:t>
      </w:r>
    </w:p>
    <w:p w14:paraId="4F544DB8" w14:textId="00EC1141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Спецификация требований.</w:t>
      </w:r>
    </w:p>
    <w:p w14:paraId="70366BD3" w14:textId="77C6EB52" w:rsidR="00ED5413" w:rsidRPr="00BF229D" w:rsidRDefault="00ED5413" w:rsidP="00BF229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 xml:space="preserve">Структура и </w:t>
      </w:r>
      <w:r w:rsidR="00BF229D" w:rsidRPr="00BF229D">
        <w:rPr>
          <w:rFonts w:ascii="Times New Roman" w:hAnsi="Times New Roman"/>
          <w:sz w:val="28"/>
          <w:szCs w:val="28"/>
        </w:rPr>
        <w:t>т</w:t>
      </w:r>
      <w:r w:rsidRPr="00BF229D">
        <w:rPr>
          <w:rFonts w:ascii="Times New Roman" w:hAnsi="Times New Roman"/>
          <w:sz w:val="28"/>
          <w:szCs w:val="28"/>
        </w:rPr>
        <w:t>ипы рабочих продуктов:</w:t>
      </w:r>
    </w:p>
    <w:p w14:paraId="72D371A3" w14:textId="77777777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Настроенная система «Финансист» (облачная среда).</w:t>
      </w:r>
    </w:p>
    <w:p w14:paraId="34BB8150" w14:textId="77777777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Инструкции для пользователей (ПТО, снабжение, менеджер по АУ).</w:t>
      </w:r>
    </w:p>
    <w:p w14:paraId="185CA0B9" w14:textId="77777777" w:rsidR="00ED5413" w:rsidRPr="00BF229D" w:rsidRDefault="00ED5413" w:rsidP="00BF229D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Регламент взаимодействия и ввода данных.</w:t>
      </w:r>
    </w:p>
    <w:p w14:paraId="0B9E0335" w14:textId="77777777" w:rsidR="00ED5413" w:rsidRPr="00ED5413" w:rsidRDefault="00ED5413" w:rsidP="00ED54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D5413">
        <w:rPr>
          <w:rFonts w:ascii="Times New Roman" w:hAnsi="Times New Roman"/>
          <w:sz w:val="28"/>
          <w:szCs w:val="28"/>
        </w:rPr>
        <w:lastRenderedPageBreak/>
        <w:t>Процессы ЖЦ:</w:t>
      </w:r>
    </w:p>
    <w:p w14:paraId="47EDC0D3" w14:textId="77777777" w:rsidR="00ED5413" w:rsidRPr="00BF229D" w:rsidRDefault="00ED5413" w:rsidP="00BF229D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Процесс сбора и анализа требований.</w:t>
      </w:r>
    </w:p>
    <w:p w14:paraId="070B3DD1" w14:textId="77777777" w:rsidR="00ED5413" w:rsidRPr="00BF229D" w:rsidRDefault="00ED5413" w:rsidP="00BF229D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Процесс настройки системы.</w:t>
      </w:r>
    </w:p>
    <w:p w14:paraId="554F2243" w14:textId="77777777" w:rsidR="00ED5413" w:rsidRPr="00BF229D" w:rsidRDefault="00ED5413" w:rsidP="00BF229D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Процесс интеграции с 1С.</w:t>
      </w:r>
    </w:p>
    <w:p w14:paraId="57E24C0A" w14:textId="77777777" w:rsidR="00ED5413" w:rsidRPr="00BF229D" w:rsidRDefault="00ED5413" w:rsidP="00BF229D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229D">
        <w:rPr>
          <w:rFonts w:ascii="Times New Roman" w:hAnsi="Times New Roman"/>
          <w:sz w:val="28"/>
          <w:szCs w:val="28"/>
        </w:rPr>
        <w:t>Процесс опытной и промышленной эксплуатации.</w:t>
      </w:r>
    </w:p>
    <w:p w14:paraId="0EC9B90C" w14:textId="1F8C0476" w:rsidR="00ED5413" w:rsidRDefault="00ED5413" w:rsidP="00ED54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D5413">
        <w:rPr>
          <w:rFonts w:ascii="Times New Roman" w:hAnsi="Times New Roman"/>
          <w:sz w:val="28"/>
          <w:szCs w:val="28"/>
        </w:rPr>
        <w:t>Атрибуты элементов конфигурации: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25"/>
        <w:gridCol w:w="2300"/>
        <w:gridCol w:w="2411"/>
        <w:gridCol w:w="2309"/>
      </w:tblGrid>
      <w:tr w:rsidR="00ED5413" w14:paraId="2F128DDD" w14:textId="77777777" w:rsidTr="00ED5413">
        <w:tc>
          <w:tcPr>
            <w:tcW w:w="2336" w:type="dxa"/>
          </w:tcPr>
          <w:p w14:paraId="35E6FEFD" w14:textId="06543338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 конфигурации</w:t>
            </w:r>
          </w:p>
        </w:tc>
        <w:tc>
          <w:tcPr>
            <w:tcW w:w="2336" w:type="dxa"/>
          </w:tcPr>
          <w:p w14:paraId="79D11044" w14:textId="673D9F58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файла / Среда</w:t>
            </w:r>
          </w:p>
        </w:tc>
        <w:tc>
          <w:tcPr>
            <w:tcW w:w="2336" w:type="dxa"/>
          </w:tcPr>
          <w:p w14:paraId="6469F12B" w14:textId="4216CF0E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Владелец (Ответственный)</w:t>
            </w:r>
          </w:p>
        </w:tc>
        <w:tc>
          <w:tcPr>
            <w:tcW w:w="2337" w:type="dxa"/>
          </w:tcPr>
          <w:p w14:paraId="4F55F130" w14:textId="00122EFF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 (на момент начала проекта)</w:t>
            </w:r>
          </w:p>
        </w:tc>
      </w:tr>
      <w:tr w:rsidR="00ED5413" w14:paraId="2DAF9286" w14:textId="77777777" w:rsidTr="00ED5413">
        <w:tc>
          <w:tcPr>
            <w:tcW w:w="2336" w:type="dxa"/>
          </w:tcPr>
          <w:p w14:paraId="75D91F70" w14:textId="54A1971F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Календарный план</w:t>
            </w:r>
          </w:p>
        </w:tc>
        <w:tc>
          <w:tcPr>
            <w:tcW w:w="2336" w:type="dxa"/>
          </w:tcPr>
          <w:p w14:paraId="259808D2" w14:textId="562F59BA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 xml:space="preserve"> / MS Project</w:t>
            </w:r>
          </w:p>
        </w:tc>
        <w:tc>
          <w:tcPr>
            <w:tcW w:w="2336" w:type="dxa"/>
          </w:tcPr>
          <w:p w14:paraId="549720F4" w14:textId="71921766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Менеджер по АУ</w:t>
            </w:r>
          </w:p>
        </w:tc>
        <w:tc>
          <w:tcPr>
            <w:tcW w:w="2337" w:type="dxa"/>
          </w:tcPr>
          <w:p w14:paraId="44D8011D" w14:textId="0C98944D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В разработке</w:t>
            </w:r>
          </w:p>
        </w:tc>
      </w:tr>
      <w:tr w:rsidR="00ED5413" w14:paraId="4A352AF3" w14:textId="77777777" w:rsidTr="00ED5413">
        <w:tc>
          <w:tcPr>
            <w:tcW w:w="2336" w:type="dxa"/>
          </w:tcPr>
          <w:p w14:paraId="4394E21E" w14:textId="547E0558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2336" w:type="dxa"/>
          </w:tcPr>
          <w:p w14:paraId="41B35EA8" w14:textId="019FE3BA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2336" w:type="dxa"/>
          </w:tcPr>
          <w:p w14:paraId="194330FE" w14:textId="6DF0197B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Менеджер по АУ</w:t>
            </w:r>
          </w:p>
        </w:tc>
        <w:tc>
          <w:tcPr>
            <w:tcW w:w="2337" w:type="dxa"/>
          </w:tcPr>
          <w:p w14:paraId="41BB5192" w14:textId="2F0E6565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Утвержден</w:t>
            </w:r>
          </w:p>
        </w:tc>
      </w:tr>
      <w:tr w:rsidR="00ED5413" w14:paraId="4AB6A740" w14:textId="77777777" w:rsidTr="00ED5413">
        <w:tc>
          <w:tcPr>
            <w:tcW w:w="2336" w:type="dxa"/>
          </w:tcPr>
          <w:p w14:paraId="74BD8F1B" w14:textId="56548D4F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Инструкция для ПТО</w:t>
            </w:r>
          </w:p>
        </w:tc>
        <w:tc>
          <w:tcPr>
            <w:tcW w:w="2336" w:type="dxa"/>
          </w:tcPr>
          <w:p w14:paraId="2727EF0E" w14:textId="04BE03B1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</w:p>
        </w:tc>
        <w:tc>
          <w:tcPr>
            <w:tcW w:w="2336" w:type="dxa"/>
          </w:tcPr>
          <w:p w14:paraId="420AA375" w14:textId="08A057AC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Администратор внедрения</w:t>
            </w:r>
          </w:p>
        </w:tc>
        <w:tc>
          <w:tcPr>
            <w:tcW w:w="2337" w:type="dxa"/>
          </w:tcPr>
          <w:p w14:paraId="2D2DA243" w14:textId="0A502812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Не разработана</w:t>
            </w:r>
          </w:p>
        </w:tc>
      </w:tr>
      <w:tr w:rsidR="00ED5413" w14:paraId="233BD439" w14:textId="77777777" w:rsidTr="00ED5413">
        <w:tc>
          <w:tcPr>
            <w:tcW w:w="2336" w:type="dxa"/>
          </w:tcPr>
          <w:p w14:paraId="5C3B23F5" w14:textId="401DF210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Среда «Финансист»</w:t>
            </w:r>
          </w:p>
        </w:tc>
        <w:tc>
          <w:tcPr>
            <w:tcW w:w="2336" w:type="dxa"/>
          </w:tcPr>
          <w:p w14:paraId="63DF4272" w14:textId="57DC1A24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Облачный сервис</w:t>
            </w:r>
          </w:p>
        </w:tc>
        <w:tc>
          <w:tcPr>
            <w:tcW w:w="2336" w:type="dxa"/>
          </w:tcPr>
          <w:p w14:paraId="07050475" w14:textId="31E3B81D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Провайдер («Финансист»)</w:t>
            </w:r>
          </w:p>
        </w:tc>
        <w:tc>
          <w:tcPr>
            <w:tcW w:w="2337" w:type="dxa"/>
          </w:tcPr>
          <w:p w14:paraId="6688A556" w14:textId="081AECA2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Доступна по подписке</w:t>
            </w:r>
          </w:p>
        </w:tc>
      </w:tr>
      <w:tr w:rsidR="00ED5413" w14:paraId="6A0C91D2" w14:textId="77777777" w:rsidTr="00ED5413">
        <w:tc>
          <w:tcPr>
            <w:tcW w:w="2336" w:type="dxa"/>
          </w:tcPr>
          <w:p w14:paraId="49494B79" w14:textId="0BF4A9E5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Регламент ввода данных</w:t>
            </w:r>
          </w:p>
        </w:tc>
        <w:tc>
          <w:tcPr>
            <w:tcW w:w="2336" w:type="dxa"/>
          </w:tcPr>
          <w:p w14:paraId="1BE146B6" w14:textId="44265BA8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2336" w:type="dxa"/>
          </w:tcPr>
          <w:p w14:paraId="2C628138" w14:textId="0E970EFB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Менеджер по АУ</w:t>
            </w:r>
          </w:p>
        </w:tc>
        <w:tc>
          <w:tcPr>
            <w:tcW w:w="2337" w:type="dxa"/>
          </w:tcPr>
          <w:p w14:paraId="5A0417A9" w14:textId="54266995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В разработке</w:t>
            </w:r>
          </w:p>
        </w:tc>
      </w:tr>
      <w:tr w:rsidR="00ED5413" w14:paraId="35320278" w14:textId="77777777" w:rsidTr="00ED5413">
        <w:tc>
          <w:tcPr>
            <w:tcW w:w="2336" w:type="dxa"/>
          </w:tcPr>
          <w:p w14:paraId="7F4326E9" w14:textId="60AD4E05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Элемент конфигурации</w:t>
            </w:r>
          </w:p>
        </w:tc>
        <w:tc>
          <w:tcPr>
            <w:tcW w:w="2336" w:type="dxa"/>
          </w:tcPr>
          <w:p w14:paraId="4E38C1FD" w14:textId="73970E4C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Тип файла / Среда</w:t>
            </w:r>
          </w:p>
        </w:tc>
        <w:tc>
          <w:tcPr>
            <w:tcW w:w="2336" w:type="dxa"/>
          </w:tcPr>
          <w:p w14:paraId="7276DECC" w14:textId="050C7CD0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Владелец (Ответственный)</w:t>
            </w:r>
          </w:p>
        </w:tc>
        <w:tc>
          <w:tcPr>
            <w:tcW w:w="2337" w:type="dxa"/>
          </w:tcPr>
          <w:p w14:paraId="554E3AC9" w14:textId="4B1CED23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Статус (на момент начала проекта)</w:t>
            </w:r>
          </w:p>
        </w:tc>
      </w:tr>
      <w:tr w:rsidR="00ED5413" w14:paraId="6D744D27" w14:textId="77777777" w:rsidTr="00ED5413">
        <w:tc>
          <w:tcPr>
            <w:tcW w:w="2336" w:type="dxa"/>
          </w:tcPr>
          <w:p w14:paraId="5A957A14" w14:textId="2FC22CAF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Календарный план</w:t>
            </w:r>
          </w:p>
        </w:tc>
        <w:tc>
          <w:tcPr>
            <w:tcW w:w="2336" w:type="dxa"/>
          </w:tcPr>
          <w:p w14:paraId="33792BDB" w14:textId="47390EAA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 xml:space="preserve"> / MS Project</w:t>
            </w:r>
          </w:p>
        </w:tc>
        <w:tc>
          <w:tcPr>
            <w:tcW w:w="2336" w:type="dxa"/>
          </w:tcPr>
          <w:p w14:paraId="4A943B30" w14:textId="72F46878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Менеджер по АУ</w:t>
            </w:r>
          </w:p>
        </w:tc>
        <w:tc>
          <w:tcPr>
            <w:tcW w:w="2337" w:type="dxa"/>
          </w:tcPr>
          <w:p w14:paraId="33AF76FB" w14:textId="2558C632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В разработке</w:t>
            </w:r>
          </w:p>
        </w:tc>
      </w:tr>
      <w:tr w:rsidR="00ED5413" w14:paraId="09904321" w14:textId="77777777" w:rsidTr="00ED5413">
        <w:tc>
          <w:tcPr>
            <w:tcW w:w="2336" w:type="dxa"/>
          </w:tcPr>
          <w:p w14:paraId="280D4850" w14:textId="59B836B7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Техническое задание</w:t>
            </w:r>
          </w:p>
        </w:tc>
        <w:tc>
          <w:tcPr>
            <w:tcW w:w="2336" w:type="dxa"/>
          </w:tcPr>
          <w:p w14:paraId="209BEF05" w14:textId="0B18006C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2336" w:type="dxa"/>
          </w:tcPr>
          <w:p w14:paraId="192D5102" w14:textId="32D4DEF7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Менеджер по АУ</w:t>
            </w:r>
          </w:p>
        </w:tc>
        <w:tc>
          <w:tcPr>
            <w:tcW w:w="2337" w:type="dxa"/>
          </w:tcPr>
          <w:p w14:paraId="7A898A6C" w14:textId="2B7A7842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Утвержден</w:t>
            </w:r>
          </w:p>
        </w:tc>
      </w:tr>
      <w:tr w:rsidR="00ED5413" w14:paraId="20449CED" w14:textId="77777777" w:rsidTr="00BF229D">
        <w:trPr>
          <w:trHeight w:val="942"/>
        </w:trPr>
        <w:tc>
          <w:tcPr>
            <w:tcW w:w="2336" w:type="dxa"/>
          </w:tcPr>
          <w:p w14:paraId="58175CC3" w14:textId="14643D3E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Инструкция для ПТО</w:t>
            </w:r>
          </w:p>
        </w:tc>
        <w:tc>
          <w:tcPr>
            <w:tcW w:w="2336" w:type="dxa"/>
          </w:tcPr>
          <w:p w14:paraId="134E8786" w14:textId="648E2F04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</w:p>
        </w:tc>
        <w:tc>
          <w:tcPr>
            <w:tcW w:w="2336" w:type="dxa"/>
          </w:tcPr>
          <w:p w14:paraId="46B1DB9F" w14:textId="3DAE8ED6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Администратор внедрения</w:t>
            </w:r>
          </w:p>
        </w:tc>
        <w:tc>
          <w:tcPr>
            <w:tcW w:w="2337" w:type="dxa"/>
          </w:tcPr>
          <w:p w14:paraId="30434897" w14:textId="6CAA6E2C" w:rsidR="00ED5413" w:rsidRPr="00BF229D" w:rsidRDefault="00ED5413" w:rsidP="00ED54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29D">
              <w:rPr>
                <w:rFonts w:ascii="Times New Roman" w:hAnsi="Times New Roman" w:cs="Times New Roman"/>
                <w:sz w:val="28"/>
                <w:szCs w:val="28"/>
              </w:rPr>
              <w:t>Не разработана</w:t>
            </w:r>
          </w:p>
        </w:tc>
      </w:tr>
    </w:tbl>
    <w:p w14:paraId="183C5803" w14:textId="4B5FB303" w:rsidR="00ED5413" w:rsidRDefault="00ED5413" w:rsidP="00ED541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AEBA984" w14:textId="7DAA3691" w:rsidR="00BF229D" w:rsidRDefault="00BF229D" w:rsidP="00BF229D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F229D">
        <w:rPr>
          <w:rFonts w:ascii="Times New Roman" w:hAnsi="Times New Roman"/>
          <w:b/>
          <w:bCs/>
          <w:sz w:val="28"/>
          <w:szCs w:val="28"/>
        </w:rPr>
        <w:t>1.</w:t>
      </w:r>
      <w:r w:rsidR="009B4C5F">
        <w:rPr>
          <w:rFonts w:ascii="Times New Roman" w:hAnsi="Times New Roman"/>
          <w:b/>
          <w:bCs/>
          <w:sz w:val="28"/>
          <w:szCs w:val="28"/>
        </w:rPr>
        <w:t>5</w:t>
      </w:r>
      <w:r w:rsidRPr="00BF229D">
        <w:rPr>
          <w:rFonts w:ascii="Times New Roman" w:hAnsi="Times New Roman"/>
          <w:b/>
          <w:bCs/>
          <w:sz w:val="28"/>
          <w:szCs w:val="28"/>
        </w:rPr>
        <w:t>. Определение ролей и артефактов</w:t>
      </w:r>
    </w:p>
    <w:p w14:paraId="607ADD56" w14:textId="20A0CDEF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На основе конфигурации проекта распределены роли и закреплены артефакты, за которые они отвечают.</w:t>
      </w:r>
    </w:p>
    <w:p w14:paraId="1FAA9333" w14:textId="54090B9C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Основные роли на этапе внедрения:</w:t>
      </w:r>
    </w:p>
    <w:p w14:paraId="6DDDBD0D" w14:textId="77777777" w:rsidR="009B4C5F" w:rsidRPr="009B4C5F" w:rsidRDefault="009B4C5F" w:rsidP="009B4C5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Генеральный директор (Заказчик):</w:t>
      </w:r>
    </w:p>
    <w:p w14:paraId="6EAA9E65" w14:textId="777777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Артефакты: Утвержденное ТЗ, приказ о начале внедрения.</w:t>
      </w:r>
    </w:p>
    <w:p w14:paraId="5CCD996C" w14:textId="7A0F4BF1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Зона ответственности: выделение бюджета, контроль сроков, приемка результатов.</w:t>
      </w:r>
    </w:p>
    <w:p w14:paraId="5683A5CA" w14:textId="77777777" w:rsidR="009B4C5F" w:rsidRPr="009B4C5F" w:rsidRDefault="009B4C5F" w:rsidP="009B4C5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Менеджер по антикризисному управлению (Руководитель проекта от заказчика):</w:t>
      </w:r>
    </w:p>
    <w:p w14:paraId="137C2342" w14:textId="777777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Артефакты: Календарный план, техническое задание, регламенты, настроенная финансовая модель в «Финансист», отчеты о ходе внедрения.</w:t>
      </w:r>
    </w:p>
    <w:p w14:paraId="5B9B6EDB" w14:textId="37E14873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Зона ответственности: Формулировка требований, координация сотрудников (ПТО, снабжение), приемка этапов работ.</w:t>
      </w:r>
    </w:p>
    <w:p w14:paraId="74F8A837" w14:textId="77777777" w:rsidR="009B4C5F" w:rsidRPr="009B4C5F" w:rsidRDefault="009B4C5F" w:rsidP="009B4C5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Руководитель ПТО / Начальник отдела снабжения (Ключевые пользователи):</w:t>
      </w:r>
    </w:p>
    <w:p w14:paraId="025A2BF6" w14:textId="777777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Артефакты: Заполненные шаблоны плановых данных, протоколы тестирования, подписанные инструкции.</w:t>
      </w:r>
    </w:p>
    <w:p w14:paraId="585574EA" w14:textId="21B6A39E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lastRenderedPageBreak/>
        <w:t>Зона ответственности: Участие в тестировании, своевременный ввод данных в систему, соблюдение регламентов.</w:t>
      </w:r>
    </w:p>
    <w:p w14:paraId="61732C71" w14:textId="77777777" w:rsidR="009B4C5F" w:rsidRPr="009B4C5F" w:rsidRDefault="009B4C5F" w:rsidP="009B4C5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Администратор внедрения:</w:t>
      </w:r>
    </w:p>
    <w:p w14:paraId="1A7CD96C" w14:textId="777777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Артефакты: Настроенные справочники, настроенная интеграция с 1С, инструкции для пользователей.</w:t>
      </w:r>
    </w:p>
    <w:p w14:paraId="182A9D04" w14:textId="42ADCD11" w:rsidR="00BF229D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Зона ответственности: Техническая настройка системы, обеспечение обмена данными, консультирование пользователей.</w:t>
      </w:r>
    </w:p>
    <w:p w14:paraId="221587BA" w14:textId="70D3BE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Дополнительные роли на этапе кастомизации (после внедрения):</w:t>
      </w:r>
    </w:p>
    <w:p w14:paraId="2F04B713" w14:textId="77777777" w:rsidR="009B4C5F" w:rsidRPr="009B4C5F" w:rsidRDefault="009B4C5F" w:rsidP="009B4C5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Штатный разработчик (ИТ-специалист):</w:t>
      </w:r>
    </w:p>
    <w:p w14:paraId="62F018D6" w14:textId="777777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Артефакты: Исходный код скриптов, техническая документация на доработки.</w:t>
      </w:r>
    </w:p>
    <w:p w14:paraId="7E32558E" w14:textId="48AD859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Зона ответственности: Разработка дополнительных модулей, интеграционных скриптов, доработка отчетности через API «Финансист».</w:t>
      </w:r>
    </w:p>
    <w:p w14:paraId="6C0927BD" w14:textId="77777777" w:rsidR="009B4C5F" w:rsidRPr="009B4C5F" w:rsidRDefault="009B4C5F" w:rsidP="009B4C5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Внешний консультант (от компании «Финансист»):</w:t>
      </w:r>
    </w:p>
    <w:p w14:paraId="364660F1" w14:textId="77777777" w:rsidR="009B4C5F" w:rsidRPr="009B4C5F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Артефакты: Консультационные заключения, рекомендации по оптимальному использованию API.</w:t>
      </w:r>
    </w:p>
    <w:p w14:paraId="47172FC9" w14:textId="4501CAF4" w:rsidR="009B4C5F" w:rsidRPr="00BB7924" w:rsidRDefault="009B4C5F" w:rsidP="009B4C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4C5F">
        <w:rPr>
          <w:rFonts w:ascii="Times New Roman" w:hAnsi="Times New Roman"/>
          <w:sz w:val="28"/>
          <w:szCs w:val="28"/>
        </w:rPr>
        <w:t>Зона ответственности: Помощь в сложных вопросах кастомизации, рецензирование кода.</w:t>
      </w:r>
    </w:p>
    <w:sectPr w:rsidR="009B4C5F" w:rsidRPr="00BB7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9C66E" w14:textId="77777777" w:rsidR="00BE12B6" w:rsidRDefault="00BE12B6">
      <w:pPr>
        <w:spacing w:line="240" w:lineRule="auto"/>
      </w:pPr>
      <w:r>
        <w:separator/>
      </w:r>
    </w:p>
  </w:endnote>
  <w:endnote w:type="continuationSeparator" w:id="0">
    <w:p w14:paraId="1479BFDF" w14:textId="77777777" w:rsidR="00BE12B6" w:rsidRDefault="00BE1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D0B8C" w14:textId="77777777" w:rsidR="00BE12B6" w:rsidRDefault="00BE12B6">
      <w:pPr>
        <w:spacing w:after="0"/>
      </w:pPr>
      <w:r>
        <w:separator/>
      </w:r>
    </w:p>
  </w:footnote>
  <w:footnote w:type="continuationSeparator" w:id="0">
    <w:p w14:paraId="0DEEC1B5" w14:textId="77777777" w:rsidR="00BE12B6" w:rsidRDefault="00BE12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05E0"/>
    <w:multiLevelType w:val="hybridMultilevel"/>
    <w:tmpl w:val="F09072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297ECF"/>
    <w:multiLevelType w:val="hybridMultilevel"/>
    <w:tmpl w:val="E75A2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AB2889"/>
    <w:multiLevelType w:val="hybridMultilevel"/>
    <w:tmpl w:val="7BB07DD8"/>
    <w:lvl w:ilvl="0" w:tplc="E026CA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02F25F1"/>
    <w:multiLevelType w:val="hybridMultilevel"/>
    <w:tmpl w:val="A8D20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630C77"/>
    <w:multiLevelType w:val="hybridMultilevel"/>
    <w:tmpl w:val="E1D2C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40246D"/>
    <w:multiLevelType w:val="hybridMultilevel"/>
    <w:tmpl w:val="220A2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DE2BAC"/>
    <w:multiLevelType w:val="hybridMultilevel"/>
    <w:tmpl w:val="2720612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9B3D31"/>
    <w:multiLevelType w:val="hybridMultilevel"/>
    <w:tmpl w:val="727EB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D9DFDD"/>
    <w:multiLevelType w:val="singleLevel"/>
    <w:tmpl w:val="68D9DFDD"/>
    <w:lvl w:ilvl="0">
      <w:start w:val="1"/>
      <w:numFmt w:val="decimal"/>
      <w:suff w:val="space"/>
      <w:lvlText w:val="%1."/>
      <w:lvlJc w:val="left"/>
    </w:lvl>
  </w:abstractNum>
  <w:num w:numId="1" w16cid:durableId="437868010">
    <w:abstractNumId w:val="8"/>
  </w:num>
  <w:num w:numId="2" w16cid:durableId="1253585216">
    <w:abstractNumId w:val="2"/>
  </w:num>
  <w:num w:numId="3" w16cid:durableId="249777502">
    <w:abstractNumId w:val="6"/>
  </w:num>
  <w:num w:numId="4" w16cid:durableId="753748454">
    <w:abstractNumId w:val="4"/>
  </w:num>
  <w:num w:numId="5" w16cid:durableId="496193415">
    <w:abstractNumId w:val="3"/>
  </w:num>
  <w:num w:numId="6" w16cid:durableId="763038506">
    <w:abstractNumId w:val="0"/>
  </w:num>
  <w:num w:numId="7" w16cid:durableId="1042902638">
    <w:abstractNumId w:val="5"/>
  </w:num>
  <w:num w:numId="8" w16cid:durableId="124665471">
    <w:abstractNumId w:val="7"/>
  </w:num>
  <w:num w:numId="9" w16cid:durableId="131591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82"/>
    <w:rsid w:val="000421C6"/>
    <w:rsid w:val="00087C49"/>
    <w:rsid w:val="000E61A5"/>
    <w:rsid w:val="00167654"/>
    <w:rsid w:val="0018476C"/>
    <w:rsid w:val="001A44BA"/>
    <w:rsid w:val="001B3B2C"/>
    <w:rsid w:val="001B3BE9"/>
    <w:rsid w:val="001D5A42"/>
    <w:rsid w:val="00211AF3"/>
    <w:rsid w:val="00236048"/>
    <w:rsid w:val="002A105F"/>
    <w:rsid w:val="002D30F5"/>
    <w:rsid w:val="003141ED"/>
    <w:rsid w:val="003942E9"/>
    <w:rsid w:val="005047AB"/>
    <w:rsid w:val="00505C78"/>
    <w:rsid w:val="00524B45"/>
    <w:rsid w:val="00566128"/>
    <w:rsid w:val="006271E2"/>
    <w:rsid w:val="006C78B3"/>
    <w:rsid w:val="00704A15"/>
    <w:rsid w:val="00822B6D"/>
    <w:rsid w:val="0089285F"/>
    <w:rsid w:val="008B3A2B"/>
    <w:rsid w:val="008D5F0F"/>
    <w:rsid w:val="009235A0"/>
    <w:rsid w:val="00927DD5"/>
    <w:rsid w:val="0093527E"/>
    <w:rsid w:val="00977689"/>
    <w:rsid w:val="009925FB"/>
    <w:rsid w:val="009B4C5F"/>
    <w:rsid w:val="009D7071"/>
    <w:rsid w:val="00A44D71"/>
    <w:rsid w:val="00AA66BE"/>
    <w:rsid w:val="00AA7020"/>
    <w:rsid w:val="00AE1AE0"/>
    <w:rsid w:val="00AF1FE4"/>
    <w:rsid w:val="00B01BAB"/>
    <w:rsid w:val="00B261FC"/>
    <w:rsid w:val="00B4277D"/>
    <w:rsid w:val="00B614A3"/>
    <w:rsid w:val="00BB7924"/>
    <w:rsid w:val="00BE12B6"/>
    <w:rsid w:val="00BF229D"/>
    <w:rsid w:val="00C92B68"/>
    <w:rsid w:val="00CA411B"/>
    <w:rsid w:val="00CF7AC4"/>
    <w:rsid w:val="00D26326"/>
    <w:rsid w:val="00DC4188"/>
    <w:rsid w:val="00DD7F1B"/>
    <w:rsid w:val="00DE5B5D"/>
    <w:rsid w:val="00E65BFC"/>
    <w:rsid w:val="00ED5413"/>
    <w:rsid w:val="00F50B3D"/>
    <w:rsid w:val="00FD7882"/>
    <w:rsid w:val="2D1879CF"/>
    <w:rsid w:val="7B96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BA48"/>
  <w15:docId w15:val="{6244DC92-9CE3-48D2-9BB6-997130B1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qFormat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qFormat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qFormat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qFormat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uiPriority w:val="99"/>
    <w:qFormat/>
    <w:rPr>
      <w:b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table" w:styleId="aa">
    <w:name w:val="Table Grid"/>
    <w:basedOn w:val="a1"/>
    <w:uiPriority w:val="39"/>
    <w:rsid w:val="00ED5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Авраменко</dc:creator>
  <cp:lastModifiedBy>Сергей Шевцов</cp:lastModifiedBy>
  <cp:revision>13</cp:revision>
  <dcterms:created xsi:type="dcterms:W3CDTF">2025-09-04T18:21:00Z</dcterms:created>
  <dcterms:modified xsi:type="dcterms:W3CDTF">2026-03-11T20:59:00Z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76536E44E66E4357AFF391052D05A059_12</vt:lpwstr>
  </property>
</Properties>
</file>