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54D62" w14:textId="77777777" w:rsidR="004D5762" w:rsidRPr="002937E4" w:rsidRDefault="00CF22F2">
      <w:pPr>
        <w:ind w:firstLine="0"/>
        <w:jc w:val="center"/>
        <w:rPr>
          <w:rFonts w:ascii="Times New Roman" w:hAnsi="Times New Roman"/>
          <w:b/>
          <w:sz w:val="28"/>
          <w:szCs w:val="28"/>
        </w:rPr>
      </w:pPr>
      <w:bookmarkStart w:id="0" w:name="_GoBack"/>
      <w:bookmarkEnd w:id="0"/>
      <w:r w:rsidRPr="002937E4">
        <w:rPr>
          <w:rFonts w:ascii="Times New Roman" w:hAnsi="Times New Roman"/>
          <w:b/>
          <w:sz w:val="28"/>
          <w:szCs w:val="28"/>
        </w:rPr>
        <w:t>МЕТОДИЧЕСКИЕ РЕКОМЕНДАЦИИ</w:t>
      </w:r>
    </w:p>
    <w:p w14:paraId="67E66A76" w14:textId="77777777" w:rsidR="004D5762" w:rsidRPr="002937E4" w:rsidRDefault="00CF22F2">
      <w:pPr>
        <w:ind w:firstLine="0"/>
        <w:jc w:val="center"/>
        <w:rPr>
          <w:rFonts w:ascii="Times New Roman" w:hAnsi="Times New Roman"/>
          <w:b/>
          <w:sz w:val="28"/>
          <w:szCs w:val="28"/>
        </w:rPr>
      </w:pPr>
      <w:r w:rsidRPr="002937E4">
        <w:rPr>
          <w:rFonts w:ascii="Times New Roman" w:hAnsi="Times New Roman"/>
          <w:b/>
          <w:sz w:val="28"/>
          <w:szCs w:val="28"/>
        </w:rPr>
        <w:t>ПО ВОПРОСАМ ПРЕДСТАВЛЕНИЯ СВЕДЕНИЙ</w:t>
      </w:r>
    </w:p>
    <w:p w14:paraId="0D8F241C" w14:textId="77777777" w:rsidR="004D5762" w:rsidRPr="002937E4" w:rsidRDefault="00CF22F2">
      <w:pPr>
        <w:ind w:firstLine="0"/>
        <w:jc w:val="center"/>
        <w:rPr>
          <w:rFonts w:ascii="Times New Roman" w:hAnsi="Times New Roman"/>
          <w:b/>
          <w:sz w:val="28"/>
          <w:szCs w:val="28"/>
        </w:rPr>
      </w:pPr>
      <w:r w:rsidRPr="002937E4">
        <w:rPr>
          <w:rFonts w:ascii="Times New Roman" w:hAnsi="Times New Roman"/>
          <w:b/>
          <w:sz w:val="28"/>
          <w:szCs w:val="28"/>
        </w:rPr>
        <w:t xml:space="preserve">О ДОХОДАХ, РАСХОДАХ, ОБ ИМУЩЕСТВЕ И ОБЯЗАТЕЛЬСТВАХ ИМУЩЕСТВЕННОГО ХАРАКТЕРА </w:t>
      </w:r>
    </w:p>
    <w:p w14:paraId="47690796" w14:textId="77777777" w:rsidR="004D5762" w:rsidRPr="002937E4" w:rsidRDefault="00CF22F2">
      <w:pPr>
        <w:ind w:firstLine="0"/>
        <w:jc w:val="center"/>
        <w:rPr>
          <w:rFonts w:ascii="Times New Roman" w:hAnsi="Times New Roman"/>
          <w:b/>
          <w:sz w:val="28"/>
          <w:szCs w:val="28"/>
        </w:rPr>
      </w:pPr>
      <w:r w:rsidRPr="002937E4">
        <w:rPr>
          <w:rFonts w:ascii="Times New Roman" w:hAnsi="Times New Roman"/>
          <w:b/>
          <w:sz w:val="28"/>
          <w:szCs w:val="28"/>
        </w:rPr>
        <w:t xml:space="preserve">И ЗАПОЛНЕНИЯ СООТВЕТСТВУЮЩЕЙ ФОРМЫ СПРАВКИ </w:t>
      </w:r>
    </w:p>
    <w:p w14:paraId="2354CEED" w14:textId="68160462" w:rsidR="004D5762" w:rsidRPr="002937E4" w:rsidRDefault="00CF22F2">
      <w:pPr>
        <w:ind w:firstLine="0"/>
        <w:jc w:val="center"/>
        <w:rPr>
          <w:rFonts w:ascii="Times New Roman" w:hAnsi="Times New Roman"/>
          <w:sz w:val="28"/>
          <w:szCs w:val="28"/>
        </w:rPr>
      </w:pPr>
      <w:r w:rsidRPr="002937E4">
        <w:rPr>
          <w:rFonts w:ascii="Times New Roman" w:hAnsi="Times New Roman"/>
          <w:sz w:val="28"/>
          <w:szCs w:val="28"/>
        </w:rPr>
        <w:t xml:space="preserve">в </w:t>
      </w:r>
      <w:r w:rsidR="00792B26">
        <w:rPr>
          <w:rFonts w:ascii="Times New Roman" w:hAnsi="Times New Roman"/>
          <w:sz w:val="28"/>
          <w:szCs w:val="28"/>
        </w:rPr>
        <w:t>2024</w:t>
      </w:r>
      <w:r w:rsidRPr="002937E4">
        <w:rPr>
          <w:rFonts w:ascii="Times New Roman" w:hAnsi="Times New Roman"/>
          <w:sz w:val="28"/>
          <w:szCs w:val="28"/>
        </w:rPr>
        <w:t xml:space="preserve"> году (за отчетный </w:t>
      </w:r>
      <w:r w:rsidR="00792B26">
        <w:rPr>
          <w:rFonts w:ascii="Times New Roman" w:hAnsi="Times New Roman"/>
          <w:sz w:val="28"/>
          <w:szCs w:val="28"/>
        </w:rPr>
        <w:t>2023</w:t>
      </w:r>
      <w:r w:rsidRPr="002937E4">
        <w:rPr>
          <w:rFonts w:ascii="Times New Roman" w:hAnsi="Times New Roman"/>
          <w:sz w:val="28"/>
          <w:szCs w:val="28"/>
        </w:rPr>
        <w:t xml:space="preserve"> год)</w:t>
      </w:r>
    </w:p>
    <w:p w14:paraId="07930DE0" w14:textId="77777777" w:rsidR="004D5762" w:rsidRPr="002937E4" w:rsidRDefault="004D5762">
      <w:pPr>
        <w:ind w:firstLine="0"/>
        <w:jc w:val="center"/>
        <w:rPr>
          <w:rFonts w:ascii="Times New Roman" w:hAnsi="Times New Roman"/>
          <w:sz w:val="28"/>
          <w:szCs w:val="28"/>
        </w:rPr>
      </w:pPr>
    </w:p>
    <w:p w14:paraId="2F88118F"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 xml:space="preserve">Данные Методические рекомендации разработаны с целью разъяснения отдельных ситуаций, возникающих при заполнении справок о доходах, расходах, об имуществе и обязательствах имущественного характера, носят рекомендательный характер и не являются нормативным правовым актом Российской Федерации. </w:t>
      </w:r>
    </w:p>
    <w:p w14:paraId="121663DC" w14:textId="2FB315B8" w:rsidR="004D5762" w:rsidRPr="002937E4" w:rsidRDefault="00CF22F2">
      <w:pPr>
        <w:ind w:firstLine="567"/>
        <w:rPr>
          <w:rFonts w:ascii="Times New Roman" w:hAnsi="Times New Roman"/>
          <w:sz w:val="28"/>
          <w:szCs w:val="28"/>
        </w:rPr>
      </w:pPr>
      <w:r w:rsidRPr="002937E4">
        <w:rPr>
          <w:rFonts w:ascii="Times New Roman" w:hAnsi="Times New Roman"/>
          <w:sz w:val="28"/>
          <w:szCs w:val="28"/>
        </w:rPr>
        <w:t>В соответствии с пунктом 25 Указа Президента Российской Федерации от 2</w:t>
      </w:r>
      <w:r w:rsidR="00610EEC">
        <w:rPr>
          <w:rFonts w:ascii="Times New Roman" w:hAnsi="Times New Roman"/>
          <w:sz w:val="28"/>
          <w:szCs w:val="28"/>
        </w:rPr>
        <w:t> </w:t>
      </w:r>
      <w:r w:rsidRPr="002937E4">
        <w:rPr>
          <w:rFonts w:ascii="Times New Roman" w:hAnsi="Times New Roman"/>
          <w:sz w:val="28"/>
          <w:szCs w:val="28"/>
        </w:rPr>
        <w:t xml:space="preserve">апреля 2013 г. № 309 "О мерах по реализации отдельных положений Федерального закона "О противодействии коррупции" Министерство труда и социальной защиты Российской Федерации осуществляет оказание консультативной и методической помощи в реализации требований федеральных законов, нормативных правовых актов Президента Российской Федерации и Правительства Российской Федерации о противодействии коррупции федеральным государственным органам, государственным внебюджетным фондам, иным организациям, созданным на основании федеральных законов, а также уполномочено издавать </w:t>
      </w:r>
      <w:hyperlink r:id="rId9" w:tooltip="consultantplus://offline/ref=57E0B1C8ADAC653FBEA55D1E9049ED91A63B5BC1BDB036D12C5B445229pEa3J" w:history="1">
        <w:r w:rsidRPr="002937E4">
          <w:rPr>
            <w:rFonts w:ascii="Times New Roman" w:hAnsi="Times New Roman"/>
            <w:sz w:val="28"/>
            <w:szCs w:val="28"/>
          </w:rPr>
          <w:t>методические рекомендации</w:t>
        </w:r>
      </w:hyperlink>
      <w:r w:rsidRPr="002937E4">
        <w:rPr>
          <w:rFonts w:ascii="Times New Roman" w:hAnsi="Times New Roman"/>
          <w:sz w:val="28"/>
          <w:szCs w:val="28"/>
        </w:rPr>
        <w:t xml:space="preserve"> и другие инструктивно-методические материалы по данным вопросам.</w:t>
      </w:r>
    </w:p>
    <w:p w14:paraId="00019849"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 xml:space="preserve">В этой связи пунктом 2 раздела 4 протокола заседания президиума Совета при Президенте Российской Федерации по противодействию коррупции от 24 апреля 2015 г. № 47 федеральным государственным органам, органам государственной власти субъектов Российской Федерации, органам местного самоуправления, государственным корпорациям (компаниям), фондам и иным организациям, созданным Российской Федерацией на основании законов, а также организациям, созданным для выполнения задач, поставленных перед федеральными государственными органами, поручено </w:t>
      </w:r>
      <w:r w:rsidRPr="002937E4">
        <w:rPr>
          <w:rFonts w:ascii="Times New Roman" w:hAnsi="Times New Roman"/>
          <w:sz w:val="28"/>
          <w:szCs w:val="28"/>
        </w:rPr>
        <w:lastRenderedPageBreak/>
        <w:t>при реализации требований законодательства о противодействии коррупции руководствоваться издаваемыми Минтрудом России методическими рекомендациями и другими инструктивно-методическими материалами.</w:t>
      </w:r>
    </w:p>
    <w:p w14:paraId="583BE62F"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В свою очередь, исходя из Типового положения о подразделении федерального государственного органа по профилактике коррупционных и иных правонарушений и Типового положения об органе субъекта Российской Федерации по профилактике коррупционных и иных правонарушений, утвержденных Указом Президента Российской Федерации от 15 июля 2015 г. № 364 "О мерах по совершенствованию организации деятельности в области противодействия коррупции", уполномоченными на оказание консультативной помощи по вопросам, связанным с применением законодательства Российской Федерации о противодействии коррупции, является подразделение государственного органа, органа местного самоуправления или организации по профилактике коррупционных и иных правонарушений (орган субъекта Российской Федерации по профилактике коррупционных и иных правонарушений).</w:t>
      </w:r>
    </w:p>
    <w:p w14:paraId="0CFA85BA"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В этой связи лица, на которых возложены ограничения и запреты, требования о предотвращении или урегулировании конфликта интересов, обязанности, установленные законодательством Российской Федерации о противодействии коррупции, для получения соответствующей консультативной помощи, в том числе по вопросам заполнения справки о доходах, расходах, об имуществе и обязательствах имущественного характера, форма которой утверждена Указом Президента Российской Федерации от 23 июня 2014 г. №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 (далее – справка), обращаются в указанное подразделение.</w:t>
      </w:r>
    </w:p>
    <w:p w14:paraId="01E8DA16"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При возникновении у подразделений по профилактике коррупционных и иных правонарушений сложностей в предоставлении консультаций сотрудникам таких подразделений рекомендуется сначала обратиться в рабо</w:t>
      </w:r>
      <w:r w:rsidRPr="002937E4">
        <w:rPr>
          <w:rFonts w:ascii="Times New Roman" w:hAnsi="Times New Roman"/>
          <w:sz w:val="28"/>
          <w:szCs w:val="28"/>
        </w:rPr>
        <w:lastRenderedPageBreak/>
        <w:t>чем порядке к ответственным специалистам Департамента проектной деятельности и государственной политики в сфере государственной и муниципальной службы Минтруда России в части разрешения сложившейся ситуации и при необходимости направить официальный запрос с приложением всех материалов, характеризующих ситуацию, с просьбой оказать консультативную помощь такому подразделению.</w:t>
      </w:r>
    </w:p>
    <w:p w14:paraId="5D03233B"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При этом подразделениям по профилактике коррупционных и иных правонарушений</w:t>
      </w:r>
      <w:r w:rsidRPr="002937E4">
        <w:rPr>
          <w:rStyle w:val="aff"/>
          <w:rFonts w:ascii="Times New Roman" w:hAnsi="Times New Roman"/>
          <w:sz w:val="28"/>
          <w:szCs w:val="28"/>
        </w:rPr>
        <w:t xml:space="preserve"> </w:t>
      </w:r>
      <w:r w:rsidRPr="002937E4">
        <w:rPr>
          <w:rFonts w:ascii="Times New Roman" w:hAnsi="Times New Roman"/>
          <w:sz w:val="28"/>
          <w:szCs w:val="28"/>
        </w:rPr>
        <w:t>территориальных органов федеральных государственных органов, государственных внебюджетных фондов или аналогичных подразделений организаций, созданных для выполнения задач, поставленных перед федеральными государственными органами, целесообразно в первую очередь обращаться в соответствующий центральный аппарат. Аналогично подразделениям по профилактике коррупционных и иных правонарушений государственных органов субъектов Российской Федерации и органов местного самоуправления целесообразно в первую очередь обращаться в соответствующий орган субъекта Российской Федерации по профилактике коррупционных и иных правонарушений.</w:t>
      </w:r>
    </w:p>
    <w:p w14:paraId="5C6B72D7" w14:textId="77777777" w:rsidR="004D5762" w:rsidRPr="002937E4" w:rsidRDefault="004D5762">
      <w:pPr>
        <w:ind w:firstLine="567"/>
        <w:rPr>
          <w:rFonts w:ascii="Times New Roman" w:hAnsi="Times New Roman"/>
          <w:sz w:val="28"/>
          <w:szCs w:val="28"/>
        </w:rPr>
      </w:pPr>
    </w:p>
    <w:p w14:paraId="21217BDF" w14:textId="46300D76" w:rsidR="004D5762" w:rsidRPr="002937E4" w:rsidRDefault="00793F20" w:rsidP="00AD75B1">
      <w:pPr>
        <w:pStyle w:val="af7"/>
        <w:tabs>
          <w:tab w:val="left" w:pos="426"/>
        </w:tabs>
        <w:ind w:left="0" w:firstLine="0"/>
        <w:jc w:val="center"/>
        <w:rPr>
          <w:rFonts w:ascii="Times New Roman" w:hAnsi="Times New Roman"/>
          <w:b/>
          <w:sz w:val="28"/>
          <w:szCs w:val="28"/>
        </w:rPr>
      </w:pPr>
      <w:r>
        <w:rPr>
          <w:rFonts w:ascii="Times New Roman" w:hAnsi="Times New Roman"/>
          <w:b/>
          <w:sz w:val="28"/>
          <w:szCs w:val="28"/>
          <w:lang w:val="en-US"/>
        </w:rPr>
        <w:t>I</w:t>
      </w:r>
      <w:r w:rsidRPr="00793F20">
        <w:rPr>
          <w:rFonts w:ascii="Times New Roman" w:hAnsi="Times New Roman"/>
          <w:b/>
          <w:sz w:val="28"/>
          <w:szCs w:val="28"/>
        </w:rPr>
        <w:t xml:space="preserve">. </w:t>
      </w:r>
      <w:r w:rsidR="00CF22F2" w:rsidRPr="002937E4">
        <w:rPr>
          <w:rFonts w:ascii="Times New Roman" w:hAnsi="Times New Roman"/>
          <w:b/>
          <w:sz w:val="28"/>
          <w:szCs w:val="28"/>
        </w:rPr>
        <w:t>Представление сведений о доходах, расходах,</w:t>
      </w:r>
    </w:p>
    <w:p w14:paraId="1C99E4B8" w14:textId="77777777" w:rsidR="004D5762" w:rsidRPr="002937E4" w:rsidRDefault="00CF22F2" w:rsidP="00AD75B1">
      <w:pPr>
        <w:pStyle w:val="af7"/>
        <w:ind w:left="0" w:firstLine="0"/>
        <w:jc w:val="center"/>
        <w:rPr>
          <w:rFonts w:ascii="Times New Roman" w:hAnsi="Times New Roman"/>
          <w:b/>
          <w:sz w:val="28"/>
          <w:szCs w:val="28"/>
        </w:rPr>
      </w:pPr>
      <w:r w:rsidRPr="002937E4">
        <w:rPr>
          <w:rFonts w:ascii="Times New Roman" w:hAnsi="Times New Roman"/>
          <w:b/>
          <w:sz w:val="28"/>
          <w:szCs w:val="28"/>
        </w:rPr>
        <w:t>об имуществе и обязательствах имущественного характера</w:t>
      </w:r>
    </w:p>
    <w:p w14:paraId="56E81DFD" w14:textId="77777777" w:rsidR="004D5762" w:rsidRPr="002937E4" w:rsidRDefault="004D5762">
      <w:pPr>
        <w:jc w:val="center"/>
        <w:rPr>
          <w:rFonts w:ascii="Times New Roman" w:hAnsi="Times New Roman"/>
          <w:sz w:val="28"/>
          <w:szCs w:val="28"/>
        </w:rPr>
      </w:pPr>
    </w:p>
    <w:p w14:paraId="21D36720"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Представление сведений о доходах, расходах, об имуществе и обязательствах имущественного характера является обязанностью соответствующего лица, предусмотренной антикоррупционным законодательством.</w:t>
      </w:r>
    </w:p>
    <w:p w14:paraId="462805E6" w14:textId="77777777" w:rsidR="004D5762" w:rsidRPr="002937E4" w:rsidRDefault="00CF22F2">
      <w:pPr>
        <w:tabs>
          <w:tab w:val="left" w:pos="567"/>
        </w:tabs>
        <w:ind w:firstLine="567"/>
        <w:rPr>
          <w:rFonts w:ascii="Times New Roman" w:hAnsi="Times New Roman"/>
          <w:b/>
          <w:sz w:val="28"/>
          <w:szCs w:val="28"/>
        </w:rPr>
      </w:pPr>
      <w:r w:rsidRPr="002937E4">
        <w:rPr>
          <w:rFonts w:ascii="Times New Roman" w:hAnsi="Times New Roman"/>
          <w:b/>
          <w:sz w:val="28"/>
          <w:szCs w:val="28"/>
        </w:rPr>
        <w:t>Лица, обязанные представлять сведения о доходах, расходах, об имуществе и обязательствах имущественного характера</w:t>
      </w:r>
    </w:p>
    <w:p w14:paraId="08772924" w14:textId="77777777" w:rsidR="004D5762" w:rsidRPr="002937E4" w:rsidRDefault="00CF22F2">
      <w:pPr>
        <w:pStyle w:val="af7"/>
        <w:numPr>
          <w:ilvl w:val="0"/>
          <w:numId w:val="1"/>
        </w:numPr>
        <w:tabs>
          <w:tab w:val="left" w:pos="567"/>
          <w:tab w:val="left" w:pos="993"/>
        </w:tabs>
        <w:ind w:left="0" w:firstLine="567"/>
        <w:rPr>
          <w:rFonts w:ascii="Times New Roman" w:hAnsi="Times New Roman"/>
          <w:sz w:val="28"/>
          <w:szCs w:val="28"/>
        </w:rPr>
      </w:pPr>
      <w:r w:rsidRPr="002937E4">
        <w:rPr>
          <w:rFonts w:ascii="Times New Roman" w:hAnsi="Times New Roman"/>
          <w:sz w:val="28"/>
          <w:szCs w:val="28"/>
        </w:rPr>
        <w:t>Сведения о доходах, расходах, об имуществе и обязательствах имущественного характера (далее – Сведения) представляются лицами, замещающими должности, осуществление полномочий по которым влечет за собой обязанность представлять такие Сведения (далее – служащий (работник)), а именно:</w:t>
      </w:r>
    </w:p>
    <w:p w14:paraId="5E7202B9" w14:textId="4BE6FC2C" w:rsidR="004D5762" w:rsidRPr="002937E4" w:rsidRDefault="00CF22F2" w:rsidP="002937E4">
      <w:pPr>
        <w:pStyle w:val="af7"/>
        <w:numPr>
          <w:ilvl w:val="0"/>
          <w:numId w:val="2"/>
        </w:numPr>
        <w:tabs>
          <w:tab w:val="left" w:pos="567"/>
        </w:tabs>
        <w:ind w:left="0" w:firstLine="568"/>
        <w:contextualSpacing w:val="0"/>
        <w:rPr>
          <w:rFonts w:ascii="Times New Roman" w:hAnsi="Times New Roman"/>
          <w:sz w:val="28"/>
          <w:szCs w:val="28"/>
        </w:rPr>
      </w:pPr>
      <w:r w:rsidRPr="002937E4">
        <w:rPr>
          <w:rFonts w:ascii="Times New Roman" w:hAnsi="Times New Roman"/>
          <w:sz w:val="28"/>
          <w:szCs w:val="28"/>
        </w:rPr>
        <w:lastRenderedPageBreak/>
        <w:t>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(с учетом особенностей, установленных</w:t>
      </w:r>
      <w:r w:rsidR="007A6A13">
        <w:rPr>
          <w:rFonts w:ascii="Times New Roman" w:hAnsi="Times New Roman"/>
          <w:sz w:val="28"/>
          <w:szCs w:val="28"/>
        </w:rPr>
        <w:t xml:space="preserve"> в</w:t>
      </w:r>
      <w:r w:rsidRPr="002937E4">
        <w:rPr>
          <w:rFonts w:ascii="Times New Roman" w:hAnsi="Times New Roman"/>
          <w:sz w:val="28"/>
          <w:szCs w:val="28"/>
        </w:rPr>
        <w:t xml:space="preserve"> подпункт</w:t>
      </w:r>
      <w:r w:rsidR="005D6AC3">
        <w:rPr>
          <w:rFonts w:ascii="Times New Roman" w:hAnsi="Times New Roman"/>
          <w:sz w:val="28"/>
          <w:szCs w:val="28"/>
        </w:rPr>
        <w:t>е</w:t>
      </w:r>
      <w:r w:rsidRPr="002937E4">
        <w:rPr>
          <w:rFonts w:ascii="Times New Roman" w:hAnsi="Times New Roman"/>
          <w:sz w:val="28"/>
          <w:szCs w:val="28"/>
        </w:rPr>
        <w:t xml:space="preserve"> 2 настоящего пункта);</w:t>
      </w:r>
    </w:p>
    <w:p w14:paraId="363903D9" w14:textId="05E21116" w:rsidR="005D6AC3" w:rsidRDefault="00CF22F2" w:rsidP="005D6AC3">
      <w:pPr>
        <w:pStyle w:val="af7"/>
        <w:numPr>
          <w:ilvl w:val="0"/>
          <w:numId w:val="2"/>
        </w:numPr>
        <w:tabs>
          <w:tab w:val="left" w:pos="567"/>
        </w:tabs>
        <w:ind w:left="0" w:firstLine="568"/>
        <w:contextualSpacing w:val="0"/>
        <w:rPr>
          <w:rFonts w:ascii="Times New Roman" w:hAnsi="Times New Roman"/>
          <w:sz w:val="28"/>
          <w:szCs w:val="28"/>
        </w:rPr>
      </w:pPr>
      <w:r w:rsidRPr="002937E4">
        <w:rPr>
          <w:rFonts w:ascii="Times New Roman" w:hAnsi="Times New Roman"/>
          <w:sz w:val="28"/>
          <w:szCs w:val="28"/>
        </w:rPr>
        <w:t xml:space="preserve">лицами, замещающими муниципальные должности депутатов представительных органов </w:t>
      </w:r>
      <w:r w:rsidR="005D6AC3">
        <w:rPr>
          <w:rFonts w:ascii="Times New Roman" w:hAnsi="Times New Roman"/>
          <w:sz w:val="28"/>
          <w:szCs w:val="28"/>
        </w:rPr>
        <w:t xml:space="preserve">муниципальных образований или должности депутатов законодательных органов субъектов Российской Федерации </w:t>
      </w:r>
      <w:r w:rsidRPr="002937E4">
        <w:rPr>
          <w:rFonts w:ascii="Times New Roman" w:hAnsi="Times New Roman"/>
          <w:sz w:val="28"/>
          <w:szCs w:val="28"/>
        </w:rPr>
        <w:t xml:space="preserve">и осуществляющими свои полномочия </w:t>
      </w:r>
      <w:r w:rsidR="005D6AC3">
        <w:rPr>
          <w:rFonts w:ascii="Times New Roman" w:hAnsi="Times New Roman"/>
          <w:sz w:val="28"/>
          <w:szCs w:val="28"/>
        </w:rPr>
        <w:t>без отрыва от основной деятельности</w:t>
      </w:r>
      <w:r w:rsidR="00F13B8F" w:rsidRPr="00F13B8F">
        <w:rPr>
          <w:rFonts w:ascii="Times New Roman" w:hAnsi="Times New Roman"/>
          <w:sz w:val="28"/>
          <w:szCs w:val="28"/>
        </w:rPr>
        <w:t xml:space="preserve"> </w:t>
      </w:r>
      <w:r w:rsidR="00F13B8F">
        <w:rPr>
          <w:rFonts w:ascii="Times New Roman" w:hAnsi="Times New Roman"/>
          <w:sz w:val="28"/>
          <w:szCs w:val="28"/>
        </w:rPr>
        <w:t>(</w:t>
      </w:r>
      <w:r w:rsidR="00F13B8F" w:rsidRPr="002937E4">
        <w:rPr>
          <w:rFonts w:ascii="Times New Roman" w:hAnsi="Times New Roman"/>
          <w:sz w:val="28"/>
          <w:szCs w:val="28"/>
        </w:rPr>
        <w:t>на непостоянной основе</w:t>
      </w:r>
      <w:r w:rsidR="00F13B8F">
        <w:rPr>
          <w:rFonts w:ascii="Times New Roman" w:hAnsi="Times New Roman"/>
          <w:sz w:val="28"/>
          <w:szCs w:val="28"/>
        </w:rPr>
        <w:t>)</w:t>
      </w:r>
      <w:r w:rsidRPr="002937E4">
        <w:rPr>
          <w:rFonts w:ascii="Times New Roman" w:hAnsi="Times New Roman"/>
          <w:sz w:val="28"/>
          <w:szCs w:val="28"/>
        </w:rPr>
        <w:t>, - в течение четырех месяцев со дня избрания депутатом, передачи вакантного депутатского мандата, а также в случае совершения в течение отчетного периода сделок, предусмотренных частью 1 статьи 3 Федерального закона от 3 декабря 2012</w:t>
      </w:r>
      <w:r w:rsidR="00610EEC">
        <w:rPr>
          <w:rFonts w:ascii="Times New Roman" w:hAnsi="Times New Roman"/>
          <w:sz w:val="28"/>
          <w:szCs w:val="28"/>
        </w:rPr>
        <w:t> </w:t>
      </w:r>
      <w:r w:rsidRPr="002937E4">
        <w:rPr>
          <w:rFonts w:ascii="Times New Roman" w:hAnsi="Times New Roman"/>
          <w:sz w:val="28"/>
          <w:szCs w:val="28"/>
        </w:rPr>
        <w:t xml:space="preserve">г. № 230-ФЗ "О контроле за соответствием расходов лиц, замещающих государственные должности, и иных лиц их доходам". </w:t>
      </w:r>
    </w:p>
    <w:p w14:paraId="1A264079" w14:textId="4CB61E75" w:rsidR="005D6AC3" w:rsidRDefault="00CF22F2" w:rsidP="005D6AC3">
      <w:pPr>
        <w:pStyle w:val="af7"/>
        <w:tabs>
          <w:tab w:val="left" w:pos="567"/>
        </w:tabs>
        <w:ind w:left="0" w:firstLine="568"/>
        <w:contextualSpacing w:val="0"/>
        <w:rPr>
          <w:rFonts w:ascii="Times New Roman" w:hAnsi="Times New Roman"/>
          <w:sz w:val="28"/>
          <w:szCs w:val="28"/>
        </w:rPr>
      </w:pPr>
      <w:r w:rsidRPr="002937E4">
        <w:rPr>
          <w:rFonts w:ascii="Times New Roman" w:hAnsi="Times New Roman"/>
          <w:sz w:val="28"/>
          <w:szCs w:val="28"/>
        </w:rPr>
        <w:t>В случае, если в течение отчетного периода такие сделки не совершались</w:t>
      </w:r>
      <w:r w:rsidR="005D6AC3">
        <w:rPr>
          <w:rFonts w:ascii="Times New Roman" w:hAnsi="Times New Roman"/>
          <w:sz w:val="28"/>
          <w:szCs w:val="28"/>
        </w:rPr>
        <w:t>:</w:t>
      </w:r>
    </w:p>
    <w:p w14:paraId="56DF5955" w14:textId="1761B48C" w:rsidR="004D5762" w:rsidRDefault="005D6AC3" w:rsidP="00AD75B1">
      <w:pPr>
        <w:pStyle w:val="af7"/>
        <w:tabs>
          <w:tab w:val="left" w:pos="567"/>
        </w:tabs>
        <w:ind w:left="0" w:firstLine="568"/>
        <w:contextualSpacing w:val="0"/>
        <w:rPr>
          <w:rFonts w:ascii="Times New Roman" w:hAnsi="Times New Roman"/>
          <w:sz w:val="28"/>
          <w:szCs w:val="28"/>
        </w:rPr>
      </w:pPr>
      <w:r>
        <w:rPr>
          <w:rFonts w:ascii="Times New Roman" w:hAnsi="Times New Roman"/>
          <w:sz w:val="28"/>
          <w:szCs w:val="28"/>
        </w:rPr>
        <w:t>лица, замещающие муниципальные должности депутатов представ</w:t>
      </w:r>
      <w:r w:rsidR="00BB0FF1">
        <w:rPr>
          <w:rFonts w:ascii="Times New Roman" w:hAnsi="Times New Roman"/>
          <w:sz w:val="28"/>
          <w:szCs w:val="28"/>
        </w:rPr>
        <w:t>ите</w:t>
      </w:r>
      <w:r>
        <w:rPr>
          <w:rFonts w:ascii="Times New Roman" w:hAnsi="Times New Roman"/>
          <w:sz w:val="28"/>
          <w:szCs w:val="28"/>
        </w:rPr>
        <w:t>л</w:t>
      </w:r>
      <w:r w:rsidR="00BB0FF1">
        <w:rPr>
          <w:rFonts w:ascii="Times New Roman" w:hAnsi="Times New Roman"/>
          <w:sz w:val="28"/>
          <w:szCs w:val="28"/>
        </w:rPr>
        <w:t>ь</w:t>
      </w:r>
      <w:r>
        <w:rPr>
          <w:rFonts w:ascii="Times New Roman" w:hAnsi="Times New Roman"/>
          <w:sz w:val="28"/>
          <w:szCs w:val="28"/>
        </w:rPr>
        <w:t xml:space="preserve">ных органов муниципальных образований и осуществляющих свои полномочия на непостоянной основе </w:t>
      </w:r>
      <w:r w:rsidR="00CF22F2" w:rsidRPr="002937E4">
        <w:rPr>
          <w:rFonts w:ascii="Times New Roman" w:hAnsi="Times New Roman"/>
          <w:sz w:val="28"/>
          <w:szCs w:val="28"/>
        </w:rPr>
        <w:t>сообщают об этом высшему должностному лицу субъекта Российской Федерации в порядке, установленном законом субъекта Российской Федерации;</w:t>
      </w:r>
    </w:p>
    <w:p w14:paraId="14391876" w14:textId="550EC48A" w:rsidR="005D6AC3" w:rsidRDefault="005D6AC3" w:rsidP="005D6AC3">
      <w:pPr>
        <w:pStyle w:val="af7"/>
        <w:tabs>
          <w:tab w:val="left" w:pos="567"/>
        </w:tabs>
        <w:ind w:left="0" w:firstLine="568"/>
        <w:contextualSpacing w:val="0"/>
        <w:rPr>
          <w:rFonts w:ascii="Times New Roman" w:hAnsi="Times New Roman"/>
          <w:sz w:val="28"/>
          <w:szCs w:val="28"/>
        </w:rPr>
      </w:pPr>
      <w:r>
        <w:rPr>
          <w:rFonts w:ascii="Times New Roman" w:hAnsi="Times New Roman"/>
          <w:sz w:val="28"/>
          <w:szCs w:val="28"/>
        </w:rPr>
        <w:t>лица, замещающие должности депутатов законодательных органов субъектов Российской Федерации и осуществляющие свои полномочия без отрыва от основной деятельности</w:t>
      </w:r>
      <w:r w:rsidR="007E365F">
        <w:rPr>
          <w:rFonts w:ascii="Times New Roman" w:hAnsi="Times New Roman"/>
          <w:sz w:val="28"/>
          <w:szCs w:val="28"/>
        </w:rPr>
        <w:t>,</w:t>
      </w:r>
      <w:r>
        <w:rPr>
          <w:rFonts w:ascii="Times New Roman" w:hAnsi="Times New Roman"/>
          <w:sz w:val="28"/>
          <w:szCs w:val="28"/>
        </w:rPr>
        <w:t xml:space="preserve"> – </w:t>
      </w:r>
      <w:r w:rsidRPr="005D6AC3">
        <w:rPr>
          <w:rFonts w:ascii="Times New Roman" w:hAnsi="Times New Roman"/>
          <w:sz w:val="28"/>
          <w:szCs w:val="28"/>
        </w:rPr>
        <w:t>в комиссию законодательного органа субъекта Российской Федерации по контролю за достоверностью сведений о доходах, об имуществе и обязательствах имущественного характера, представляемых депутатами законодательного органа субъекта Российской Федерации, в порядке, установленном законом субъекта Российской Федерации</w:t>
      </w:r>
      <w:r>
        <w:rPr>
          <w:rFonts w:ascii="Times New Roman" w:hAnsi="Times New Roman"/>
          <w:sz w:val="28"/>
          <w:szCs w:val="28"/>
        </w:rPr>
        <w:t>.</w:t>
      </w:r>
    </w:p>
    <w:p w14:paraId="328444D8" w14:textId="010B3B76" w:rsidR="005D6AC3" w:rsidRPr="002937E4" w:rsidRDefault="005D6AC3" w:rsidP="005D6AC3">
      <w:pPr>
        <w:pStyle w:val="af7"/>
        <w:tabs>
          <w:tab w:val="left" w:pos="567"/>
        </w:tabs>
        <w:ind w:left="0" w:firstLine="568"/>
        <w:contextualSpacing w:val="0"/>
        <w:rPr>
          <w:rFonts w:ascii="Times New Roman" w:hAnsi="Times New Roman"/>
          <w:sz w:val="28"/>
          <w:szCs w:val="28"/>
        </w:rPr>
      </w:pPr>
      <w:r>
        <w:rPr>
          <w:rFonts w:ascii="Times New Roman" w:hAnsi="Times New Roman"/>
          <w:sz w:val="28"/>
          <w:szCs w:val="28"/>
        </w:rPr>
        <w:t xml:space="preserve">Дополнительные пояснения содержатся в </w:t>
      </w:r>
      <w:r w:rsidR="00F034AD" w:rsidRPr="00F034AD">
        <w:rPr>
          <w:rFonts w:ascii="Times New Roman" w:hAnsi="Times New Roman"/>
          <w:sz w:val="28"/>
          <w:szCs w:val="28"/>
        </w:rPr>
        <w:t>Инструктивно-методически</w:t>
      </w:r>
      <w:r w:rsidR="00F034AD">
        <w:rPr>
          <w:rFonts w:ascii="Times New Roman" w:hAnsi="Times New Roman"/>
          <w:sz w:val="28"/>
          <w:szCs w:val="28"/>
        </w:rPr>
        <w:t>х материалах</w:t>
      </w:r>
      <w:r w:rsidR="00F034AD" w:rsidRPr="00F034AD">
        <w:rPr>
          <w:rFonts w:ascii="Times New Roman" w:hAnsi="Times New Roman"/>
          <w:sz w:val="28"/>
          <w:szCs w:val="28"/>
        </w:rPr>
        <w:t xml:space="preserve"> по отдельным вопросам, связанным с применением положений </w:t>
      </w:r>
      <w:r w:rsidR="00F034AD" w:rsidRPr="00F034AD">
        <w:rPr>
          <w:rFonts w:ascii="Times New Roman" w:hAnsi="Times New Roman"/>
          <w:sz w:val="28"/>
          <w:szCs w:val="28"/>
        </w:rPr>
        <w:lastRenderedPageBreak/>
        <w:t>Федерального закона от 6 февраля 2023 г. № 12-ФЗ "О внесении изменений в Федеральный закон "Об общих принципах организации публичной власти в субъектах Российской Федерации" и отдельные законодательные акты Российской Федерации"</w:t>
      </w:r>
      <w:r w:rsidR="00F034AD">
        <w:rPr>
          <w:rFonts w:ascii="Times New Roman" w:hAnsi="Times New Roman"/>
          <w:sz w:val="28"/>
          <w:szCs w:val="28"/>
        </w:rPr>
        <w:t xml:space="preserve"> (</w:t>
      </w:r>
      <w:hyperlink r:id="rId10" w:history="1">
        <w:r w:rsidR="00F034AD" w:rsidRPr="005247C8">
          <w:rPr>
            <w:rStyle w:val="aff5"/>
            <w:rFonts w:ascii="Times New Roman" w:hAnsi="Times New Roman"/>
            <w:sz w:val="28"/>
            <w:szCs w:val="28"/>
          </w:rPr>
          <w:t>https://mintrud.gov.ru/ministry/programms/anticorruption/9/instruktivno-metodicheskie-materialy-po-fz</w:t>
        </w:r>
      </w:hyperlink>
      <w:r w:rsidR="00F034AD">
        <w:rPr>
          <w:rFonts w:ascii="Times New Roman" w:hAnsi="Times New Roman"/>
          <w:sz w:val="28"/>
          <w:szCs w:val="28"/>
        </w:rPr>
        <w:t>).</w:t>
      </w:r>
    </w:p>
    <w:p w14:paraId="517301D2" w14:textId="77777777" w:rsidR="004D5762" w:rsidRPr="002937E4" w:rsidRDefault="00CF22F2" w:rsidP="002937E4">
      <w:pPr>
        <w:pStyle w:val="af7"/>
        <w:numPr>
          <w:ilvl w:val="0"/>
          <w:numId w:val="2"/>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государственными и муниципальными служащими, замещающими должности, включенные в </w:t>
      </w:r>
      <w:hyperlink r:id="rId11" w:tooltip="consultantplus://offline/ref=C9E7374AA1332C6CF9FF0059DC9BC42D7E0C4094E90E8D4E87A0DE0B00JBsBL" w:history="1">
        <w:r w:rsidRPr="002937E4">
          <w:rPr>
            <w:rFonts w:ascii="Times New Roman" w:hAnsi="Times New Roman"/>
            <w:sz w:val="28"/>
            <w:szCs w:val="28"/>
          </w:rPr>
          <w:t>перечни</w:t>
        </w:r>
      </w:hyperlink>
      <w:r w:rsidRPr="002937E4">
        <w:rPr>
          <w:rFonts w:ascii="Times New Roman" w:hAnsi="Times New Roman"/>
          <w:sz w:val="28"/>
          <w:szCs w:val="28"/>
        </w:rPr>
        <w:t>, утвержденные нормативными правовыми актами Российской Федерации;</w:t>
      </w:r>
    </w:p>
    <w:p w14:paraId="4419BD5D" w14:textId="07CAB58B" w:rsidR="004D5762" w:rsidRPr="002937E4" w:rsidRDefault="00CF22F2" w:rsidP="002937E4">
      <w:pPr>
        <w:pStyle w:val="af7"/>
        <w:numPr>
          <w:ilvl w:val="0"/>
          <w:numId w:val="2"/>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работниками </w:t>
      </w:r>
      <w:r w:rsidR="00F034AD" w:rsidRPr="002937E4">
        <w:rPr>
          <w:rFonts w:ascii="Times New Roman" w:hAnsi="Times New Roman"/>
          <w:sz w:val="28"/>
          <w:szCs w:val="28"/>
        </w:rPr>
        <w:t xml:space="preserve">государственных внебюджетных фондов, </w:t>
      </w:r>
      <w:r w:rsidRPr="002937E4">
        <w:rPr>
          <w:rFonts w:ascii="Times New Roman" w:hAnsi="Times New Roman"/>
          <w:sz w:val="28"/>
          <w:szCs w:val="28"/>
        </w:rPr>
        <w:t xml:space="preserve">государственных корпораций (компаний), иных организаций, создаваемых Российской Федерацией на основании федеральных законов, </w:t>
      </w:r>
      <w:r w:rsidR="00CC5A5A">
        <w:rPr>
          <w:rFonts w:ascii="Times New Roman" w:hAnsi="Times New Roman"/>
          <w:sz w:val="28"/>
          <w:szCs w:val="28"/>
        </w:rPr>
        <w:t xml:space="preserve">публично-правовых компаний, </w:t>
      </w:r>
      <w:r w:rsidRPr="002937E4">
        <w:rPr>
          <w:rFonts w:ascii="Times New Roman" w:hAnsi="Times New Roman"/>
          <w:sz w:val="28"/>
          <w:szCs w:val="28"/>
        </w:rPr>
        <w:t xml:space="preserve">замещающими должности, назначение на которые и освобождение от которых осуществляются Президентом Российской Федерации или Правительством Российской Федерации, </w:t>
      </w:r>
      <w:r w:rsidR="00F034AD">
        <w:rPr>
          <w:rFonts w:ascii="Times New Roman" w:hAnsi="Times New Roman"/>
          <w:sz w:val="28"/>
          <w:szCs w:val="28"/>
        </w:rPr>
        <w:t>либо</w:t>
      </w:r>
      <w:r w:rsidRPr="002937E4">
        <w:rPr>
          <w:rFonts w:ascii="Times New Roman" w:hAnsi="Times New Roman"/>
          <w:sz w:val="28"/>
          <w:szCs w:val="28"/>
        </w:rPr>
        <w:t xml:space="preserve"> должности, включенные в перечни, утвержденные нормативными </w:t>
      </w:r>
      <w:r w:rsidR="00F034AD">
        <w:rPr>
          <w:rFonts w:ascii="Times New Roman" w:hAnsi="Times New Roman"/>
          <w:sz w:val="28"/>
          <w:szCs w:val="28"/>
        </w:rPr>
        <w:t xml:space="preserve">правовыми </w:t>
      </w:r>
      <w:r w:rsidRPr="002937E4">
        <w:rPr>
          <w:rFonts w:ascii="Times New Roman" w:hAnsi="Times New Roman"/>
          <w:sz w:val="28"/>
          <w:szCs w:val="28"/>
        </w:rPr>
        <w:t xml:space="preserve">актами </w:t>
      </w:r>
      <w:r w:rsidR="00F034AD">
        <w:rPr>
          <w:rFonts w:ascii="Times New Roman" w:hAnsi="Times New Roman"/>
          <w:sz w:val="28"/>
          <w:szCs w:val="28"/>
        </w:rPr>
        <w:t xml:space="preserve">Российской Федерации, </w:t>
      </w:r>
      <w:r w:rsidR="00891EC4">
        <w:rPr>
          <w:rFonts w:ascii="Times New Roman" w:hAnsi="Times New Roman"/>
          <w:sz w:val="28"/>
          <w:szCs w:val="28"/>
        </w:rPr>
        <w:t>и (или)</w:t>
      </w:r>
      <w:r w:rsidR="00F034AD">
        <w:rPr>
          <w:rFonts w:ascii="Times New Roman" w:hAnsi="Times New Roman"/>
          <w:sz w:val="28"/>
          <w:szCs w:val="28"/>
        </w:rPr>
        <w:t xml:space="preserve"> нормативными </w:t>
      </w:r>
      <w:r w:rsidR="007A6A13">
        <w:rPr>
          <w:rFonts w:ascii="Times New Roman" w:hAnsi="Times New Roman"/>
          <w:sz w:val="28"/>
          <w:szCs w:val="28"/>
        </w:rPr>
        <w:t xml:space="preserve">правовыми </w:t>
      </w:r>
      <w:r w:rsidR="00F034AD">
        <w:rPr>
          <w:rFonts w:ascii="Times New Roman" w:hAnsi="Times New Roman"/>
          <w:sz w:val="28"/>
          <w:szCs w:val="28"/>
        </w:rPr>
        <w:t xml:space="preserve">актами таких </w:t>
      </w:r>
      <w:r w:rsidRPr="002937E4">
        <w:rPr>
          <w:rFonts w:ascii="Times New Roman" w:hAnsi="Times New Roman"/>
          <w:sz w:val="28"/>
          <w:szCs w:val="28"/>
        </w:rPr>
        <w:t>фондов, локальными нормативными актами</w:t>
      </w:r>
      <w:r w:rsidR="00F034AD">
        <w:rPr>
          <w:rFonts w:ascii="Times New Roman" w:hAnsi="Times New Roman"/>
          <w:sz w:val="28"/>
          <w:szCs w:val="28"/>
        </w:rPr>
        <w:t xml:space="preserve"> таких</w:t>
      </w:r>
      <w:r w:rsidRPr="002937E4">
        <w:rPr>
          <w:rFonts w:ascii="Times New Roman" w:hAnsi="Times New Roman"/>
          <w:sz w:val="28"/>
          <w:szCs w:val="28"/>
        </w:rPr>
        <w:t xml:space="preserve"> </w:t>
      </w:r>
      <w:r w:rsidR="007A6A13">
        <w:rPr>
          <w:rFonts w:ascii="Times New Roman" w:hAnsi="Times New Roman"/>
          <w:sz w:val="28"/>
          <w:szCs w:val="28"/>
        </w:rPr>
        <w:t>корпораций (компаний), организаций, публично-правовых компаний</w:t>
      </w:r>
      <w:r w:rsidRPr="002937E4">
        <w:rPr>
          <w:rFonts w:ascii="Times New Roman" w:hAnsi="Times New Roman"/>
          <w:sz w:val="28"/>
          <w:szCs w:val="28"/>
        </w:rPr>
        <w:t>;</w:t>
      </w:r>
    </w:p>
    <w:p w14:paraId="2A827E17" w14:textId="77777777" w:rsidR="004D5762" w:rsidRPr="002937E4" w:rsidRDefault="00CF22F2" w:rsidP="002937E4">
      <w:pPr>
        <w:pStyle w:val="ConsPlusNormal"/>
        <w:numPr>
          <w:ilvl w:val="0"/>
          <w:numId w:val="2"/>
        </w:numPr>
        <w:tabs>
          <w:tab w:val="left" w:pos="567"/>
        </w:tabs>
        <w:ind w:left="0" w:firstLine="567"/>
        <w:jc w:val="both"/>
      </w:pPr>
      <w:r w:rsidRPr="002937E4">
        <w:t xml:space="preserve">лицами, замещающими должности членов Совета директоров Центрального банка Российской Федерации, иные должности в Центральном банке Российской Федерации, включенные в </w:t>
      </w:r>
      <w:hyperlink r:id="rId12" w:tooltip="consultantplus://offline/ref=176F7DE9F43BBC5D4BD135AAE1CAD04D0FAF9650A130B33DA87DA13E97FAF95DCF18F97FDC1FE2FAH7g2M" w:history="1">
        <w:r w:rsidRPr="002937E4">
          <w:t>перечень</w:t>
        </w:r>
      </w:hyperlink>
      <w:r w:rsidRPr="002937E4">
        <w:t>, утвержденный Советом директоров Центрального банка Российской Федерации;</w:t>
      </w:r>
    </w:p>
    <w:p w14:paraId="6B2C0202" w14:textId="77777777" w:rsidR="004D5762" w:rsidRPr="002937E4" w:rsidRDefault="00CF22F2" w:rsidP="002937E4">
      <w:pPr>
        <w:pStyle w:val="af7"/>
        <w:numPr>
          <w:ilvl w:val="0"/>
          <w:numId w:val="2"/>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работниками организаций, создаваемых для выполнения задач, поставленных перед федеральными государственными органами, замещающими отдельные должности на основании трудового договора в данных организациях, включенные в </w:t>
      </w:r>
      <w:hyperlink r:id="rId13" w:tooltip="consultantplus://offline/ref=7F2EEDDD06F168B694690D2DE649735BC9E53CBFC16FEC31087E4E96CAJ2nFL" w:history="1">
        <w:r w:rsidRPr="002937E4">
          <w:rPr>
            <w:rFonts w:ascii="Times New Roman" w:hAnsi="Times New Roman"/>
            <w:sz w:val="28"/>
            <w:szCs w:val="28"/>
          </w:rPr>
          <w:t>перечни</w:t>
        </w:r>
      </w:hyperlink>
      <w:r w:rsidRPr="002937E4">
        <w:rPr>
          <w:rFonts w:ascii="Times New Roman" w:hAnsi="Times New Roman"/>
          <w:sz w:val="28"/>
          <w:szCs w:val="28"/>
        </w:rPr>
        <w:t>, утвержденные федеральными государственными органами;</w:t>
      </w:r>
    </w:p>
    <w:p w14:paraId="1255F5C6" w14:textId="77777777" w:rsidR="004D5762" w:rsidRPr="002937E4" w:rsidRDefault="00CF22F2" w:rsidP="002937E4">
      <w:pPr>
        <w:pStyle w:val="af7"/>
        <w:numPr>
          <w:ilvl w:val="0"/>
          <w:numId w:val="2"/>
        </w:numPr>
        <w:tabs>
          <w:tab w:val="left" w:pos="567"/>
        </w:tabs>
        <w:ind w:left="0" w:firstLine="567"/>
        <w:rPr>
          <w:rFonts w:ascii="Times New Roman" w:hAnsi="Times New Roman"/>
          <w:sz w:val="28"/>
          <w:szCs w:val="28"/>
        </w:rPr>
      </w:pPr>
      <w:r w:rsidRPr="002937E4">
        <w:rPr>
          <w:rFonts w:ascii="Times New Roman" w:hAnsi="Times New Roman"/>
          <w:sz w:val="28"/>
          <w:szCs w:val="28"/>
        </w:rPr>
        <w:lastRenderedPageBreak/>
        <w:t>атаманом Всероссийского казачьего общества и атаманами войсковых казачьих обществ, внесенных в государственный реестр казачьих обществ в Российской Федерации (далее – атаман войскового казачьего общества);</w:t>
      </w:r>
    </w:p>
    <w:p w14:paraId="06C267E7" w14:textId="4075A9A9" w:rsidR="004D5762" w:rsidRPr="002937E4" w:rsidRDefault="00FF63E1" w:rsidP="00FF63E1">
      <w:pPr>
        <w:pStyle w:val="af7"/>
        <w:numPr>
          <w:ilvl w:val="0"/>
          <w:numId w:val="2"/>
        </w:numPr>
        <w:tabs>
          <w:tab w:val="left" w:pos="567"/>
        </w:tabs>
        <w:ind w:left="0" w:firstLine="567"/>
        <w:rPr>
          <w:rFonts w:ascii="Times New Roman" w:hAnsi="Times New Roman"/>
          <w:sz w:val="28"/>
          <w:szCs w:val="28"/>
        </w:rPr>
      </w:pPr>
      <w:r w:rsidRPr="00FF63E1">
        <w:rPr>
          <w:rFonts w:ascii="Times New Roman" w:hAnsi="Times New Roman"/>
          <w:sz w:val="28"/>
          <w:szCs w:val="28"/>
        </w:rPr>
        <w:t>главным финансовым уполномоченным и финансовыми уполномоченными в сферах финансовых услуг, руководителем службы обеспечения деятельности финансового уполномоченного;</w:t>
      </w:r>
    </w:p>
    <w:p w14:paraId="6B18BA85" w14:textId="77777777" w:rsidR="004D5762" w:rsidRPr="002937E4" w:rsidRDefault="00CF22F2" w:rsidP="00C621E4">
      <w:pPr>
        <w:pStyle w:val="af7"/>
        <w:numPr>
          <w:ilvl w:val="0"/>
          <w:numId w:val="2"/>
        </w:numPr>
        <w:tabs>
          <w:tab w:val="left" w:pos="567"/>
        </w:tabs>
        <w:ind w:left="0" w:firstLine="567"/>
        <w:rPr>
          <w:rFonts w:ascii="Times New Roman" w:hAnsi="Times New Roman"/>
          <w:sz w:val="28"/>
          <w:szCs w:val="28"/>
        </w:rPr>
      </w:pPr>
      <w:r w:rsidRPr="002937E4">
        <w:rPr>
          <w:rFonts w:ascii="Times New Roman" w:hAnsi="Times New Roman"/>
          <w:sz w:val="28"/>
          <w:szCs w:val="28"/>
        </w:rPr>
        <w:t>иными лицами в соответствии с законодательством Российской Федерации.</w:t>
      </w:r>
    </w:p>
    <w:p w14:paraId="2EB86399" w14:textId="77777777" w:rsidR="004D5762" w:rsidRPr="002937E4" w:rsidRDefault="00CF22F2" w:rsidP="00C621E4">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Сведения о доходах, об имуществе и обязательствах имущественного характера представляются гражданином, претендующим на замещение (далее – гражданин):</w:t>
      </w:r>
    </w:p>
    <w:p w14:paraId="72D1B1FB" w14:textId="77777777" w:rsidR="004D5762" w:rsidRPr="002937E4" w:rsidRDefault="00CF22F2" w:rsidP="00C621E4">
      <w:pPr>
        <w:pStyle w:val="af7"/>
        <w:numPr>
          <w:ilvl w:val="0"/>
          <w:numId w:val="3"/>
        </w:numPr>
        <w:tabs>
          <w:tab w:val="left" w:pos="0"/>
          <w:tab w:val="left" w:pos="567"/>
        </w:tabs>
        <w:ind w:left="0" w:firstLine="567"/>
        <w:rPr>
          <w:rFonts w:ascii="Times New Roman" w:hAnsi="Times New Roman"/>
          <w:sz w:val="28"/>
          <w:szCs w:val="28"/>
        </w:rPr>
      </w:pPr>
      <w:r w:rsidRPr="002937E4">
        <w:rPr>
          <w:rFonts w:ascii="Times New Roman" w:hAnsi="Times New Roman"/>
          <w:sz w:val="28"/>
          <w:szCs w:val="28"/>
        </w:rPr>
        <w:t>государственной должности Российской Федерации, государственной должности субъекта Российской Федерации, муниципальной должности;</w:t>
      </w:r>
    </w:p>
    <w:p w14:paraId="71A5DC5F" w14:textId="77777777" w:rsidR="004D5762" w:rsidRPr="002937E4" w:rsidRDefault="00CF22F2" w:rsidP="00C621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любой должности государственной службы Российской Федерации (поступающим на службу);</w:t>
      </w:r>
    </w:p>
    <w:p w14:paraId="030421D3" w14:textId="77777777"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должности муниципальной службы, включенной в перечни, утвержденные нормативными правовыми актами Российской Федерации;</w:t>
      </w:r>
    </w:p>
    <w:p w14:paraId="50925220" w14:textId="3096B24A"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должности в </w:t>
      </w:r>
      <w:r w:rsidR="00DD614B" w:rsidRPr="002937E4">
        <w:rPr>
          <w:rFonts w:ascii="Times New Roman" w:hAnsi="Times New Roman"/>
          <w:sz w:val="28"/>
          <w:szCs w:val="28"/>
        </w:rPr>
        <w:t>государственных внебюджетных фондах,</w:t>
      </w:r>
      <w:r w:rsidR="00DD614B">
        <w:rPr>
          <w:rFonts w:ascii="Times New Roman" w:hAnsi="Times New Roman"/>
          <w:sz w:val="28"/>
          <w:szCs w:val="28"/>
        </w:rPr>
        <w:t xml:space="preserve"> </w:t>
      </w:r>
      <w:r w:rsidRPr="002937E4">
        <w:rPr>
          <w:rFonts w:ascii="Times New Roman" w:hAnsi="Times New Roman"/>
          <w:sz w:val="28"/>
          <w:szCs w:val="28"/>
        </w:rPr>
        <w:t>государственных корпорациях (компаниях), иных организациях, создаваемых Российской Федерацией на основании федеральных законов,</w:t>
      </w:r>
      <w:r w:rsidR="00DD614B" w:rsidRPr="00DD614B">
        <w:rPr>
          <w:rFonts w:ascii="Times New Roman" w:hAnsi="Times New Roman"/>
          <w:sz w:val="28"/>
          <w:szCs w:val="28"/>
        </w:rPr>
        <w:t xml:space="preserve"> </w:t>
      </w:r>
      <w:r w:rsidR="00DD614B" w:rsidRPr="002937E4">
        <w:rPr>
          <w:rFonts w:ascii="Times New Roman" w:hAnsi="Times New Roman"/>
          <w:sz w:val="28"/>
          <w:szCs w:val="28"/>
        </w:rPr>
        <w:t>публично-правовых компаниях</w:t>
      </w:r>
      <w:r w:rsidR="00CC5A5A">
        <w:rPr>
          <w:rFonts w:ascii="Times New Roman" w:hAnsi="Times New Roman"/>
          <w:sz w:val="28"/>
          <w:szCs w:val="28"/>
        </w:rPr>
        <w:t>,</w:t>
      </w:r>
      <w:r w:rsidRPr="002937E4">
        <w:rPr>
          <w:rFonts w:ascii="Times New Roman" w:hAnsi="Times New Roman"/>
          <w:sz w:val="28"/>
          <w:szCs w:val="28"/>
        </w:rPr>
        <w:t xml:space="preserve"> назначение на которую и освобождение от которой осуществляется Президентом Российской Федерации или Правительством Российской Федерации, </w:t>
      </w:r>
      <w:r w:rsidR="00DD614B">
        <w:rPr>
          <w:rFonts w:ascii="Times New Roman" w:hAnsi="Times New Roman"/>
          <w:sz w:val="28"/>
          <w:szCs w:val="28"/>
        </w:rPr>
        <w:t>либо</w:t>
      </w:r>
      <w:r w:rsidRPr="002937E4">
        <w:rPr>
          <w:rFonts w:ascii="Times New Roman" w:hAnsi="Times New Roman"/>
          <w:sz w:val="28"/>
          <w:szCs w:val="28"/>
        </w:rPr>
        <w:t xml:space="preserve"> должности, включенной в перечни, утвержденные нормативными</w:t>
      </w:r>
      <w:r w:rsidR="00DD614B">
        <w:rPr>
          <w:rFonts w:ascii="Times New Roman" w:hAnsi="Times New Roman"/>
          <w:sz w:val="28"/>
          <w:szCs w:val="28"/>
        </w:rPr>
        <w:t xml:space="preserve"> правовыми</w:t>
      </w:r>
      <w:r w:rsidRPr="002937E4">
        <w:rPr>
          <w:rFonts w:ascii="Times New Roman" w:hAnsi="Times New Roman"/>
          <w:sz w:val="28"/>
          <w:szCs w:val="28"/>
        </w:rPr>
        <w:t xml:space="preserve"> актами </w:t>
      </w:r>
      <w:r w:rsidR="00DD614B">
        <w:rPr>
          <w:rFonts w:ascii="Times New Roman" w:hAnsi="Times New Roman"/>
          <w:sz w:val="28"/>
          <w:szCs w:val="28"/>
        </w:rPr>
        <w:t xml:space="preserve">Российской Федерации, </w:t>
      </w:r>
      <w:r w:rsidR="007A6A13">
        <w:rPr>
          <w:rFonts w:ascii="Times New Roman" w:hAnsi="Times New Roman"/>
          <w:sz w:val="28"/>
          <w:szCs w:val="28"/>
        </w:rPr>
        <w:t xml:space="preserve">и (или) </w:t>
      </w:r>
      <w:r w:rsidR="00DD614B">
        <w:rPr>
          <w:rFonts w:ascii="Times New Roman" w:hAnsi="Times New Roman"/>
          <w:sz w:val="28"/>
          <w:szCs w:val="28"/>
        </w:rPr>
        <w:t xml:space="preserve"> нормативными </w:t>
      </w:r>
      <w:r w:rsidR="00891EC4">
        <w:rPr>
          <w:rFonts w:ascii="Times New Roman" w:hAnsi="Times New Roman"/>
          <w:sz w:val="28"/>
          <w:szCs w:val="28"/>
        </w:rPr>
        <w:t xml:space="preserve">правовыми </w:t>
      </w:r>
      <w:r w:rsidR="00DD614B">
        <w:rPr>
          <w:rFonts w:ascii="Times New Roman" w:hAnsi="Times New Roman"/>
          <w:sz w:val="28"/>
          <w:szCs w:val="28"/>
        </w:rPr>
        <w:t xml:space="preserve">актами таких </w:t>
      </w:r>
      <w:r w:rsidRPr="002937E4">
        <w:rPr>
          <w:rFonts w:ascii="Times New Roman" w:hAnsi="Times New Roman"/>
          <w:sz w:val="28"/>
          <w:szCs w:val="28"/>
        </w:rPr>
        <w:t xml:space="preserve">фондов, локальными нормативными актами </w:t>
      </w:r>
      <w:r w:rsidR="00DD614B">
        <w:rPr>
          <w:rFonts w:ascii="Times New Roman" w:hAnsi="Times New Roman"/>
          <w:sz w:val="28"/>
          <w:szCs w:val="28"/>
        </w:rPr>
        <w:t xml:space="preserve">таких </w:t>
      </w:r>
      <w:r w:rsidR="00891EC4">
        <w:rPr>
          <w:rFonts w:ascii="Times New Roman" w:hAnsi="Times New Roman"/>
          <w:sz w:val="28"/>
          <w:szCs w:val="28"/>
        </w:rPr>
        <w:t xml:space="preserve">корпораций (компаний), </w:t>
      </w:r>
      <w:r w:rsidRPr="002937E4">
        <w:rPr>
          <w:rFonts w:ascii="Times New Roman" w:hAnsi="Times New Roman"/>
          <w:sz w:val="28"/>
          <w:szCs w:val="28"/>
        </w:rPr>
        <w:t>организаций</w:t>
      </w:r>
      <w:r w:rsidR="00891EC4">
        <w:rPr>
          <w:rFonts w:ascii="Times New Roman" w:hAnsi="Times New Roman"/>
          <w:sz w:val="28"/>
          <w:szCs w:val="28"/>
        </w:rPr>
        <w:t>, публично-правовых компаний</w:t>
      </w:r>
      <w:r w:rsidRPr="002937E4">
        <w:rPr>
          <w:rFonts w:ascii="Times New Roman" w:hAnsi="Times New Roman"/>
          <w:sz w:val="28"/>
          <w:szCs w:val="28"/>
        </w:rPr>
        <w:t>;</w:t>
      </w:r>
    </w:p>
    <w:p w14:paraId="1865717E" w14:textId="77777777"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должности члена Совета директоров Центрального банка Российской Федерации, должности в Центральном банке Российской Федерации, </w:t>
      </w:r>
      <w:r w:rsidRPr="002937E4">
        <w:rPr>
          <w:rFonts w:ascii="Times New Roman" w:hAnsi="Times New Roman"/>
          <w:sz w:val="28"/>
          <w:szCs w:val="28"/>
        </w:rPr>
        <w:lastRenderedPageBreak/>
        <w:t xml:space="preserve">включенные в </w:t>
      </w:r>
      <w:hyperlink r:id="rId14" w:tooltip="consultantplus://offline/ref=3743F552A0D416E80BEAF690826125BB530BB097B6A5A5C17137C1E72FF3E91DCF3284BA9D2A6279g3rBM" w:history="1">
        <w:r w:rsidRPr="002937E4">
          <w:rPr>
            <w:rFonts w:ascii="Times New Roman" w:hAnsi="Times New Roman"/>
            <w:sz w:val="28"/>
            <w:szCs w:val="28"/>
          </w:rPr>
          <w:t>перечень</w:t>
        </w:r>
      </w:hyperlink>
      <w:r w:rsidRPr="002937E4">
        <w:rPr>
          <w:rFonts w:ascii="Times New Roman" w:hAnsi="Times New Roman"/>
          <w:sz w:val="28"/>
          <w:szCs w:val="28"/>
        </w:rPr>
        <w:t>, утвержденный Советом директоров Центрального банка Российской Федерации;</w:t>
      </w:r>
    </w:p>
    <w:p w14:paraId="06BFAD6B" w14:textId="77777777"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отдельной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включенной в </w:t>
      </w:r>
      <w:hyperlink r:id="rId15" w:tooltip="consultantplus://offline/ref=7F2EEDDD06F168B694690D2DE649735BC9E53CBFC16FEC31087E4E96CAJ2nFL" w:history="1">
        <w:r w:rsidRPr="002937E4">
          <w:rPr>
            <w:rFonts w:ascii="Times New Roman" w:hAnsi="Times New Roman"/>
            <w:sz w:val="28"/>
            <w:szCs w:val="28"/>
          </w:rPr>
          <w:t>перечни</w:t>
        </w:r>
      </w:hyperlink>
      <w:r w:rsidRPr="002937E4">
        <w:rPr>
          <w:rFonts w:ascii="Times New Roman" w:hAnsi="Times New Roman"/>
          <w:sz w:val="28"/>
          <w:szCs w:val="28"/>
        </w:rPr>
        <w:t>, утвержденные федеральными государственными органами;</w:t>
      </w:r>
    </w:p>
    <w:p w14:paraId="026C8FA8" w14:textId="77777777"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должности атамана войскового казачьего общества (атаманом войскового казачьего общества, избранным высшим органом управления войскового казачьего общества при внесении Президенту Российской Федерации представления об утверждении атамана войскового казачьего общества) и атамана Всероссийского казачьего общества;</w:t>
      </w:r>
    </w:p>
    <w:p w14:paraId="19CFD2D6" w14:textId="28BBC807" w:rsidR="004D5762" w:rsidRPr="002937E4" w:rsidRDefault="00FF63E1" w:rsidP="00FF63E1">
      <w:pPr>
        <w:pStyle w:val="af7"/>
        <w:numPr>
          <w:ilvl w:val="0"/>
          <w:numId w:val="3"/>
        </w:numPr>
        <w:tabs>
          <w:tab w:val="left" w:pos="567"/>
        </w:tabs>
        <w:ind w:left="0" w:firstLine="567"/>
        <w:rPr>
          <w:rFonts w:ascii="Times New Roman" w:hAnsi="Times New Roman"/>
          <w:sz w:val="28"/>
          <w:szCs w:val="28"/>
        </w:rPr>
      </w:pPr>
      <w:r w:rsidRPr="00FF63E1">
        <w:rPr>
          <w:rFonts w:ascii="Times New Roman" w:hAnsi="Times New Roman"/>
          <w:sz w:val="28"/>
          <w:szCs w:val="28"/>
        </w:rPr>
        <w:t>должности главного финансового уполномоченного, финансового уполномоченного в сферах финансовых услуг, руководителя службы обеспечения деятельности финансового уполномоченного;</w:t>
      </w:r>
    </w:p>
    <w:p w14:paraId="54D81510" w14:textId="77777777" w:rsidR="004D5762" w:rsidRPr="002937E4" w:rsidRDefault="00CF22F2" w:rsidP="002937E4">
      <w:pPr>
        <w:pStyle w:val="af7"/>
        <w:numPr>
          <w:ilvl w:val="0"/>
          <w:numId w:val="3"/>
        </w:numPr>
        <w:tabs>
          <w:tab w:val="left" w:pos="567"/>
        </w:tabs>
        <w:ind w:left="0" w:firstLine="567"/>
        <w:rPr>
          <w:rFonts w:ascii="Times New Roman" w:hAnsi="Times New Roman"/>
          <w:sz w:val="28"/>
          <w:szCs w:val="28"/>
        </w:rPr>
      </w:pPr>
      <w:r w:rsidRPr="002937E4">
        <w:rPr>
          <w:rFonts w:ascii="Times New Roman" w:hAnsi="Times New Roman"/>
          <w:sz w:val="28"/>
          <w:szCs w:val="28"/>
        </w:rPr>
        <w:t>иных должностей в соответствии с законодательством Российской Федерации.</w:t>
      </w:r>
    </w:p>
    <w:p w14:paraId="00ACF5EF" w14:textId="77777777" w:rsidR="004D5762" w:rsidRDefault="00CF22F2" w:rsidP="00610EEC">
      <w:pPr>
        <w:pStyle w:val="af7"/>
        <w:tabs>
          <w:tab w:val="left" w:pos="1134"/>
        </w:tabs>
        <w:ind w:left="0" w:firstLine="567"/>
        <w:rPr>
          <w:rFonts w:ascii="Times New Roman" w:hAnsi="Times New Roman"/>
          <w:sz w:val="28"/>
          <w:szCs w:val="28"/>
        </w:rPr>
      </w:pPr>
      <w:r w:rsidRPr="002937E4">
        <w:rPr>
          <w:rFonts w:ascii="Times New Roman" w:hAnsi="Times New Roman"/>
          <w:sz w:val="28"/>
          <w:szCs w:val="28"/>
        </w:rPr>
        <w:t xml:space="preserve">Законами субъектов Российской Федерации могут быть установлены иные особенности представления Сведений (например, установление обязанности для граждан, претендующих на замещение муниципальной должности, должности главы местной администрации по контракту, в течение определенного периода со дня </w:t>
      </w:r>
      <w:r w:rsidRPr="008E556F">
        <w:rPr>
          <w:rFonts w:ascii="Times New Roman" w:hAnsi="Times New Roman"/>
          <w:sz w:val="28"/>
          <w:szCs w:val="28"/>
        </w:rPr>
        <w:t xml:space="preserve">наделения полномочиями по должности (назначения, избрания на должность) представить </w:t>
      </w:r>
      <w:r w:rsidRPr="00E4439A">
        <w:rPr>
          <w:rFonts w:ascii="Times New Roman" w:hAnsi="Times New Roman"/>
          <w:sz w:val="28"/>
          <w:szCs w:val="28"/>
        </w:rPr>
        <w:t>Сведения в утвержденном порядке).</w:t>
      </w:r>
    </w:p>
    <w:p w14:paraId="5751C9AD" w14:textId="1C693EB4" w:rsidR="00610EEC" w:rsidRDefault="00610EEC" w:rsidP="00610EEC">
      <w:pPr>
        <w:pStyle w:val="af7"/>
        <w:numPr>
          <w:ilvl w:val="0"/>
          <w:numId w:val="1"/>
        </w:numPr>
        <w:tabs>
          <w:tab w:val="left" w:pos="1134"/>
        </w:tabs>
        <w:ind w:left="0" w:firstLine="567"/>
        <w:rPr>
          <w:rFonts w:ascii="Times New Roman" w:hAnsi="Times New Roman"/>
          <w:sz w:val="28"/>
          <w:szCs w:val="28"/>
        </w:rPr>
      </w:pPr>
      <w:r w:rsidRPr="00191144">
        <w:rPr>
          <w:rFonts w:ascii="Times New Roman" w:hAnsi="Times New Roman"/>
          <w:sz w:val="28"/>
          <w:szCs w:val="28"/>
        </w:rPr>
        <w:t>Г</w:t>
      </w:r>
      <w:r w:rsidR="00DB6232" w:rsidRPr="00191144">
        <w:rPr>
          <w:rFonts w:ascii="Times New Roman" w:hAnsi="Times New Roman"/>
          <w:sz w:val="28"/>
          <w:szCs w:val="28"/>
        </w:rPr>
        <w:t>осударственный г</w:t>
      </w:r>
      <w:r w:rsidRPr="00191144">
        <w:rPr>
          <w:rFonts w:ascii="Times New Roman" w:hAnsi="Times New Roman"/>
          <w:sz w:val="28"/>
          <w:szCs w:val="28"/>
        </w:rPr>
        <w:t>ражданский служащий</w:t>
      </w:r>
      <w:r w:rsidRPr="00191144">
        <w:rPr>
          <w:rFonts w:ascii="Times New Roman" w:hAnsi="Times New Roman"/>
          <w:sz w:val="28"/>
        </w:rPr>
        <w:t xml:space="preserve"> Российской Федерации</w:t>
      </w:r>
      <w:r w:rsidRPr="00191144">
        <w:rPr>
          <w:rFonts w:ascii="Times New Roman" w:hAnsi="Times New Roman"/>
          <w:sz w:val="28"/>
          <w:szCs w:val="28"/>
        </w:rPr>
        <w:t xml:space="preserve"> и гражданин, претендующие на включение в федеральный кадровый резерв </w:t>
      </w:r>
      <w:r w:rsidR="001B3826" w:rsidRPr="00191144">
        <w:rPr>
          <w:rFonts w:ascii="Times New Roman" w:hAnsi="Times New Roman"/>
          <w:sz w:val="28"/>
          <w:szCs w:val="28"/>
        </w:rPr>
        <w:t>на государственной гражданской службе</w:t>
      </w:r>
      <w:r w:rsidR="001B3826" w:rsidRPr="00191144">
        <w:rPr>
          <w:rFonts w:ascii="Times New Roman" w:hAnsi="Times New Roman"/>
          <w:sz w:val="28"/>
        </w:rPr>
        <w:t xml:space="preserve"> Российской Федерации</w:t>
      </w:r>
      <w:r w:rsidR="00B329CD">
        <w:rPr>
          <w:rFonts w:ascii="Times New Roman" w:hAnsi="Times New Roman"/>
          <w:sz w:val="28"/>
        </w:rPr>
        <w:t xml:space="preserve"> (далее – федеральный кадровый резерв)</w:t>
      </w:r>
      <w:r w:rsidRPr="00191144">
        <w:rPr>
          <w:rFonts w:ascii="Times New Roman" w:hAnsi="Times New Roman"/>
          <w:sz w:val="28"/>
          <w:szCs w:val="28"/>
        </w:rPr>
        <w:t xml:space="preserve">, представляют Сведения при рассмотрении вопроса о включении в </w:t>
      </w:r>
      <w:r w:rsidR="00D450E9" w:rsidRPr="00191144">
        <w:rPr>
          <w:rFonts w:ascii="Times New Roman" w:hAnsi="Times New Roman"/>
          <w:sz w:val="28"/>
          <w:szCs w:val="28"/>
        </w:rPr>
        <w:t xml:space="preserve">названный резерв </w:t>
      </w:r>
      <w:r w:rsidR="001B3826" w:rsidRPr="00191144">
        <w:rPr>
          <w:rFonts w:ascii="Times New Roman" w:hAnsi="Times New Roman"/>
          <w:sz w:val="28"/>
          <w:szCs w:val="28"/>
        </w:rPr>
        <w:t>согласно Указу Президента Российской Федерации от 22</w:t>
      </w:r>
      <w:r w:rsidR="004F3220" w:rsidRPr="00191144">
        <w:rPr>
          <w:rFonts w:ascii="Times New Roman" w:hAnsi="Times New Roman"/>
          <w:sz w:val="28"/>
          <w:szCs w:val="28"/>
        </w:rPr>
        <w:t> </w:t>
      </w:r>
      <w:r w:rsidR="001B3826" w:rsidRPr="00191144">
        <w:rPr>
          <w:rFonts w:ascii="Times New Roman" w:hAnsi="Times New Roman"/>
          <w:sz w:val="28"/>
          <w:szCs w:val="28"/>
        </w:rPr>
        <w:t>января 2024 г. № 61 "О федеральном кадровом резерве на государственной гражданской службе Российской Федерации"</w:t>
      </w:r>
      <w:r w:rsidR="00250785">
        <w:rPr>
          <w:rFonts w:ascii="Times New Roman" w:hAnsi="Times New Roman"/>
          <w:sz w:val="28"/>
          <w:szCs w:val="28"/>
        </w:rPr>
        <w:t xml:space="preserve"> </w:t>
      </w:r>
      <w:r w:rsidR="00250785">
        <w:rPr>
          <w:rFonts w:ascii="Times New Roman" w:hAnsi="Times New Roman"/>
          <w:sz w:val="28"/>
          <w:szCs w:val="28"/>
        </w:rPr>
        <w:lastRenderedPageBreak/>
        <w:t xml:space="preserve">(далее – Указ Президента Российской Федерации </w:t>
      </w:r>
      <w:r w:rsidR="00B95D54">
        <w:rPr>
          <w:rFonts w:ascii="Times New Roman" w:hAnsi="Times New Roman"/>
          <w:sz w:val="28"/>
          <w:szCs w:val="28"/>
        </w:rPr>
        <w:br/>
      </w:r>
      <w:r w:rsidR="00250785">
        <w:rPr>
          <w:rFonts w:ascii="Times New Roman" w:hAnsi="Times New Roman"/>
          <w:sz w:val="28"/>
          <w:szCs w:val="28"/>
        </w:rPr>
        <w:t>№ 61)</w:t>
      </w:r>
      <w:r w:rsidRPr="00191144">
        <w:rPr>
          <w:rFonts w:ascii="Times New Roman" w:hAnsi="Times New Roman"/>
          <w:sz w:val="28"/>
          <w:szCs w:val="28"/>
        </w:rPr>
        <w:t>.</w:t>
      </w:r>
    </w:p>
    <w:p w14:paraId="69A9D75A" w14:textId="056D3E8C" w:rsidR="00250785" w:rsidRPr="006A7568" w:rsidRDefault="00250785" w:rsidP="00250785">
      <w:pPr>
        <w:pStyle w:val="af7"/>
        <w:tabs>
          <w:tab w:val="left" w:pos="1134"/>
        </w:tabs>
        <w:ind w:left="0" w:firstLine="567"/>
        <w:rPr>
          <w:rFonts w:ascii="Times New Roman" w:hAnsi="Times New Roman"/>
          <w:color w:val="000000"/>
          <w:sz w:val="28"/>
          <w:szCs w:val="28"/>
        </w:rPr>
      </w:pPr>
      <w:r w:rsidRPr="006A7568">
        <w:rPr>
          <w:rFonts w:ascii="Times New Roman" w:hAnsi="Times New Roman"/>
          <w:color w:val="000000"/>
          <w:sz w:val="28"/>
          <w:szCs w:val="28"/>
        </w:rPr>
        <w:t>При заполнении с использованием СПО "Справки БК" титульного листа справки в строке "</w:t>
      </w:r>
      <w:r w:rsidR="00A67E99" w:rsidRPr="006A7568">
        <w:rPr>
          <w:rFonts w:ascii="Times New Roman" w:hAnsi="Times New Roman"/>
          <w:color w:val="000000"/>
          <w:sz w:val="28"/>
          <w:szCs w:val="28"/>
        </w:rPr>
        <w:t>В</w:t>
      </w:r>
      <w:r w:rsidRPr="006A7568">
        <w:rPr>
          <w:rFonts w:ascii="Times New Roman" w:hAnsi="Times New Roman"/>
          <w:color w:val="000000"/>
          <w:sz w:val="28"/>
          <w:szCs w:val="28"/>
        </w:rPr>
        <w:t xml:space="preserve"> связи с чем подается справка" рекомендуется выбрать "иное" и указать, что лицо претендует на включение в федеральный кадровый резерв.</w:t>
      </w:r>
    </w:p>
    <w:p w14:paraId="188F9A36" w14:textId="14A27910" w:rsidR="00250785" w:rsidRPr="006A7568" w:rsidRDefault="00250785" w:rsidP="00250785">
      <w:pPr>
        <w:tabs>
          <w:tab w:val="left" w:pos="1843"/>
        </w:tabs>
        <w:spacing w:line="360" w:lineRule="exact"/>
        <w:ind w:firstLine="567"/>
        <w:rPr>
          <w:rFonts w:ascii="Times New Roman" w:hAnsi="Times New Roman"/>
          <w:sz w:val="28"/>
          <w:szCs w:val="28"/>
        </w:rPr>
      </w:pPr>
      <w:r w:rsidRPr="006A7568">
        <w:rPr>
          <w:rFonts w:ascii="Times New Roman" w:hAnsi="Times New Roman"/>
          <w:color w:val="000000"/>
          <w:sz w:val="28"/>
          <w:szCs w:val="28"/>
        </w:rPr>
        <w:t xml:space="preserve">При выборе отчетного периода необходимо исходить из того, что </w:t>
      </w:r>
      <w:r w:rsidRPr="006A7568">
        <w:rPr>
          <w:rFonts w:ascii="Times New Roman" w:hAnsi="Times New Roman"/>
          <w:sz w:val="28"/>
          <w:szCs w:val="28"/>
        </w:rPr>
        <w:t>сведения о доходах представляются за календарный год, предшествующий году представления документов для включения в федеральный кадровый резерв, а сведения об имуществе и обязательствах имущественного характера – по состоянию на первое число месяца, предшествующего месяцу представления таких документов (</w:t>
      </w:r>
      <w:r w:rsidRPr="006A7568">
        <w:rPr>
          <w:rFonts w:ascii="Times New Roman" w:hAnsi="Times New Roman"/>
          <w:color w:val="000000"/>
          <w:sz w:val="28"/>
          <w:szCs w:val="28"/>
        </w:rPr>
        <w:t xml:space="preserve">пункт 4 Положения </w:t>
      </w:r>
      <w:r w:rsidRPr="006A7568">
        <w:rPr>
          <w:rFonts w:ascii="Times New Roman" w:hAnsi="Times New Roman"/>
          <w:sz w:val="28"/>
          <w:szCs w:val="28"/>
        </w:rPr>
        <w:t>о порядке представления государственными гражданскими служащими Российской Федерации, гражданами Российской Федерации, претендующими на включение в федеральный кадровый резерв на государственной гражданской службе Российской Федерации, сведений о доходах, об имуществе и обязательствах имущественного характера и о порядке осуществления проверки достоверности и полноты представленных сведений, утвержденного Указом Президента Российский Федерации № 61).</w:t>
      </w:r>
    </w:p>
    <w:p w14:paraId="565CA374" w14:textId="7EB2DA78" w:rsidR="00B329CD" w:rsidRPr="00B329CD" w:rsidRDefault="00B329CD" w:rsidP="00B329CD">
      <w:pPr>
        <w:tabs>
          <w:tab w:val="left" w:pos="1843"/>
        </w:tabs>
        <w:spacing w:line="360" w:lineRule="exact"/>
        <w:rPr>
          <w:rFonts w:ascii="Times New Roman" w:hAnsi="Times New Roman"/>
          <w:sz w:val="28"/>
          <w:szCs w:val="28"/>
        </w:rPr>
      </w:pPr>
      <w:r w:rsidRPr="006A7568">
        <w:rPr>
          <w:rFonts w:ascii="Times New Roman" w:hAnsi="Times New Roman"/>
          <w:sz w:val="28"/>
          <w:szCs w:val="28"/>
        </w:rPr>
        <w:t>Если лицо, претендующее на включение в федеральный кадровый резерв, по иным основаниям уже представило справки за календарный год, предшествующий году представления документов для включения в федеральный кадровый резерв, то дополнительно представлять справку в соответствии с указанным выше положениями не требуется.</w:t>
      </w:r>
    </w:p>
    <w:p w14:paraId="3CFB87A5" w14:textId="3BEF4412" w:rsidR="00250785" w:rsidRPr="00250785" w:rsidRDefault="00250785" w:rsidP="00250785">
      <w:pPr>
        <w:pStyle w:val="af7"/>
        <w:tabs>
          <w:tab w:val="left" w:pos="1134"/>
        </w:tabs>
        <w:ind w:left="0" w:firstLine="567"/>
        <w:rPr>
          <w:rFonts w:ascii="Times New Roman" w:hAnsi="Times New Roman"/>
          <w:sz w:val="28"/>
          <w:szCs w:val="28"/>
        </w:rPr>
      </w:pPr>
    </w:p>
    <w:p w14:paraId="32665F8C" w14:textId="41A8609D" w:rsidR="00610EEC" w:rsidRPr="00610EEC" w:rsidRDefault="00610EEC" w:rsidP="00610EEC">
      <w:pPr>
        <w:tabs>
          <w:tab w:val="left" w:pos="1134"/>
        </w:tabs>
        <w:ind w:firstLine="567"/>
        <w:rPr>
          <w:rFonts w:ascii="Times New Roman" w:hAnsi="Times New Roman"/>
          <w:sz w:val="28"/>
          <w:szCs w:val="28"/>
        </w:rPr>
      </w:pPr>
      <w:r w:rsidRPr="00610EEC">
        <w:rPr>
          <w:rFonts w:ascii="Times New Roman" w:hAnsi="Times New Roman"/>
          <w:b/>
          <w:sz w:val="28"/>
          <w:szCs w:val="28"/>
        </w:rPr>
        <w:t xml:space="preserve">Обязательность представления Сведений </w:t>
      </w:r>
    </w:p>
    <w:p w14:paraId="0663939D" w14:textId="20A6AFA4" w:rsidR="004D5762" w:rsidRPr="00C621E4" w:rsidRDefault="00421C65" w:rsidP="00610EEC">
      <w:pPr>
        <w:pStyle w:val="af7"/>
        <w:numPr>
          <w:ilvl w:val="0"/>
          <w:numId w:val="1"/>
        </w:numPr>
        <w:tabs>
          <w:tab w:val="left" w:pos="1134"/>
        </w:tabs>
        <w:ind w:left="0" w:firstLine="567"/>
        <w:rPr>
          <w:rFonts w:ascii="Times New Roman" w:hAnsi="Times New Roman"/>
          <w:sz w:val="28"/>
          <w:szCs w:val="28"/>
        </w:rPr>
      </w:pPr>
      <w:r w:rsidRPr="00C621E4">
        <w:rPr>
          <w:rFonts w:ascii="Times New Roman" w:hAnsi="Times New Roman"/>
          <w:sz w:val="28"/>
          <w:szCs w:val="28"/>
        </w:rPr>
        <w:t>Л</w:t>
      </w:r>
      <w:r w:rsidR="00466E69" w:rsidRPr="00C621E4">
        <w:rPr>
          <w:rFonts w:ascii="Times New Roman" w:hAnsi="Times New Roman"/>
          <w:sz w:val="28"/>
          <w:szCs w:val="28"/>
        </w:rPr>
        <w:t>иц</w:t>
      </w:r>
      <w:r w:rsidRPr="00C621E4">
        <w:rPr>
          <w:rFonts w:ascii="Times New Roman" w:hAnsi="Times New Roman"/>
          <w:sz w:val="28"/>
          <w:szCs w:val="28"/>
        </w:rPr>
        <w:t>а</w:t>
      </w:r>
      <w:r w:rsidR="00466E69" w:rsidRPr="00C621E4">
        <w:rPr>
          <w:rFonts w:ascii="Times New Roman" w:hAnsi="Times New Roman"/>
          <w:sz w:val="28"/>
          <w:szCs w:val="28"/>
        </w:rPr>
        <w:t xml:space="preserve">, </w:t>
      </w:r>
      <w:r w:rsidR="00891356" w:rsidRPr="00C621E4">
        <w:rPr>
          <w:rFonts w:ascii="Times New Roman" w:hAnsi="Times New Roman"/>
          <w:sz w:val="28"/>
          <w:szCs w:val="28"/>
        </w:rPr>
        <w:t>претендующи</w:t>
      </w:r>
      <w:r w:rsidRPr="00C621E4">
        <w:rPr>
          <w:rFonts w:ascii="Times New Roman" w:hAnsi="Times New Roman"/>
          <w:sz w:val="28"/>
          <w:szCs w:val="28"/>
        </w:rPr>
        <w:t>е</w:t>
      </w:r>
      <w:r w:rsidR="00891356" w:rsidRPr="00C621E4">
        <w:rPr>
          <w:rFonts w:ascii="Times New Roman" w:hAnsi="Times New Roman"/>
          <w:sz w:val="28"/>
          <w:szCs w:val="28"/>
        </w:rPr>
        <w:t xml:space="preserve"> и (или) </w:t>
      </w:r>
      <w:r w:rsidR="00CF22F2" w:rsidRPr="00C621E4">
        <w:rPr>
          <w:rFonts w:ascii="Times New Roman" w:hAnsi="Times New Roman"/>
          <w:sz w:val="28"/>
          <w:szCs w:val="28"/>
        </w:rPr>
        <w:t>замещающи</w:t>
      </w:r>
      <w:r w:rsidRPr="00C621E4">
        <w:rPr>
          <w:rFonts w:ascii="Times New Roman" w:hAnsi="Times New Roman"/>
          <w:sz w:val="28"/>
          <w:szCs w:val="28"/>
        </w:rPr>
        <w:t>е</w:t>
      </w:r>
      <w:r w:rsidR="00CF22F2" w:rsidRPr="00C621E4">
        <w:rPr>
          <w:rFonts w:ascii="Times New Roman" w:hAnsi="Times New Roman"/>
          <w:sz w:val="28"/>
          <w:szCs w:val="28"/>
        </w:rPr>
        <w:t xml:space="preserve"> муниципальные должности, </w:t>
      </w:r>
      <w:r w:rsidR="00970EF1" w:rsidRPr="00C621E4">
        <w:rPr>
          <w:rFonts w:ascii="Times New Roman" w:hAnsi="Times New Roman"/>
          <w:sz w:val="28"/>
          <w:szCs w:val="28"/>
        </w:rPr>
        <w:t xml:space="preserve">должности государственной </w:t>
      </w:r>
      <w:r w:rsidR="00DD614B">
        <w:rPr>
          <w:rFonts w:ascii="Times New Roman" w:hAnsi="Times New Roman"/>
          <w:sz w:val="28"/>
          <w:szCs w:val="28"/>
        </w:rPr>
        <w:t xml:space="preserve">гражданской </w:t>
      </w:r>
      <w:r w:rsidR="00970EF1" w:rsidRPr="00C621E4">
        <w:rPr>
          <w:rFonts w:ascii="Times New Roman" w:hAnsi="Times New Roman"/>
          <w:sz w:val="28"/>
          <w:szCs w:val="28"/>
        </w:rPr>
        <w:t xml:space="preserve">службы </w:t>
      </w:r>
      <w:r w:rsidR="00DD614B">
        <w:rPr>
          <w:rFonts w:ascii="Times New Roman" w:hAnsi="Times New Roman"/>
          <w:sz w:val="28"/>
          <w:szCs w:val="28"/>
        </w:rPr>
        <w:t xml:space="preserve">субъектов </w:t>
      </w:r>
      <w:r w:rsidR="00970EF1" w:rsidRPr="00C621E4">
        <w:rPr>
          <w:rFonts w:ascii="Times New Roman" w:hAnsi="Times New Roman"/>
          <w:sz w:val="28"/>
          <w:szCs w:val="28"/>
        </w:rPr>
        <w:t xml:space="preserve">Российской Федерации, муниципальной службы </w:t>
      </w:r>
      <w:r w:rsidR="00CF22F2" w:rsidRPr="00C621E4">
        <w:rPr>
          <w:rFonts w:ascii="Times New Roman" w:hAnsi="Times New Roman"/>
          <w:sz w:val="28"/>
          <w:szCs w:val="28"/>
        </w:rPr>
        <w:t xml:space="preserve">на территориях Донецкой Народной Республики, Луганской Народной Республики, Запорожской области, </w:t>
      </w:r>
      <w:r w:rsidR="00CF22F2" w:rsidRPr="00C621E4">
        <w:rPr>
          <w:rFonts w:ascii="Times New Roman" w:hAnsi="Times New Roman"/>
          <w:sz w:val="28"/>
          <w:szCs w:val="28"/>
        </w:rPr>
        <w:lastRenderedPageBreak/>
        <w:t>Херсонской области</w:t>
      </w:r>
      <w:r w:rsidR="00891356" w:rsidRPr="00C621E4">
        <w:rPr>
          <w:rFonts w:ascii="Times New Roman" w:hAnsi="Times New Roman"/>
          <w:sz w:val="28"/>
          <w:szCs w:val="28"/>
        </w:rPr>
        <w:t>,</w:t>
      </w:r>
      <w:r w:rsidR="00CF22F2" w:rsidRPr="00C621E4">
        <w:rPr>
          <w:rFonts w:ascii="Times New Roman" w:hAnsi="Times New Roman"/>
          <w:sz w:val="28"/>
          <w:szCs w:val="28"/>
        </w:rPr>
        <w:t xml:space="preserve"> </w:t>
      </w:r>
      <w:r w:rsidR="00D01274">
        <w:rPr>
          <w:rFonts w:ascii="Times New Roman" w:hAnsi="Times New Roman"/>
          <w:sz w:val="28"/>
          <w:szCs w:val="28"/>
        </w:rPr>
        <w:t>на основании У</w:t>
      </w:r>
      <w:r w:rsidR="00D01274" w:rsidRPr="00D01274">
        <w:rPr>
          <w:rFonts w:ascii="Times New Roman" w:hAnsi="Times New Roman"/>
          <w:sz w:val="28"/>
          <w:szCs w:val="28"/>
        </w:rPr>
        <w:t>каз</w:t>
      </w:r>
      <w:r w:rsidR="00D01274">
        <w:rPr>
          <w:rFonts w:ascii="Times New Roman" w:hAnsi="Times New Roman"/>
          <w:sz w:val="28"/>
          <w:szCs w:val="28"/>
        </w:rPr>
        <w:t>а</w:t>
      </w:r>
      <w:r w:rsidR="00D01274" w:rsidRPr="00D01274">
        <w:rPr>
          <w:rFonts w:ascii="Times New Roman" w:hAnsi="Times New Roman"/>
          <w:sz w:val="28"/>
          <w:szCs w:val="28"/>
        </w:rPr>
        <w:t xml:space="preserve"> Президента Российской Федерации от 6</w:t>
      </w:r>
      <w:r w:rsidR="00D01274">
        <w:rPr>
          <w:rFonts w:ascii="Times New Roman" w:hAnsi="Times New Roman"/>
          <w:sz w:val="28"/>
          <w:szCs w:val="28"/>
        </w:rPr>
        <w:t xml:space="preserve"> декабря </w:t>
      </w:r>
      <w:r w:rsidR="00D01274" w:rsidRPr="00D01274">
        <w:rPr>
          <w:rFonts w:ascii="Times New Roman" w:hAnsi="Times New Roman"/>
          <w:sz w:val="28"/>
          <w:szCs w:val="28"/>
        </w:rPr>
        <w:t>2022</w:t>
      </w:r>
      <w:r w:rsidR="00D01274">
        <w:rPr>
          <w:rFonts w:ascii="Times New Roman" w:hAnsi="Times New Roman"/>
          <w:sz w:val="28"/>
          <w:szCs w:val="28"/>
        </w:rPr>
        <w:t xml:space="preserve"> г.</w:t>
      </w:r>
      <w:r w:rsidR="00D01274" w:rsidRPr="00D01274">
        <w:rPr>
          <w:rFonts w:ascii="Times New Roman" w:hAnsi="Times New Roman"/>
          <w:sz w:val="28"/>
          <w:szCs w:val="28"/>
        </w:rPr>
        <w:t xml:space="preserve"> № 886 "Об особенностях замещения государственных и муниципальных должностей, должностей государственной и муниципальной службы на территориях Донецкой Народной Республики, Луганской Народной Республики, Запорожской области и Херсонской области"</w:t>
      </w:r>
      <w:r w:rsidR="00D01274">
        <w:rPr>
          <w:rFonts w:ascii="Times New Roman" w:hAnsi="Times New Roman"/>
          <w:sz w:val="28"/>
          <w:szCs w:val="28"/>
        </w:rPr>
        <w:t xml:space="preserve"> </w:t>
      </w:r>
      <w:r w:rsidRPr="00C621E4">
        <w:rPr>
          <w:rFonts w:ascii="Times New Roman" w:hAnsi="Times New Roman"/>
          <w:sz w:val="28"/>
          <w:szCs w:val="28"/>
        </w:rPr>
        <w:t>не</w:t>
      </w:r>
      <w:r w:rsidR="00466E69" w:rsidRPr="00C621E4">
        <w:rPr>
          <w:rFonts w:ascii="Times New Roman" w:hAnsi="Times New Roman"/>
          <w:sz w:val="28"/>
          <w:szCs w:val="28"/>
        </w:rPr>
        <w:t xml:space="preserve"> представ</w:t>
      </w:r>
      <w:r w:rsidRPr="00C621E4">
        <w:rPr>
          <w:rFonts w:ascii="Times New Roman" w:hAnsi="Times New Roman"/>
          <w:sz w:val="28"/>
          <w:szCs w:val="28"/>
        </w:rPr>
        <w:t>ляют</w:t>
      </w:r>
      <w:r w:rsidR="00466E69" w:rsidRPr="00C621E4">
        <w:rPr>
          <w:rFonts w:ascii="Times New Roman" w:hAnsi="Times New Roman"/>
          <w:sz w:val="28"/>
          <w:szCs w:val="28"/>
        </w:rPr>
        <w:t xml:space="preserve"> Сведения в рамках декларационной кампании </w:t>
      </w:r>
      <w:r w:rsidR="00792B26">
        <w:rPr>
          <w:rFonts w:ascii="Times New Roman" w:hAnsi="Times New Roman"/>
          <w:sz w:val="28"/>
          <w:szCs w:val="28"/>
        </w:rPr>
        <w:t>2024</w:t>
      </w:r>
      <w:r w:rsidR="00466E69" w:rsidRPr="00C621E4">
        <w:rPr>
          <w:rFonts w:ascii="Times New Roman" w:hAnsi="Times New Roman"/>
          <w:sz w:val="28"/>
          <w:szCs w:val="28"/>
        </w:rPr>
        <w:t xml:space="preserve"> года</w:t>
      </w:r>
      <w:r w:rsidR="00CF22F2" w:rsidRPr="00C621E4">
        <w:rPr>
          <w:rFonts w:ascii="Times New Roman" w:hAnsi="Times New Roman"/>
          <w:sz w:val="28"/>
          <w:szCs w:val="28"/>
        </w:rPr>
        <w:t>.</w:t>
      </w:r>
    </w:p>
    <w:p w14:paraId="0F5E1BF3" w14:textId="77777777" w:rsidR="004D5762" w:rsidRPr="001E0217" w:rsidRDefault="00CF22F2" w:rsidP="00610EEC">
      <w:pPr>
        <w:pStyle w:val="af7"/>
        <w:numPr>
          <w:ilvl w:val="0"/>
          <w:numId w:val="1"/>
        </w:numPr>
        <w:tabs>
          <w:tab w:val="left" w:pos="1134"/>
        </w:tabs>
        <w:ind w:left="0" w:firstLine="567"/>
        <w:rPr>
          <w:rFonts w:ascii="Times New Roman" w:hAnsi="Times New Roman"/>
          <w:sz w:val="28"/>
          <w:szCs w:val="28"/>
        </w:rPr>
      </w:pPr>
      <w:r w:rsidRPr="00C621E4">
        <w:rPr>
          <w:rFonts w:ascii="Times New Roman" w:hAnsi="Times New Roman"/>
          <w:sz w:val="28"/>
          <w:szCs w:val="28"/>
        </w:rPr>
        <w:t>Сведения о доходах, об имуществе и обязательствах имущественного</w:t>
      </w:r>
      <w:r w:rsidRPr="00E4439A">
        <w:rPr>
          <w:rFonts w:ascii="Times New Roman" w:hAnsi="Times New Roman"/>
          <w:sz w:val="28"/>
          <w:szCs w:val="28"/>
        </w:rPr>
        <w:t xml:space="preserve"> характера представляются также федеральным государственным служащим, замещающим должность государственной службы, не предусмотренную </w:t>
      </w:r>
      <w:hyperlink r:id="rId16" w:tooltip="consultantplus://offline/ref=33E7B6DD529722622844D6F9EBC8DBA03B3FAEDA9118A1613233FFF35FCD6ECFCAED66496D73EC2Di9vDO" w:history="1">
        <w:r w:rsidRPr="008E556F">
          <w:rPr>
            <w:rFonts w:ascii="Times New Roman" w:hAnsi="Times New Roman"/>
            <w:sz w:val="28"/>
            <w:szCs w:val="28"/>
          </w:rPr>
          <w:t>перечнем</w:t>
        </w:r>
      </w:hyperlink>
      <w:r w:rsidRPr="008E556F">
        <w:rPr>
          <w:rFonts w:ascii="Times New Roman" w:hAnsi="Times New Roman"/>
          <w:sz w:val="28"/>
          <w:szCs w:val="28"/>
        </w:rPr>
        <w:t xml:space="preserve"> должностей, утвержденным Указом</w:t>
      </w:r>
      <w:r w:rsidRPr="002937E4">
        <w:rPr>
          <w:rFonts w:ascii="Times New Roman" w:hAnsi="Times New Roman"/>
          <w:sz w:val="28"/>
          <w:szCs w:val="28"/>
        </w:rPr>
        <w:t xml:space="preserve"> Президента Российской Федерации от 18 мая 2009 г. № 557 "Об утверждении перечня должностей федеральной государственной службы,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w:t>
      </w:r>
      <w:r w:rsidRPr="00D01274">
        <w:rPr>
          <w:rFonts w:ascii="Times New Roman" w:hAnsi="Times New Roman"/>
          <w:sz w:val="28"/>
          <w:szCs w:val="28"/>
        </w:rPr>
        <w:t xml:space="preserve">детей", и претендующим на замещение должности государственной службы в данном государственном органе, предусмотренной этим перечнем. </w:t>
      </w:r>
    </w:p>
    <w:p w14:paraId="2862E2FA" w14:textId="23201F87" w:rsidR="00945AD8" w:rsidRPr="00D01274" w:rsidRDefault="000315CC" w:rsidP="00945AD8">
      <w:pPr>
        <w:pStyle w:val="af7"/>
        <w:numPr>
          <w:ilvl w:val="0"/>
          <w:numId w:val="1"/>
        </w:numPr>
        <w:tabs>
          <w:tab w:val="left" w:pos="1134"/>
        </w:tabs>
        <w:ind w:left="0" w:firstLine="567"/>
        <w:rPr>
          <w:rFonts w:ascii="Times New Roman" w:hAnsi="Times New Roman"/>
          <w:sz w:val="28"/>
          <w:szCs w:val="28"/>
        </w:rPr>
      </w:pPr>
      <w:r w:rsidRPr="00D01274">
        <w:rPr>
          <w:rFonts w:ascii="Times New Roman" w:hAnsi="Times New Roman"/>
          <w:sz w:val="28"/>
          <w:szCs w:val="28"/>
        </w:rPr>
        <w:t>В период проведения специальной военной операции и до издания соответствующих нормативных правовых актов Российской Федерации в</w:t>
      </w:r>
      <w:r w:rsidR="0095434F" w:rsidRPr="00D01274">
        <w:rPr>
          <w:rFonts w:ascii="Times New Roman" w:hAnsi="Times New Roman"/>
          <w:sz w:val="28"/>
          <w:szCs w:val="28"/>
        </w:rPr>
        <w:t>оеннослужащие, сотрудники органов внутренних дел Российской Федерации, лица, проходящие службу в войсках национальной гвардии Российской Федерации и имеющие специальные звания полиции, сотрудники уголовно-исполнительной системы Российской Федерации и Следственного комитета Российской Федерации</w:t>
      </w:r>
      <w:r w:rsidR="00421C65" w:rsidRPr="00D01274">
        <w:rPr>
          <w:rFonts w:ascii="Times New Roman" w:hAnsi="Times New Roman"/>
          <w:sz w:val="28"/>
          <w:szCs w:val="28"/>
        </w:rPr>
        <w:t xml:space="preserve"> (далее – военнослужащие, сотрудники</w:t>
      </w:r>
      <w:r w:rsidR="00BB6F00" w:rsidRPr="00D01274">
        <w:rPr>
          <w:rFonts w:ascii="Times New Roman" w:hAnsi="Times New Roman"/>
          <w:sz w:val="28"/>
          <w:szCs w:val="28"/>
        </w:rPr>
        <w:t xml:space="preserve"> и</w:t>
      </w:r>
      <w:r w:rsidR="005C1C7A" w:rsidRPr="00D01274">
        <w:rPr>
          <w:rFonts w:ascii="Times New Roman" w:hAnsi="Times New Roman"/>
          <w:sz w:val="28"/>
          <w:szCs w:val="28"/>
        </w:rPr>
        <w:t xml:space="preserve"> </w:t>
      </w:r>
      <w:r w:rsidR="00421C65" w:rsidRPr="00D01274">
        <w:rPr>
          <w:rFonts w:ascii="Times New Roman" w:hAnsi="Times New Roman"/>
          <w:sz w:val="28"/>
          <w:szCs w:val="28"/>
        </w:rPr>
        <w:t>лица)</w:t>
      </w:r>
      <w:r w:rsidR="0095434F" w:rsidRPr="00D01274">
        <w:rPr>
          <w:rFonts w:ascii="Times New Roman" w:hAnsi="Times New Roman"/>
          <w:sz w:val="28"/>
          <w:szCs w:val="28"/>
        </w:rPr>
        <w:t>, замещающие должности федеральной государственной службы, не предусмотренные</w:t>
      </w:r>
      <w:r w:rsidR="00945AD8" w:rsidRPr="00D01274">
        <w:rPr>
          <w:rFonts w:ascii="Times New Roman" w:hAnsi="Times New Roman"/>
          <w:sz w:val="28"/>
          <w:szCs w:val="28"/>
        </w:rPr>
        <w:t xml:space="preserve"> соответствующим</w:t>
      </w:r>
      <w:r w:rsidR="0095434F" w:rsidRPr="00D01274">
        <w:rPr>
          <w:rFonts w:ascii="Times New Roman" w:hAnsi="Times New Roman"/>
          <w:sz w:val="28"/>
          <w:szCs w:val="28"/>
        </w:rPr>
        <w:t xml:space="preserve"> </w:t>
      </w:r>
      <w:r w:rsidR="00945AD8" w:rsidRPr="00D01274">
        <w:rPr>
          <w:rFonts w:ascii="Times New Roman" w:hAnsi="Times New Roman"/>
          <w:sz w:val="28"/>
          <w:szCs w:val="28"/>
        </w:rPr>
        <w:t>перечнем</w:t>
      </w:r>
      <w:r w:rsidR="0095434F" w:rsidRPr="00D01274">
        <w:rPr>
          <w:rFonts w:ascii="Times New Roman" w:hAnsi="Times New Roman"/>
          <w:sz w:val="28"/>
          <w:szCs w:val="28"/>
        </w:rPr>
        <w:t xml:space="preserve"> должностей</w:t>
      </w:r>
      <w:r w:rsidR="00FC0BED" w:rsidRPr="00D01274">
        <w:rPr>
          <w:rFonts w:ascii="Times New Roman" w:hAnsi="Times New Roman"/>
          <w:sz w:val="28"/>
          <w:szCs w:val="28"/>
        </w:rPr>
        <w:t>,</w:t>
      </w:r>
      <w:r w:rsidR="0095434F" w:rsidRPr="00D01274">
        <w:rPr>
          <w:rFonts w:ascii="Times New Roman" w:hAnsi="Times New Roman"/>
          <w:sz w:val="28"/>
          <w:szCs w:val="28"/>
        </w:rPr>
        <w:t xml:space="preserve"> </w:t>
      </w:r>
      <w:r w:rsidR="00945AD8" w:rsidRPr="00D01274">
        <w:rPr>
          <w:rFonts w:ascii="Times New Roman" w:hAnsi="Times New Roman"/>
          <w:sz w:val="28"/>
          <w:szCs w:val="28"/>
        </w:rPr>
        <w:t>и</w:t>
      </w:r>
      <w:r w:rsidR="0095434F" w:rsidRPr="00D01274">
        <w:rPr>
          <w:rFonts w:ascii="Times New Roman" w:hAnsi="Times New Roman"/>
          <w:sz w:val="28"/>
          <w:szCs w:val="28"/>
        </w:rPr>
        <w:t xml:space="preserve"> претендующие </w:t>
      </w:r>
      <w:r w:rsidR="00945AD8" w:rsidRPr="00D01274">
        <w:rPr>
          <w:rFonts w:ascii="Times New Roman" w:hAnsi="Times New Roman"/>
          <w:sz w:val="28"/>
          <w:szCs w:val="28"/>
        </w:rPr>
        <w:t>н</w:t>
      </w:r>
      <w:r w:rsidR="0095434F" w:rsidRPr="00D01274">
        <w:rPr>
          <w:rFonts w:ascii="Times New Roman" w:hAnsi="Times New Roman"/>
          <w:sz w:val="28"/>
          <w:szCs w:val="28"/>
        </w:rPr>
        <w:t xml:space="preserve">а замещение должностей </w:t>
      </w:r>
      <w:r w:rsidR="00945AD8" w:rsidRPr="00D01274">
        <w:rPr>
          <w:rFonts w:ascii="Times New Roman" w:hAnsi="Times New Roman"/>
          <w:sz w:val="28"/>
          <w:szCs w:val="28"/>
        </w:rPr>
        <w:t>ф</w:t>
      </w:r>
      <w:r w:rsidR="0095434F" w:rsidRPr="00D01274">
        <w:rPr>
          <w:rFonts w:ascii="Times New Roman" w:hAnsi="Times New Roman"/>
          <w:sz w:val="28"/>
          <w:szCs w:val="28"/>
        </w:rPr>
        <w:t xml:space="preserve">едеральной государственной службы, предусмотренных </w:t>
      </w:r>
      <w:r w:rsidR="00945AD8" w:rsidRPr="00D01274">
        <w:rPr>
          <w:rFonts w:ascii="Times New Roman" w:hAnsi="Times New Roman"/>
          <w:sz w:val="28"/>
          <w:szCs w:val="28"/>
        </w:rPr>
        <w:t xml:space="preserve">таким перечнем, </w:t>
      </w:r>
      <w:r w:rsidR="00FC0BED" w:rsidRPr="00D01274">
        <w:rPr>
          <w:rFonts w:ascii="Times New Roman" w:hAnsi="Times New Roman"/>
          <w:sz w:val="28"/>
          <w:szCs w:val="28"/>
        </w:rPr>
        <w:t>н</w:t>
      </w:r>
      <w:r w:rsidR="0095434F" w:rsidRPr="00D01274">
        <w:rPr>
          <w:rFonts w:ascii="Times New Roman" w:hAnsi="Times New Roman"/>
          <w:sz w:val="28"/>
          <w:szCs w:val="28"/>
        </w:rPr>
        <w:t xml:space="preserve">е представляют </w:t>
      </w:r>
      <w:r w:rsidR="00945AD8" w:rsidRPr="00D01274">
        <w:rPr>
          <w:rFonts w:ascii="Times New Roman" w:hAnsi="Times New Roman"/>
          <w:sz w:val="28"/>
          <w:szCs w:val="28"/>
        </w:rPr>
        <w:t>С</w:t>
      </w:r>
      <w:r w:rsidR="0095434F" w:rsidRPr="00D01274">
        <w:rPr>
          <w:rFonts w:ascii="Times New Roman" w:hAnsi="Times New Roman"/>
          <w:sz w:val="28"/>
          <w:szCs w:val="28"/>
        </w:rPr>
        <w:t>ведения в случае если:</w:t>
      </w:r>
    </w:p>
    <w:p w14:paraId="74AA5AA9" w14:textId="5FF7D6B5" w:rsidR="0095434F" w:rsidRPr="00D01274" w:rsidRDefault="0095434F" w:rsidP="00421C65">
      <w:pPr>
        <w:pStyle w:val="af7"/>
        <w:numPr>
          <w:ilvl w:val="1"/>
          <w:numId w:val="1"/>
        </w:numPr>
        <w:tabs>
          <w:tab w:val="left" w:pos="1134"/>
        </w:tabs>
        <w:ind w:left="0" w:firstLine="567"/>
        <w:rPr>
          <w:rFonts w:ascii="Times New Roman" w:hAnsi="Times New Roman"/>
          <w:sz w:val="28"/>
          <w:szCs w:val="28"/>
        </w:rPr>
      </w:pPr>
      <w:r w:rsidRPr="00D01274">
        <w:rPr>
          <w:rFonts w:ascii="Times New Roman" w:hAnsi="Times New Roman"/>
          <w:sz w:val="28"/>
          <w:szCs w:val="28"/>
        </w:rPr>
        <w:lastRenderedPageBreak/>
        <w:t>такие военнослужащие, сотрудники</w:t>
      </w:r>
      <w:r w:rsidR="00BB6F00" w:rsidRPr="00D01274">
        <w:rPr>
          <w:rFonts w:ascii="Times New Roman" w:hAnsi="Times New Roman"/>
          <w:sz w:val="28"/>
          <w:szCs w:val="28"/>
        </w:rPr>
        <w:t xml:space="preserve"> и</w:t>
      </w:r>
      <w:r w:rsidR="005C1C7A" w:rsidRPr="00D01274">
        <w:rPr>
          <w:rFonts w:ascii="Times New Roman" w:hAnsi="Times New Roman"/>
          <w:sz w:val="28"/>
          <w:szCs w:val="28"/>
        </w:rPr>
        <w:t xml:space="preserve"> </w:t>
      </w:r>
      <w:r w:rsidRPr="00D01274">
        <w:rPr>
          <w:rFonts w:ascii="Times New Roman" w:hAnsi="Times New Roman"/>
          <w:sz w:val="28"/>
          <w:szCs w:val="28"/>
        </w:rPr>
        <w:t>лица принимают</w:t>
      </w:r>
      <w:r w:rsidR="0053724A" w:rsidRPr="00D01274">
        <w:rPr>
          <w:rFonts w:ascii="Times New Roman" w:hAnsi="Times New Roman"/>
          <w:sz w:val="28"/>
          <w:szCs w:val="28"/>
        </w:rPr>
        <w:t xml:space="preserve"> </w:t>
      </w:r>
      <w:r w:rsidR="00D01274" w:rsidRPr="00D01274">
        <w:rPr>
          <w:rFonts w:ascii="Times New Roman" w:hAnsi="Times New Roman"/>
          <w:sz w:val="28"/>
          <w:szCs w:val="28"/>
        </w:rPr>
        <w:t>(</w:t>
      </w:r>
      <w:r w:rsidR="00FC0BED" w:rsidRPr="00D01274">
        <w:rPr>
          <w:rFonts w:ascii="Times New Roman" w:hAnsi="Times New Roman"/>
          <w:sz w:val="28"/>
          <w:szCs w:val="28"/>
        </w:rPr>
        <w:t>принимали</w:t>
      </w:r>
      <w:r w:rsidR="00D01274" w:rsidRPr="00D01274">
        <w:rPr>
          <w:rFonts w:ascii="Times New Roman" w:hAnsi="Times New Roman"/>
          <w:sz w:val="28"/>
          <w:szCs w:val="28"/>
        </w:rPr>
        <w:t>)</w:t>
      </w:r>
      <w:r w:rsidR="0053724A" w:rsidRPr="00D01274">
        <w:rPr>
          <w:rFonts w:ascii="Times New Roman" w:hAnsi="Times New Roman"/>
          <w:sz w:val="28"/>
          <w:szCs w:val="28"/>
        </w:rPr>
        <w:t xml:space="preserve"> </w:t>
      </w:r>
      <w:r w:rsidRPr="00D01274">
        <w:rPr>
          <w:rFonts w:ascii="Times New Roman" w:hAnsi="Times New Roman"/>
          <w:sz w:val="28"/>
          <w:szCs w:val="28"/>
        </w:rPr>
        <w:t>участие в специальной военной операции или непосредственно выполняют</w:t>
      </w:r>
      <w:r w:rsidR="0053724A" w:rsidRPr="00D01274">
        <w:rPr>
          <w:rFonts w:ascii="Times New Roman" w:hAnsi="Times New Roman"/>
          <w:sz w:val="28"/>
          <w:szCs w:val="28"/>
        </w:rPr>
        <w:t xml:space="preserve"> </w:t>
      </w:r>
      <w:r w:rsidR="00D01274" w:rsidRPr="00D01274">
        <w:rPr>
          <w:rFonts w:ascii="Times New Roman" w:hAnsi="Times New Roman"/>
          <w:sz w:val="28"/>
          <w:szCs w:val="28"/>
        </w:rPr>
        <w:t>(</w:t>
      </w:r>
      <w:r w:rsidR="00FC0BED" w:rsidRPr="00D01274">
        <w:rPr>
          <w:rFonts w:ascii="Times New Roman" w:hAnsi="Times New Roman"/>
          <w:sz w:val="28"/>
          <w:szCs w:val="28"/>
        </w:rPr>
        <w:t>выполняли</w:t>
      </w:r>
      <w:r w:rsidR="00D01274" w:rsidRPr="00D01274">
        <w:rPr>
          <w:rFonts w:ascii="Times New Roman" w:hAnsi="Times New Roman"/>
          <w:sz w:val="28"/>
          <w:szCs w:val="28"/>
        </w:rPr>
        <w:t>)</w:t>
      </w:r>
      <w:r w:rsidR="00FC0BED" w:rsidRPr="00D01274">
        <w:rPr>
          <w:rFonts w:ascii="Times New Roman" w:hAnsi="Times New Roman"/>
          <w:sz w:val="28"/>
          <w:szCs w:val="28"/>
        </w:rPr>
        <w:t xml:space="preserve"> </w:t>
      </w:r>
      <w:r w:rsidRPr="00D01274">
        <w:rPr>
          <w:rFonts w:ascii="Times New Roman" w:hAnsi="Times New Roman"/>
          <w:sz w:val="28"/>
          <w:szCs w:val="28"/>
        </w:rPr>
        <w:t xml:space="preserve">задачи, связанные </w:t>
      </w:r>
      <w:r w:rsidR="00945AD8" w:rsidRPr="00D01274">
        <w:rPr>
          <w:rFonts w:ascii="Times New Roman" w:hAnsi="Times New Roman"/>
          <w:sz w:val="28"/>
          <w:szCs w:val="28"/>
        </w:rPr>
        <w:t xml:space="preserve">с </w:t>
      </w:r>
      <w:r w:rsidRPr="00D01274">
        <w:rPr>
          <w:rFonts w:ascii="Times New Roman" w:hAnsi="Times New Roman"/>
          <w:sz w:val="28"/>
          <w:szCs w:val="28"/>
        </w:rPr>
        <w:t>ее проведе</w:t>
      </w:r>
      <w:r w:rsidR="00945AD8" w:rsidRPr="00D01274">
        <w:rPr>
          <w:rFonts w:ascii="Times New Roman" w:hAnsi="Times New Roman"/>
          <w:sz w:val="28"/>
          <w:szCs w:val="28"/>
        </w:rPr>
        <w:t xml:space="preserve">нием, на территориях Донецкой </w:t>
      </w:r>
      <w:r w:rsidRPr="001E0217">
        <w:rPr>
          <w:rFonts w:ascii="Times New Roman" w:hAnsi="Times New Roman"/>
          <w:sz w:val="28"/>
          <w:szCs w:val="28"/>
        </w:rPr>
        <w:t>Народной Республики, Луганской Народной Республики, Запорожской области, Херсонской области и Украины</w:t>
      </w:r>
      <w:r w:rsidRPr="00D01274">
        <w:rPr>
          <w:rFonts w:ascii="Times New Roman" w:hAnsi="Times New Roman"/>
          <w:sz w:val="28"/>
          <w:szCs w:val="28"/>
        </w:rPr>
        <w:t>;</w:t>
      </w:r>
    </w:p>
    <w:p w14:paraId="4664F2AD" w14:textId="41F4D574" w:rsidR="00FC0BED" w:rsidRPr="00D01274" w:rsidRDefault="00945AD8" w:rsidP="00421C65">
      <w:pPr>
        <w:pStyle w:val="af7"/>
        <w:numPr>
          <w:ilvl w:val="1"/>
          <w:numId w:val="1"/>
        </w:numPr>
        <w:tabs>
          <w:tab w:val="left" w:pos="1134"/>
        </w:tabs>
        <w:ind w:left="0" w:firstLine="567"/>
        <w:rPr>
          <w:rFonts w:ascii="Times New Roman" w:hAnsi="Times New Roman"/>
          <w:sz w:val="28"/>
          <w:szCs w:val="28"/>
        </w:rPr>
      </w:pPr>
      <w:r w:rsidRPr="00D01274">
        <w:rPr>
          <w:rFonts w:ascii="Times New Roman" w:hAnsi="Times New Roman"/>
          <w:sz w:val="28"/>
          <w:szCs w:val="28"/>
        </w:rPr>
        <w:t>планируется участие таких военнослужащих, сотрудников</w:t>
      </w:r>
      <w:r w:rsidR="00421C65" w:rsidRPr="00D01274">
        <w:rPr>
          <w:rFonts w:ascii="Times New Roman" w:hAnsi="Times New Roman"/>
          <w:sz w:val="28"/>
          <w:szCs w:val="28"/>
        </w:rPr>
        <w:t xml:space="preserve"> и</w:t>
      </w:r>
      <w:r w:rsidRPr="00D01274">
        <w:rPr>
          <w:rFonts w:ascii="Times New Roman" w:hAnsi="Times New Roman"/>
          <w:sz w:val="28"/>
          <w:szCs w:val="28"/>
        </w:rPr>
        <w:t xml:space="preserve"> лиц в специальной военной операции или непосредственное выполнение ими задач, связанных с ее проведением, на территориях Донецкой</w:t>
      </w:r>
      <w:r w:rsidRPr="00D01274">
        <w:t xml:space="preserve"> </w:t>
      </w:r>
      <w:r w:rsidRPr="00D01274">
        <w:rPr>
          <w:rFonts w:ascii="Times New Roman" w:hAnsi="Times New Roman"/>
          <w:sz w:val="28"/>
          <w:szCs w:val="28"/>
        </w:rPr>
        <w:t>Народной Республики, Луганской Народной Республики, Запорожской области</w:t>
      </w:r>
      <w:r w:rsidR="00421C65" w:rsidRPr="00D01274">
        <w:rPr>
          <w:rFonts w:ascii="Times New Roman" w:hAnsi="Times New Roman"/>
          <w:sz w:val="28"/>
          <w:szCs w:val="28"/>
        </w:rPr>
        <w:t>, Херсонской области и Украины.</w:t>
      </w:r>
    </w:p>
    <w:p w14:paraId="0DB4F244" w14:textId="28A8437B" w:rsidR="00DD614B" w:rsidRPr="00DD614B" w:rsidRDefault="00DD614B" w:rsidP="00DD614B">
      <w:pPr>
        <w:tabs>
          <w:tab w:val="left" w:pos="1134"/>
        </w:tabs>
        <w:ind w:firstLine="567"/>
        <w:rPr>
          <w:rFonts w:ascii="Times New Roman" w:hAnsi="Times New Roman"/>
          <w:sz w:val="28"/>
          <w:szCs w:val="28"/>
          <w:highlight w:val="yellow"/>
        </w:rPr>
      </w:pPr>
      <w:r w:rsidRPr="00D01274">
        <w:rPr>
          <w:rFonts w:ascii="Times New Roman" w:hAnsi="Times New Roman"/>
          <w:sz w:val="28"/>
          <w:szCs w:val="28"/>
        </w:rPr>
        <w:t>Данное регулирование не распространяется на федеральных государственных служащих, замещающих должности на территориях Донецкой Народной Республики, Луганской Народной Республики, Запорожской области и Херсонской области</w:t>
      </w:r>
      <w:r w:rsidRPr="001E0217">
        <w:rPr>
          <w:rFonts w:ascii="Times New Roman" w:hAnsi="Times New Roman"/>
          <w:sz w:val="28"/>
          <w:szCs w:val="28"/>
        </w:rPr>
        <w:t xml:space="preserve"> (например, в соответствующих </w:t>
      </w:r>
      <w:r w:rsidRPr="00234327">
        <w:rPr>
          <w:rFonts w:ascii="Times New Roman" w:hAnsi="Times New Roman"/>
          <w:sz w:val="28"/>
          <w:szCs w:val="28"/>
        </w:rPr>
        <w:t>территориальных</w:t>
      </w:r>
      <w:r>
        <w:rPr>
          <w:rFonts w:ascii="Times New Roman" w:hAnsi="Times New Roman"/>
          <w:sz w:val="28"/>
          <w:szCs w:val="28"/>
        </w:rPr>
        <w:t xml:space="preserve"> органах).</w:t>
      </w:r>
    </w:p>
    <w:p w14:paraId="72D2051A" w14:textId="5B9225AD" w:rsidR="00D01274" w:rsidRPr="002937E4" w:rsidRDefault="00D01274" w:rsidP="00D01274">
      <w:pPr>
        <w:pStyle w:val="af7"/>
        <w:tabs>
          <w:tab w:val="left" w:pos="567"/>
        </w:tabs>
        <w:ind w:left="0" w:firstLine="568"/>
        <w:contextualSpacing w:val="0"/>
        <w:rPr>
          <w:rFonts w:ascii="Times New Roman" w:hAnsi="Times New Roman"/>
          <w:sz w:val="28"/>
          <w:szCs w:val="28"/>
        </w:rPr>
      </w:pPr>
      <w:r>
        <w:rPr>
          <w:rFonts w:ascii="Times New Roman" w:hAnsi="Times New Roman"/>
          <w:sz w:val="28"/>
          <w:szCs w:val="28"/>
        </w:rPr>
        <w:t xml:space="preserve">Дополнительные пояснения содержатся в </w:t>
      </w:r>
      <w:r w:rsidRPr="00F034AD">
        <w:rPr>
          <w:rFonts w:ascii="Times New Roman" w:hAnsi="Times New Roman"/>
          <w:sz w:val="28"/>
          <w:szCs w:val="28"/>
        </w:rPr>
        <w:t>Инструктивно-методически</w:t>
      </w:r>
      <w:r>
        <w:rPr>
          <w:rFonts w:ascii="Times New Roman" w:hAnsi="Times New Roman"/>
          <w:sz w:val="28"/>
          <w:szCs w:val="28"/>
        </w:rPr>
        <w:t>х материалах</w:t>
      </w:r>
      <w:r w:rsidRPr="00F034AD">
        <w:rPr>
          <w:rFonts w:ascii="Times New Roman" w:hAnsi="Times New Roman"/>
          <w:sz w:val="28"/>
          <w:szCs w:val="28"/>
        </w:rPr>
        <w:t xml:space="preserve"> </w:t>
      </w:r>
      <w:r w:rsidRPr="00D01274">
        <w:rPr>
          <w:rFonts w:ascii="Times New Roman" w:hAnsi="Times New Roman"/>
          <w:sz w:val="28"/>
          <w:szCs w:val="28"/>
        </w:rPr>
        <w:t>по вопросам реализации Указа Президента Российской Федерации от 29</w:t>
      </w:r>
      <w:r w:rsidR="00BD2A75">
        <w:rPr>
          <w:rFonts w:ascii="Times New Roman" w:hAnsi="Times New Roman"/>
          <w:sz w:val="28"/>
          <w:szCs w:val="28"/>
        </w:rPr>
        <w:t> </w:t>
      </w:r>
      <w:r w:rsidRPr="00D01274">
        <w:rPr>
          <w:rFonts w:ascii="Times New Roman" w:hAnsi="Times New Roman"/>
          <w:sz w:val="28"/>
          <w:szCs w:val="28"/>
        </w:rPr>
        <w:t xml:space="preserve">декабря 2022 г. № 968 "Об особенностях исполнения обязанностей, соблюдения ограничений и запретов в области противодействия коррупции некоторыми категориями граждан в период проведения специальной военной операции" </w:t>
      </w:r>
      <w:r>
        <w:rPr>
          <w:rFonts w:ascii="Times New Roman" w:hAnsi="Times New Roman"/>
          <w:sz w:val="28"/>
          <w:szCs w:val="28"/>
        </w:rPr>
        <w:t>(</w:t>
      </w:r>
      <w:hyperlink r:id="rId17" w:history="1">
        <w:r w:rsidRPr="00840579">
          <w:rPr>
            <w:rStyle w:val="aff5"/>
            <w:rFonts w:ascii="Times New Roman" w:hAnsi="Times New Roman"/>
            <w:sz w:val="28"/>
            <w:szCs w:val="28"/>
          </w:rPr>
          <w:t>https://mintrud.gov.ru/ministry/programms/anticorruption/9/23</w:t>
        </w:r>
      </w:hyperlink>
      <w:r>
        <w:rPr>
          <w:rFonts w:ascii="Times New Roman" w:hAnsi="Times New Roman"/>
          <w:sz w:val="28"/>
          <w:szCs w:val="28"/>
        </w:rPr>
        <w:t>).</w:t>
      </w:r>
    </w:p>
    <w:p w14:paraId="15FFC56B" w14:textId="7DB5723B" w:rsidR="004D5762" w:rsidRPr="00C621E4" w:rsidRDefault="0053724A" w:rsidP="0053724A">
      <w:pPr>
        <w:pStyle w:val="af7"/>
        <w:numPr>
          <w:ilvl w:val="0"/>
          <w:numId w:val="1"/>
        </w:numPr>
        <w:tabs>
          <w:tab w:val="left" w:pos="567"/>
          <w:tab w:val="left" w:pos="1134"/>
        </w:tabs>
        <w:ind w:left="0" w:firstLine="567"/>
        <w:rPr>
          <w:rFonts w:ascii="Times New Roman" w:hAnsi="Times New Roman"/>
          <w:sz w:val="28"/>
          <w:szCs w:val="28"/>
        </w:rPr>
      </w:pPr>
      <w:r w:rsidRPr="00C621E4">
        <w:rPr>
          <w:rFonts w:ascii="Times New Roman" w:hAnsi="Times New Roman"/>
          <w:sz w:val="28"/>
          <w:szCs w:val="28"/>
        </w:rPr>
        <w:t>Н</w:t>
      </w:r>
      <w:r w:rsidR="00CF22F2" w:rsidRPr="00C621E4">
        <w:rPr>
          <w:rFonts w:ascii="Times New Roman" w:hAnsi="Times New Roman"/>
          <w:sz w:val="28"/>
          <w:szCs w:val="28"/>
        </w:rPr>
        <w:t>ахождени</w:t>
      </w:r>
      <w:r w:rsidRPr="00C621E4">
        <w:rPr>
          <w:rFonts w:ascii="Times New Roman" w:hAnsi="Times New Roman"/>
          <w:sz w:val="28"/>
          <w:szCs w:val="28"/>
        </w:rPr>
        <w:t>е</w:t>
      </w:r>
      <w:r w:rsidR="00CF22F2" w:rsidRPr="00C621E4">
        <w:rPr>
          <w:rFonts w:ascii="Times New Roman" w:hAnsi="Times New Roman"/>
          <w:sz w:val="28"/>
          <w:szCs w:val="28"/>
        </w:rPr>
        <w:t xml:space="preserve"> </w:t>
      </w:r>
      <w:r w:rsidR="000315CC" w:rsidRPr="00C621E4">
        <w:rPr>
          <w:rFonts w:ascii="Times New Roman" w:hAnsi="Times New Roman"/>
          <w:sz w:val="28"/>
          <w:szCs w:val="28"/>
        </w:rPr>
        <w:t>служащего (работника)</w:t>
      </w:r>
      <w:r w:rsidR="00CF22F2" w:rsidRPr="00C621E4">
        <w:rPr>
          <w:rFonts w:ascii="Times New Roman" w:hAnsi="Times New Roman"/>
          <w:sz w:val="28"/>
          <w:szCs w:val="28"/>
        </w:rPr>
        <w:t xml:space="preserve"> в отпуске (ежегодн</w:t>
      </w:r>
      <w:r w:rsidR="000315CC" w:rsidRPr="00C621E4">
        <w:rPr>
          <w:rFonts w:ascii="Times New Roman" w:hAnsi="Times New Roman"/>
          <w:sz w:val="28"/>
          <w:szCs w:val="28"/>
        </w:rPr>
        <w:t>ом</w:t>
      </w:r>
      <w:r w:rsidR="00CF22F2" w:rsidRPr="00C621E4">
        <w:rPr>
          <w:rFonts w:ascii="Times New Roman" w:hAnsi="Times New Roman"/>
          <w:sz w:val="28"/>
          <w:szCs w:val="28"/>
        </w:rPr>
        <w:t xml:space="preserve"> оплачиваем</w:t>
      </w:r>
      <w:r w:rsidR="000315CC" w:rsidRPr="00C621E4">
        <w:rPr>
          <w:rFonts w:ascii="Times New Roman" w:hAnsi="Times New Roman"/>
          <w:sz w:val="28"/>
          <w:szCs w:val="28"/>
        </w:rPr>
        <w:t>ом</w:t>
      </w:r>
      <w:r w:rsidR="00CF22F2" w:rsidRPr="00C621E4">
        <w:rPr>
          <w:rFonts w:ascii="Times New Roman" w:hAnsi="Times New Roman"/>
          <w:sz w:val="28"/>
          <w:szCs w:val="28"/>
        </w:rPr>
        <w:t xml:space="preserve"> отпуск</w:t>
      </w:r>
      <w:r w:rsidR="000315CC" w:rsidRPr="00C621E4">
        <w:rPr>
          <w:rFonts w:ascii="Times New Roman" w:hAnsi="Times New Roman"/>
          <w:sz w:val="28"/>
          <w:szCs w:val="28"/>
        </w:rPr>
        <w:t>е</w:t>
      </w:r>
      <w:r w:rsidR="00CF22F2" w:rsidRPr="00C621E4">
        <w:rPr>
          <w:rFonts w:ascii="Times New Roman" w:hAnsi="Times New Roman"/>
          <w:sz w:val="28"/>
          <w:szCs w:val="28"/>
        </w:rPr>
        <w:t>, отпуск</w:t>
      </w:r>
      <w:r w:rsidR="000315CC" w:rsidRPr="00C621E4">
        <w:rPr>
          <w:rFonts w:ascii="Times New Roman" w:hAnsi="Times New Roman"/>
          <w:sz w:val="28"/>
          <w:szCs w:val="28"/>
        </w:rPr>
        <w:t>е</w:t>
      </w:r>
      <w:r w:rsidR="00CF22F2" w:rsidRPr="00C621E4">
        <w:rPr>
          <w:rFonts w:ascii="Times New Roman" w:hAnsi="Times New Roman"/>
          <w:sz w:val="28"/>
          <w:szCs w:val="28"/>
        </w:rPr>
        <w:t xml:space="preserve"> без сохранения денежного содержания, отпуск</w:t>
      </w:r>
      <w:r w:rsidR="000315CC" w:rsidRPr="00C621E4">
        <w:rPr>
          <w:rFonts w:ascii="Times New Roman" w:hAnsi="Times New Roman"/>
          <w:sz w:val="28"/>
          <w:szCs w:val="28"/>
        </w:rPr>
        <w:t>е</w:t>
      </w:r>
      <w:r w:rsidR="00CF22F2" w:rsidRPr="00C621E4">
        <w:rPr>
          <w:rFonts w:ascii="Times New Roman" w:hAnsi="Times New Roman"/>
          <w:sz w:val="28"/>
          <w:szCs w:val="28"/>
        </w:rPr>
        <w:t xml:space="preserve"> по уходу за ребенком и</w:t>
      </w:r>
      <w:r w:rsidR="000315CC" w:rsidRPr="00C621E4">
        <w:rPr>
          <w:rFonts w:ascii="Times New Roman" w:hAnsi="Times New Roman"/>
          <w:sz w:val="28"/>
          <w:szCs w:val="28"/>
        </w:rPr>
        <w:t>ли</w:t>
      </w:r>
      <w:r w:rsidR="00CF22F2" w:rsidRPr="00C621E4">
        <w:rPr>
          <w:rFonts w:ascii="Times New Roman" w:hAnsi="Times New Roman"/>
          <w:sz w:val="28"/>
          <w:szCs w:val="28"/>
        </w:rPr>
        <w:t xml:space="preserve"> друг</w:t>
      </w:r>
      <w:r w:rsidR="000315CC" w:rsidRPr="00C621E4">
        <w:rPr>
          <w:rFonts w:ascii="Times New Roman" w:hAnsi="Times New Roman"/>
          <w:sz w:val="28"/>
          <w:szCs w:val="28"/>
        </w:rPr>
        <w:t>ом</w:t>
      </w:r>
      <w:r w:rsidR="00CF22F2" w:rsidRPr="00C621E4">
        <w:rPr>
          <w:rFonts w:ascii="Times New Roman" w:hAnsi="Times New Roman"/>
          <w:sz w:val="28"/>
          <w:szCs w:val="28"/>
        </w:rPr>
        <w:t xml:space="preserve"> предусмотренн</w:t>
      </w:r>
      <w:r w:rsidR="000315CC" w:rsidRPr="00C621E4">
        <w:rPr>
          <w:rFonts w:ascii="Times New Roman" w:hAnsi="Times New Roman"/>
          <w:sz w:val="28"/>
          <w:szCs w:val="28"/>
        </w:rPr>
        <w:t>ом</w:t>
      </w:r>
      <w:r w:rsidR="00CF22F2" w:rsidRPr="00C621E4">
        <w:rPr>
          <w:rFonts w:ascii="Times New Roman" w:hAnsi="Times New Roman"/>
          <w:sz w:val="28"/>
          <w:szCs w:val="28"/>
        </w:rPr>
        <w:t xml:space="preserve"> законодательством</w:t>
      </w:r>
      <w:r w:rsidR="00D01274">
        <w:rPr>
          <w:rFonts w:ascii="Times New Roman" w:hAnsi="Times New Roman"/>
          <w:sz w:val="28"/>
          <w:szCs w:val="28"/>
        </w:rPr>
        <w:t xml:space="preserve"> Российской Федерации</w:t>
      </w:r>
      <w:r w:rsidR="00CF22F2" w:rsidRPr="00C621E4">
        <w:rPr>
          <w:rFonts w:ascii="Times New Roman" w:hAnsi="Times New Roman"/>
          <w:sz w:val="28"/>
          <w:szCs w:val="28"/>
        </w:rPr>
        <w:t xml:space="preserve"> отпуск</w:t>
      </w:r>
      <w:r w:rsidR="000315CC" w:rsidRPr="00C621E4">
        <w:rPr>
          <w:rFonts w:ascii="Times New Roman" w:hAnsi="Times New Roman"/>
          <w:sz w:val="28"/>
          <w:szCs w:val="28"/>
        </w:rPr>
        <w:t>е</w:t>
      </w:r>
      <w:r w:rsidR="00CF22F2" w:rsidRPr="00C621E4">
        <w:rPr>
          <w:rFonts w:ascii="Times New Roman" w:hAnsi="Times New Roman"/>
          <w:sz w:val="28"/>
          <w:szCs w:val="28"/>
        </w:rPr>
        <w:t>), временн</w:t>
      </w:r>
      <w:r w:rsidRPr="00C621E4">
        <w:rPr>
          <w:rFonts w:ascii="Times New Roman" w:hAnsi="Times New Roman"/>
          <w:sz w:val="28"/>
          <w:szCs w:val="28"/>
        </w:rPr>
        <w:t>ая</w:t>
      </w:r>
      <w:r w:rsidR="00CF22F2" w:rsidRPr="00C621E4">
        <w:rPr>
          <w:rFonts w:ascii="Times New Roman" w:hAnsi="Times New Roman"/>
          <w:sz w:val="28"/>
          <w:szCs w:val="28"/>
        </w:rPr>
        <w:t xml:space="preserve"> нетрудоспособност</w:t>
      </w:r>
      <w:r w:rsidRPr="00C621E4">
        <w:rPr>
          <w:rFonts w:ascii="Times New Roman" w:hAnsi="Times New Roman"/>
          <w:sz w:val="28"/>
          <w:szCs w:val="28"/>
        </w:rPr>
        <w:t>ь</w:t>
      </w:r>
      <w:r w:rsidR="00CF22F2" w:rsidRPr="00C621E4">
        <w:rPr>
          <w:rFonts w:ascii="Times New Roman" w:hAnsi="Times New Roman"/>
          <w:sz w:val="28"/>
          <w:szCs w:val="28"/>
        </w:rPr>
        <w:t xml:space="preserve"> или иной период неисполнения должностных обязанностей</w:t>
      </w:r>
      <w:r w:rsidRPr="00C621E4">
        <w:rPr>
          <w:rFonts w:ascii="Times New Roman" w:hAnsi="Times New Roman"/>
          <w:sz w:val="28"/>
          <w:szCs w:val="28"/>
        </w:rPr>
        <w:t xml:space="preserve"> в соответствии с законодательством</w:t>
      </w:r>
      <w:r w:rsidR="00D01274">
        <w:rPr>
          <w:rFonts w:ascii="Times New Roman" w:hAnsi="Times New Roman"/>
          <w:sz w:val="28"/>
          <w:szCs w:val="28"/>
        </w:rPr>
        <w:t xml:space="preserve"> Российской Федерации о противодействии коррупции</w:t>
      </w:r>
      <w:r w:rsidRPr="00C621E4">
        <w:rPr>
          <w:rFonts w:ascii="Times New Roman" w:hAnsi="Times New Roman"/>
          <w:sz w:val="28"/>
          <w:szCs w:val="28"/>
        </w:rPr>
        <w:t xml:space="preserve"> не освобождает от обязанности</w:t>
      </w:r>
      <w:r w:rsidR="000315CC" w:rsidRPr="00C621E4">
        <w:rPr>
          <w:rFonts w:ascii="Times New Roman" w:hAnsi="Times New Roman"/>
          <w:sz w:val="28"/>
          <w:szCs w:val="28"/>
        </w:rPr>
        <w:t xml:space="preserve"> представить Сведения</w:t>
      </w:r>
      <w:r w:rsidR="00CF22F2" w:rsidRPr="00C621E4">
        <w:rPr>
          <w:rFonts w:ascii="Times New Roman" w:hAnsi="Times New Roman"/>
          <w:sz w:val="28"/>
          <w:szCs w:val="28"/>
        </w:rPr>
        <w:t>.</w:t>
      </w:r>
    </w:p>
    <w:p w14:paraId="0E4132EC" w14:textId="77777777" w:rsidR="001F7B71" w:rsidRDefault="000315CC" w:rsidP="001F7B71">
      <w:pPr>
        <w:pStyle w:val="af7"/>
        <w:numPr>
          <w:ilvl w:val="0"/>
          <w:numId w:val="1"/>
        </w:numPr>
        <w:tabs>
          <w:tab w:val="left" w:pos="567"/>
          <w:tab w:val="left" w:pos="1134"/>
        </w:tabs>
        <w:ind w:left="0" w:firstLine="567"/>
        <w:rPr>
          <w:rFonts w:ascii="Times New Roman" w:hAnsi="Times New Roman"/>
          <w:sz w:val="28"/>
          <w:szCs w:val="28"/>
        </w:rPr>
      </w:pPr>
      <w:r w:rsidRPr="00C621E4">
        <w:rPr>
          <w:rFonts w:ascii="Times New Roman" w:hAnsi="Times New Roman"/>
          <w:sz w:val="28"/>
          <w:szCs w:val="28"/>
        </w:rPr>
        <w:t xml:space="preserve">В период проведения специальной военной операции и до издания соответствующих нормативных правовых актов Российской Федерации </w:t>
      </w:r>
      <w:r w:rsidR="00466E69" w:rsidRPr="00C621E4">
        <w:rPr>
          <w:rFonts w:ascii="Times New Roman" w:hAnsi="Times New Roman"/>
          <w:sz w:val="28"/>
          <w:szCs w:val="28"/>
        </w:rPr>
        <w:lastRenderedPageBreak/>
        <w:t>Сведения не представляют</w:t>
      </w:r>
      <w:r w:rsidR="0095434F" w:rsidRPr="00C621E4">
        <w:rPr>
          <w:rFonts w:ascii="Times New Roman" w:hAnsi="Times New Roman"/>
          <w:sz w:val="28"/>
          <w:szCs w:val="28"/>
        </w:rPr>
        <w:t xml:space="preserve"> военнослужащие, </w:t>
      </w:r>
      <w:r w:rsidR="005C1C7A" w:rsidRPr="00C621E4">
        <w:rPr>
          <w:rFonts w:ascii="Times New Roman" w:hAnsi="Times New Roman"/>
          <w:sz w:val="28"/>
          <w:szCs w:val="28"/>
        </w:rPr>
        <w:t>сотрудники</w:t>
      </w:r>
      <w:r w:rsidR="00BB6F00">
        <w:rPr>
          <w:rFonts w:ascii="Times New Roman" w:hAnsi="Times New Roman"/>
          <w:sz w:val="28"/>
          <w:szCs w:val="28"/>
        </w:rPr>
        <w:t xml:space="preserve"> и </w:t>
      </w:r>
      <w:r w:rsidRPr="00C621E4">
        <w:rPr>
          <w:rFonts w:ascii="Times New Roman" w:hAnsi="Times New Roman"/>
          <w:sz w:val="28"/>
          <w:szCs w:val="28"/>
        </w:rPr>
        <w:t>лица</w:t>
      </w:r>
      <w:r w:rsidR="0095434F" w:rsidRPr="00C621E4">
        <w:rPr>
          <w:rFonts w:ascii="Times New Roman" w:hAnsi="Times New Roman"/>
          <w:sz w:val="28"/>
          <w:szCs w:val="28"/>
        </w:rPr>
        <w:t xml:space="preserve">, принимающие (принимавшие) участие в специальной военной операции или непосредственно выполняющие (выполнявшие) задачи, связанные с ее проведением, на территориях Донецкой Народной Республики, Луганской Народной Республики, Запорожской области, Херсонской области и Украины, </w:t>
      </w:r>
      <w:r w:rsidRPr="00C621E4">
        <w:rPr>
          <w:rFonts w:ascii="Times New Roman" w:hAnsi="Times New Roman"/>
          <w:sz w:val="28"/>
          <w:szCs w:val="28"/>
        </w:rPr>
        <w:t xml:space="preserve">а также </w:t>
      </w:r>
      <w:r w:rsidR="0036730C" w:rsidRPr="00C621E4">
        <w:rPr>
          <w:rFonts w:ascii="Times New Roman" w:hAnsi="Times New Roman"/>
          <w:sz w:val="28"/>
          <w:szCs w:val="28"/>
        </w:rPr>
        <w:t xml:space="preserve">лица, направленные (командированные) для выполнения задач на территориях Донецкой Народной Республики, Луганской Народной Республики, Запорожской области и Херсонской области, </w:t>
      </w:r>
      <w:r w:rsidR="0095434F" w:rsidRPr="00C621E4">
        <w:rPr>
          <w:rFonts w:ascii="Times New Roman" w:hAnsi="Times New Roman"/>
          <w:sz w:val="28"/>
          <w:szCs w:val="28"/>
        </w:rPr>
        <w:t>замещающие должности, осуществление полномочий по которым влечет за собой обязанность представлять Сведения.</w:t>
      </w:r>
    </w:p>
    <w:p w14:paraId="24D2D8DB" w14:textId="77777777" w:rsidR="001F7B71" w:rsidRDefault="001F7B71" w:rsidP="001F7B71">
      <w:pPr>
        <w:pStyle w:val="af7"/>
        <w:tabs>
          <w:tab w:val="left" w:pos="1134"/>
        </w:tabs>
        <w:ind w:left="0"/>
        <w:rPr>
          <w:rFonts w:ascii="Times New Roman" w:hAnsi="Times New Roman"/>
          <w:sz w:val="28"/>
          <w:szCs w:val="28"/>
        </w:rPr>
      </w:pPr>
      <w:r w:rsidRPr="00C621E4">
        <w:rPr>
          <w:rFonts w:ascii="Times New Roman" w:hAnsi="Times New Roman"/>
          <w:sz w:val="28"/>
          <w:szCs w:val="28"/>
        </w:rPr>
        <w:t>Данное положение также затрагивает лиц, которые ранее направлены (командированы) для выполнения задач на территориях Донецкой Народной Республики, Луганской Народной Республики, Запорожской области и Херсонской области, но уже вернулись на постоянное место прохождения службы (работы) (вне зависимости от продолжительности и периода выполнения задач).</w:t>
      </w:r>
    </w:p>
    <w:p w14:paraId="63AA74B8" w14:textId="0ED1933A" w:rsidR="001F7B71" w:rsidRPr="009F6DEF" w:rsidRDefault="00D01274" w:rsidP="001F7B71">
      <w:pPr>
        <w:pStyle w:val="af7"/>
        <w:numPr>
          <w:ilvl w:val="0"/>
          <w:numId w:val="1"/>
        </w:numPr>
        <w:tabs>
          <w:tab w:val="left" w:pos="567"/>
          <w:tab w:val="left" w:pos="1134"/>
        </w:tabs>
        <w:ind w:left="0" w:firstLine="567"/>
        <w:rPr>
          <w:rFonts w:ascii="Times New Roman" w:hAnsi="Times New Roman"/>
          <w:sz w:val="28"/>
          <w:szCs w:val="28"/>
        </w:rPr>
      </w:pPr>
      <w:r>
        <w:rPr>
          <w:rFonts w:ascii="Times New Roman" w:hAnsi="Times New Roman"/>
          <w:sz w:val="28"/>
          <w:szCs w:val="28"/>
        </w:rPr>
        <w:t xml:space="preserve">Дополнительные пояснения содержатся в </w:t>
      </w:r>
      <w:r w:rsidRPr="00F034AD">
        <w:rPr>
          <w:rFonts w:ascii="Times New Roman" w:hAnsi="Times New Roman"/>
          <w:sz w:val="28"/>
          <w:szCs w:val="28"/>
        </w:rPr>
        <w:t>Инструктивно-методически</w:t>
      </w:r>
      <w:r>
        <w:rPr>
          <w:rFonts w:ascii="Times New Roman" w:hAnsi="Times New Roman"/>
          <w:sz w:val="28"/>
          <w:szCs w:val="28"/>
        </w:rPr>
        <w:t>х материалах</w:t>
      </w:r>
      <w:r w:rsidRPr="00F034AD">
        <w:rPr>
          <w:rFonts w:ascii="Times New Roman" w:hAnsi="Times New Roman"/>
          <w:sz w:val="28"/>
          <w:szCs w:val="28"/>
        </w:rPr>
        <w:t xml:space="preserve"> </w:t>
      </w:r>
      <w:r w:rsidRPr="00D01274">
        <w:rPr>
          <w:rFonts w:ascii="Times New Roman" w:hAnsi="Times New Roman"/>
          <w:sz w:val="28"/>
          <w:szCs w:val="28"/>
        </w:rPr>
        <w:t>по вопросам реализации Указа Президента Российской Федерации от 29</w:t>
      </w:r>
      <w:r w:rsidR="00BD2A75">
        <w:rPr>
          <w:rFonts w:ascii="Times New Roman" w:hAnsi="Times New Roman"/>
          <w:sz w:val="28"/>
          <w:szCs w:val="28"/>
        </w:rPr>
        <w:t> </w:t>
      </w:r>
      <w:r w:rsidRPr="00D01274">
        <w:rPr>
          <w:rFonts w:ascii="Times New Roman" w:hAnsi="Times New Roman"/>
          <w:sz w:val="28"/>
          <w:szCs w:val="28"/>
        </w:rPr>
        <w:t xml:space="preserve">декабря 2022 г. № 968 "Об особенностях исполнения обязанностей, соблюдения ограничений и запретов в области противодействия коррупции некоторыми категориями граждан в период проведения специальной военной операции" </w:t>
      </w:r>
      <w:r>
        <w:rPr>
          <w:rFonts w:ascii="Times New Roman" w:hAnsi="Times New Roman"/>
          <w:sz w:val="28"/>
          <w:szCs w:val="28"/>
        </w:rPr>
        <w:t>(</w:t>
      </w:r>
      <w:hyperlink r:id="rId18" w:history="1">
        <w:r w:rsidRPr="00840579">
          <w:rPr>
            <w:rStyle w:val="aff5"/>
            <w:rFonts w:ascii="Times New Roman" w:hAnsi="Times New Roman"/>
            <w:sz w:val="28"/>
            <w:szCs w:val="28"/>
          </w:rPr>
          <w:t>https://mintrud.gov.ru/ministry/programms/anticorruption/9/23</w:t>
        </w:r>
      </w:hyperlink>
      <w:r>
        <w:rPr>
          <w:rFonts w:ascii="Times New Roman" w:hAnsi="Times New Roman"/>
          <w:sz w:val="28"/>
          <w:szCs w:val="28"/>
        </w:rPr>
        <w:t>).</w:t>
      </w:r>
      <w:r w:rsidR="00793F20" w:rsidRPr="00793F20">
        <w:rPr>
          <w:rFonts w:ascii="Times New Roman" w:hAnsi="Times New Roman"/>
          <w:sz w:val="28"/>
          <w:szCs w:val="28"/>
        </w:rPr>
        <w:t xml:space="preserve"> </w:t>
      </w:r>
      <w:r w:rsidR="001F7B71" w:rsidRPr="009F6DEF">
        <w:rPr>
          <w:rFonts w:ascii="Times New Roman" w:hAnsi="Times New Roman"/>
          <w:sz w:val="28"/>
          <w:szCs w:val="28"/>
        </w:rPr>
        <w:t xml:space="preserve">Лица, </w:t>
      </w:r>
      <w:r w:rsidR="009F6DEF" w:rsidRPr="009F6DEF">
        <w:rPr>
          <w:rFonts w:ascii="Times New Roman" w:hAnsi="Times New Roman"/>
          <w:sz w:val="28"/>
          <w:szCs w:val="28"/>
        </w:rPr>
        <w:t>призванные на военную службу по мобилизации или заключившие в соответствии с пунктом 7 статьи 38 Федерального закона от 28 марта 1998 г. № 53-ФЗ "О воинской обязанности и военной службе" контракт о прохождении военной службы либо контракт о добровольном содействии в выполнении задач, возложенных на Вооруженные Силы Российской Федерации, Сведения не представляют.</w:t>
      </w:r>
    </w:p>
    <w:p w14:paraId="7B5BC18B" w14:textId="71EB6F66" w:rsidR="000315CC" w:rsidRPr="009F6DEF" w:rsidRDefault="001F7B71" w:rsidP="001F7B71">
      <w:pPr>
        <w:pStyle w:val="af7"/>
        <w:numPr>
          <w:ilvl w:val="0"/>
          <w:numId w:val="1"/>
        </w:numPr>
        <w:tabs>
          <w:tab w:val="left" w:pos="567"/>
          <w:tab w:val="left" w:pos="1134"/>
        </w:tabs>
        <w:ind w:left="0" w:firstLine="567"/>
        <w:rPr>
          <w:rFonts w:ascii="Times New Roman" w:hAnsi="Times New Roman"/>
          <w:sz w:val="28"/>
          <w:szCs w:val="28"/>
        </w:rPr>
      </w:pPr>
      <w:r w:rsidRPr="009F6DEF">
        <w:rPr>
          <w:rFonts w:ascii="Times New Roman" w:hAnsi="Times New Roman"/>
          <w:sz w:val="28"/>
          <w:szCs w:val="28"/>
        </w:rPr>
        <w:t xml:space="preserve">Приостановление правоотношений, предусмотренное федеральными нормативными правовыми актами, в связи с призывом на военную службу </w:t>
      </w:r>
      <w:r w:rsidRPr="009F6DEF">
        <w:rPr>
          <w:rFonts w:ascii="Times New Roman" w:hAnsi="Times New Roman"/>
          <w:sz w:val="28"/>
          <w:szCs w:val="28"/>
        </w:rPr>
        <w:lastRenderedPageBreak/>
        <w:t>по мобилизации или в связи с заключением в соответствии с пунктом 7 статьи 38 Федерального закона от 28 марта 1998 г. № 53-ФЗ "О воинской обязанности и военной службе" контракта о прохождении военной службы либо контракта о добровольном содействии в выполнении задач, возложенных на Вооруженные Силы Российской Федерации, предполагает, что приостанавливается</w:t>
      </w:r>
      <w:r w:rsidR="009F6DEF" w:rsidRPr="009F6DEF">
        <w:rPr>
          <w:rFonts w:ascii="Times New Roman" w:hAnsi="Times New Roman"/>
          <w:sz w:val="28"/>
          <w:szCs w:val="28"/>
        </w:rPr>
        <w:t xml:space="preserve"> </w:t>
      </w:r>
      <w:r w:rsidRPr="009F6DEF">
        <w:rPr>
          <w:rFonts w:ascii="Times New Roman" w:hAnsi="Times New Roman"/>
          <w:sz w:val="28"/>
          <w:szCs w:val="28"/>
        </w:rPr>
        <w:t xml:space="preserve">осуществление установленных </w:t>
      </w:r>
      <w:r w:rsidR="009F6DEF" w:rsidRPr="009F6DEF">
        <w:rPr>
          <w:rFonts w:ascii="Times New Roman" w:hAnsi="Times New Roman"/>
          <w:sz w:val="28"/>
          <w:szCs w:val="28"/>
        </w:rPr>
        <w:t>по основно</w:t>
      </w:r>
      <w:r w:rsidR="009F6DEF">
        <w:rPr>
          <w:rFonts w:ascii="Times New Roman" w:hAnsi="Times New Roman"/>
          <w:sz w:val="28"/>
          <w:szCs w:val="28"/>
        </w:rPr>
        <w:t>му</w:t>
      </w:r>
      <w:r w:rsidR="009F6DEF" w:rsidRPr="009F6DEF">
        <w:rPr>
          <w:rFonts w:ascii="Times New Roman" w:hAnsi="Times New Roman"/>
          <w:sz w:val="28"/>
          <w:szCs w:val="28"/>
        </w:rPr>
        <w:t xml:space="preserve"> </w:t>
      </w:r>
      <w:r w:rsidR="009F6DEF">
        <w:rPr>
          <w:rFonts w:ascii="Times New Roman" w:hAnsi="Times New Roman"/>
          <w:sz w:val="28"/>
          <w:szCs w:val="28"/>
        </w:rPr>
        <w:t xml:space="preserve">месту службы (работы) </w:t>
      </w:r>
      <w:r w:rsidRPr="009F6DEF">
        <w:rPr>
          <w:rFonts w:ascii="Times New Roman" w:hAnsi="Times New Roman"/>
          <w:sz w:val="28"/>
          <w:szCs w:val="28"/>
        </w:rPr>
        <w:t>прав и обязанностей</w:t>
      </w:r>
      <w:r w:rsidR="009F6DEF" w:rsidRPr="009F6DEF">
        <w:rPr>
          <w:rFonts w:ascii="Times New Roman" w:hAnsi="Times New Roman"/>
          <w:sz w:val="28"/>
          <w:szCs w:val="28"/>
        </w:rPr>
        <w:t xml:space="preserve">, </w:t>
      </w:r>
      <w:r w:rsidRPr="009F6DEF">
        <w:rPr>
          <w:rFonts w:ascii="Times New Roman" w:hAnsi="Times New Roman"/>
          <w:sz w:val="28"/>
          <w:szCs w:val="28"/>
        </w:rPr>
        <w:t>в том числе касающихся представления Сведений.</w:t>
      </w:r>
    </w:p>
    <w:p w14:paraId="0A1CEB1C" w14:textId="67795221" w:rsidR="004D5762" w:rsidRPr="00C621E4" w:rsidRDefault="00CF22F2" w:rsidP="008E556F">
      <w:pPr>
        <w:pStyle w:val="af7"/>
        <w:numPr>
          <w:ilvl w:val="0"/>
          <w:numId w:val="1"/>
        </w:numPr>
        <w:tabs>
          <w:tab w:val="left" w:pos="567"/>
          <w:tab w:val="left" w:pos="1134"/>
        </w:tabs>
        <w:ind w:left="0" w:firstLine="567"/>
        <w:rPr>
          <w:rFonts w:ascii="Times New Roman" w:hAnsi="Times New Roman"/>
          <w:sz w:val="28"/>
          <w:szCs w:val="28"/>
        </w:rPr>
      </w:pPr>
      <w:r w:rsidRPr="009F6DEF">
        <w:rPr>
          <w:rFonts w:ascii="Times New Roman" w:hAnsi="Times New Roman"/>
          <w:sz w:val="28"/>
          <w:szCs w:val="28"/>
        </w:rPr>
        <w:t>При невозможности</w:t>
      </w:r>
      <w:r w:rsidRPr="002937E4">
        <w:rPr>
          <w:rFonts w:ascii="Times New Roman" w:hAnsi="Times New Roman"/>
          <w:sz w:val="28"/>
          <w:szCs w:val="28"/>
        </w:rPr>
        <w:t xml:space="preserve"> представить Сведения лично служащему (работнику) рекомендуется направить их в государственный орган, орган местного самоуправления, организацию посредством почтовой связи. Сведения, направленные через организацию почтовой связи, считаются представленными в срок, если </w:t>
      </w:r>
      <w:r w:rsidRPr="00C621E4">
        <w:rPr>
          <w:rFonts w:ascii="Times New Roman" w:hAnsi="Times New Roman"/>
          <w:sz w:val="28"/>
          <w:szCs w:val="28"/>
        </w:rPr>
        <w:t xml:space="preserve">были сданы в организацию почтовой связи до 24 часов последнего дня срока, указанного в пункте </w:t>
      </w:r>
      <w:r w:rsidR="007A1B69">
        <w:rPr>
          <w:rFonts w:ascii="Times New Roman" w:hAnsi="Times New Roman"/>
          <w:sz w:val="28"/>
          <w:szCs w:val="28"/>
        </w:rPr>
        <w:t>1</w:t>
      </w:r>
      <w:r w:rsidR="004E4827">
        <w:rPr>
          <w:rFonts w:ascii="Times New Roman" w:hAnsi="Times New Roman"/>
          <w:sz w:val="28"/>
          <w:szCs w:val="28"/>
        </w:rPr>
        <w:t>3</w:t>
      </w:r>
      <w:r w:rsidRPr="00C621E4">
        <w:rPr>
          <w:rFonts w:ascii="Times New Roman" w:hAnsi="Times New Roman"/>
          <w:sz w:val="28"/>
          <w:szCs w:val="28"/>
        </w:rPr>
        <w:t xml:space="preserve"> настоящих Методических рекомендаций.</w:t>
      </w:r>
    </w:p>
    <w:p w14:paraId="127448B2" w14:textId="77777777" w:rsidR="004D5762" w:rsidRPr="00C621E4" w:rsidRDefault="00CF22F2">
      <w:pPr>
        <w:tabs>
          <w:tab w:val="left" w:pos="567"/>
        </w:tabs>
        <w:ind w:firstLine="567"/>
        <w:rPr>
          <w:rFonts w:ascii="Times New Roman" w:hAnsi="Times New Roman"/>
          <w:b/>
          <w:sz w:val="28"/>
          <w:szCs w:val="28"/>
        </w:rPr>
      </w:pPr>
      <w:r w:rsidRPr="00C621E4">
        <w:rPr>
          <w:rFonts w:ascii="Times New Roman" w:hAnsi="Times New Roman"/>
          <w:b/>
          <w:sz w:val="28"/>
          <w:szCs w:val="28"/>
        </w:rPr>
        <w:t>Сроки представления Сведений</w:t>
      </w:r>
    </w:p>
    <w:p w14:paraId="12159EFF" w14:textId="77777777" w:rsidR="004D5762" w:rsidRPr="00C621E4" w:rsidRDefault="00CF22F2">
      <w:pPr>
        <w:pStyle w:val="af7"/>
        <w:numPr>
          <w:ilvl w:val="0"/>
          <w:numId w:val="1"/>
        </w:numPr>
        <w:tabs>
          <w:tab w:val="left" w:pos="567"/>
          <w:tab w:val="left" w:pos="1134"/>
        </w:tabs>
        <w:ind w:left="0" w:firstLine="567"/>
        <w:rPr>
          <w:rFonts w:ascii="Times New Roman" w:hAnsi="Times New Roman"/>
          <w:sz w:val="28"/>
          <w:szCs w:val="28"/>
        </w:rPr>
      </w:pPr>
      <w:r w:rsidRPr="00C621E4">
        <w:rPr>
          <w:rFonts w:ascii="Times New Roman" w:hAnsi="Times New Roman"/>
          <w:sz w:val="28"/>
          <w:szCs w:val="28"/>
        </w:rPr>
        <w:t xml:space="preserve">Граждане представляют Сведения (без заполнения раздела 2 справки) при подаче документов для наделения полномочиями по должности, назначения или избрания на должность (до назначения на должность, вместе с основным пакетом документов). </w:t>
      </w:r>
    </w:p>
    <w:p w14:paraId="6281574E" w14:textId="77777777" w:rsidR="004D5762" w:rsidRPr="002937E4" w:rsidRDefault="00CF22F2">
      <w:pPr>
        <w:pStyle w:val="af7"/>
        <w:tabs>
          <w:tab w:val="left" w:pos="0"/>
          <w:tab w:val="left" w:pos="1134"/>
        </w:tabs>
        <w:ind w:left="0" w:firstLine="567"/>
        <w:rPr>
          <w:rFonts w:ascii="Times New Roman" w:hAnsi="Times New Roman"/>
          <w:sz w:val="28"/>
          <w:szCs w:val="28"/>
        </w:rPr>
      </w:pPr>
      <w:r w:rsidRPr="002937E4">
        <w:rPr>
          <w:rFonts w:ascii="Times New Roman" w:hAnsi="Times New Roman"/>
          <w:sz w:val="28"/>
          <w:szCs w:val="28"/>
        </w:rPr>
        <w:t>Участие гражданина в конкурсе на замещение вакантной должности государственной гражданской службы Российской Федерации не предполагает обязанность представить Сведения. Сведения представляются перед назначением на должность государственной гражданской службы Российской Федерации.</w:t>
      </w:r>
    </w:p>
    <w:p w14:paraId="16FF2DCB" w14:textId="77777777" w:rsidR="004D5762" w:rsidRDefault="00CF22F2">
      <w:pPr>
        <w:pStyle w:val="af7"/>
        <w:tabs>
          <w:tab w:val="left" w:pos="1134"/>
        </w:tabs>
        <w:ind w:left="0" w:firstLine="567"/>
        <w:rPr>
          <w:rFonts w:ascii="Times New Roman" w:hAnsi="Times New Roman"/>
          <w:sz w:val="28"/>
          <w:szCs w:val="28"/>
        </w:rPr>
      </w:pPr>
      <w:r w:rsidRPr="002937E4">
        <w:rPr>
          <w:rFonts w:ascii="Times New Roman" w:hAnsi="Times New Roman"/>
          <w:sz w:val="28"/>
          <w:szCs w:val="28"/>
        </w:rPr>
        <w:t>Атаманы войсковых казачьих обществ, избранные высшим органом управления войсковых казачьих обществ, представляют Сведения при внесении Президенту Российской Федерации представления об утверждении атамана войскового казачьего общества.</w:t>
      </w:r>
    </w:p>
    <w:p w14:paraId="41C30DEA" w14:textId="4181E991" w:rsidR="001E0217" w:rsidRPr="002937E4" w:rsidRDefault="001E0217">
      <w:pPr>
        <w:pStyle w:val="af7"/>
        <w:tabs>
          <w:tab w:val="left" w:pos="1134"/>
        </w:tabs>
        <w:ind w:left="0" w:firstLine="567"/>
        <w:rPr>
          <w:rFonts w:ascii="Times New Roman" w:hAnsi="Times New Roman"/>
          <w:sz w:val="28"/>
          <w:szCs w:val="28"/>
        </w:rPr>
      </w:pPr>
      <w:r>
        <w:rPr>
          <w:rFonts w:ascii="Times New Roman" w:hAnsi="Times New Roman"/>
          <w:sz w:val="28"/>
          <w:szCs w:val="28"/>
        </w:rPr>
        <w:lastRenderedPageBreak/>
        <w:t>Гражданин, претендующий</w:t>
      </w:r>
      <w:r w:rsidRPr="001E0217">
        <w:rPr>
          <w:rFonts w:ascii="Times New Roman" w:hAnsi="Times New Roman"/>
          <w:sz w:val="28"/>
          <w:szCs w:val="28"/>
        </w:rPr>
        <w:t xml:space="preserve"> на замещение должности атамана Всер</w:t>
      </w:r>
      <w:r>
        <w:rPr>
          <w:rFonts w:ascii="Times New Roman" w:hAnsi="Times New Roman"/>
          <w:sz w:val="28"/>
          <w:szCs w:val="28"/>
        </w:rPr>
        <w:t>оссийского казачьего общества, представляет Сведения</w:t>
      </w:r>
      <w:r w:rsidRPr="001E0217">
        <w:rPr>
          <w:rFonts w:ascii="Times New Roman" w:hAnsi="Times New Roman"/>
          <w:sz w:val="28"/>
          <w:szCs w:val="28"/>
        </w:rPr>
        <w:t xml:space="preserve"> при подаче документов для подготовки представления о назначении на указанную должность</w:t>
      </w:r>
      <w:r>
        <w:rPr>
          <w:rFonts w:ascii="Times New Roman" w:hAnsi="Times New Roman"/>
          <w:sz w:val="28"/>
          <w:szCs w:val="28"/>
        </w:rPr>
        <w:t>.</w:t>
      </w:r>
    </w:p>
    <w:p w14:paraId="568C9225"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Служащие (работники) представляют Сведения ежегодно в следующие сроки:</w:t>
      </w:r>
    </w:p>
    <w:p w14:paraId="69CF87A1" w14:textId="77777777" w:rsidR="004D5762" w:rsidRPr="002937E4" w:rsidRDefault="00CF22F2" w:rsidP="002937E4">
      <w:pPr>
        <w:pStyle w:val="af7"/>
        <w:numPr>
          <w:ilvl w:val="0"/>
          <w:numId w:val="4"/>
        </w:numPr>
        <w:tabs>
          <w:tab w:val="left" w:pos="567"/>
        </w:tabs>
        <w:ind w:left="0" w:firstLine="567"/>
        <w:rPr>
          <w:rFonts w:ascii="Times New Roman" w:hAnsi="Times New Roman"/>
          <w:sz w:val="28"/>
          <w:szCs w:val="28"/>
        </w:rPr>
      </w:pPr>
      <w:r w:rsidRPr="002937E4">
        <w:rPr>
          <w:rFonts w:ascii="Times New Roman" w:hAnsi="Times New Roman"/>
          <w:sz w:val="28"/>
          <w:szCs w:val="28"/>
        </w:rPr>
        <w:t>не позднее 1 апреля года, следующего за отчетным (Президент Российской Федерации, члены Правительства Российской Федерации, Секретарь Совета Безопасности Российской Федерации, федеральные государственные служащие Администрации Президента Российской Федерации и др.);</w:t>
      </w:r>
    </w:p>
    <w:p w14:paraId="599324CC" w14:textId="18591516" w:rsidR="004D5762" w:rsidRPr="002937E4" w:rsidRDefault="00CF22F2" w:rsidP="002937E4">
      <w:pPr>
        <w:pStyle w:val="af7"/>
        <w:numPr>
          <w:ilvl w:val="0"/>
          <w:numId w:val="4"/>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не позднее 30 апреля года, следующего за отчетным (государственные служащие, муниципальные служащие, </w:t>
      </w:r>
      <w:r w:rsidR="00FF63E1">
        <w:rPr>
          <w:rFonts w:ascii="Times New Roman" w:hAnsi="Times New Roman"/>
          <w:sz w:val="28"/>
          <w:szCs w:val="28"/>
        </w:rPr>
        <w:t xml:space="preserve">служащие </w:t>
      </w:r>
      <w:r w:rsidRPr="002937E4">
        <w:rPr>
          <w:rFonts w:ascii="Times New Roman" w:hAnsi="Times New Roman"/>
          <w:sz w:val="28"/>
          <w:szCs w:val="28"/>
        </w:rPr>
        <w:t xml:space="preserve">Центрального банка Российской Федерации, работники </w:t>
      </w:r>
      <w:r w:rsidR="006F457F" w:rsidRPr="002937E4">
        <w:rPr>
          <w:rFonts w:ascii="Times New Roman" w:hAnsi="Times New Roman"/>
          <w:sz w:val="28"/>
          <w:szCs w:val="28"/>
        </w:rPr>
        <w:t>государственных внебюджетных фондов,</w:t>
      </w:r>
      <w:r w:rsidR="006F457F">
        <w:rPr>
          <w:rFonts w:ascii="Times New Roman" w:hAnsi="Times New Roman"/>
          <w:sz w:val="28"/>
          <w:szCs w:val="28"/>
        </w:rPr>
        <w:t xml:space="preserve"> </w:t>
      </w:r>
      <w:r w:rsidRPr="002937E4">
        <w:rPr>
          <w:rFonts w:ascii="Times New Roman" w:hAnsi="Times New Roman"/>
          <w:sz w:val="28"/>
          <w:szCs w:val="28"/>
        </w:rPr>
        <w:t xml:space="preserve">государственных корпораций (компаний), иных организаций, созданных на основании федеральных законов, </w:t>
      </w:r>
      <w:r w:rsidR="001E0217" w:rsidRPr="002937E4">
        <w:rPr>
          <w:rFonts w:ascii="Times New Roman" w:hAnsi="Times New Roman"/>
          <w:sz w:val="28"/>
          <w:szCs w:val="28"/>
        </w:rPr>
        <w:t>публично-правовых компаний</w:t>
      </w:r>
      <w:r w:rsidR="001E0217">
        <w:rPr>
          <w:rFonts w:ascii="Times New Roman" w:hAnsi="Times New Roman"/>
          <w:sz w:val="28"/>
          <w:szCs w:val="28"/>
        </w:rPr>
        <w:t>,</w:t>
      </w:r>
      <w:r w:rsidR="001E0217" w:rsidRPr="002937E4">
        <w:rPr>
          <w:rFonts w:ascii="Times New Roman" w:hAnsi="Times New Roman"/>
          <w:sz w:val="28"/>
          <w:szCs w:val="28"/>
        </w:rPr>
        <w:t xml:space="preserve"> </w:t>
      </w:r>
      <w:r w:rsidRPr="002937E4">
        <w:rPr>
          <w:rFonts w:ascii="Times New Roman" w:hAnsi="Times New Roman"/>
          <w:sz w:val="28"/>
          <w:szCs w:val="28"/>
        </w:rPr>
        <w:t>организаций, создаваемых для выполнения задач, поставленных перед федеральными государственными органами, атаманы войсковых казачьих обществ, утвержденные Президентом Российской Федерации, и др.).</w:t>
      </w:r>
    </w:p>
    <w:p w14:paraId="7CF782DE"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 xml:space="preserve">Сведения могут быть представлены служащим (работником) в любое время, начиная с 1 января года, следующего за отчетным. </w:t>
      </w:r>
    </w:p>
    <w:p w14:paraId="3E6479E8" w14:textId="77777777" w:rsidR="004D5762" w:rsidRPr="006848CC" w:rsidRDefault="00CF22F2">
      <w:pPr>
        <w:pStyle w:val="af7"/>
        <w:numPr>
          <w:ilvl w:val="0"/>
          <w:numId w:val="1"/>
        </w:numPr>
        <w:tabs>
          <w:tab w:val="left" w:pos="567"/>
          <w:tab w:val="left" w:pos="1134"/>
        </w:tabs>
        <w:ind w:left="0" w:firstLine="567"/>
        <w:rPr>
          <w:rFonts w:ascii="Times New Roman" w:hAnsi="Times New Roman"/>
          <w:sz w:val="28"/>
          <w:szCs w:val="28"/>
        </w:rPr>
      </w:pPr>
      <w:r w:rsidRPr="006848CC">
        <w:rPr>
          <w:rFonts w:ascii="Times New Roman" w:hAnsi="Times New Roman"/>
          <w:sz w:val="28"/>
          <w:szCs w:val="28"/>
        </w:rPr>
        <w:t>Откладывать представление Сведений до апреля не рекомендуется, особенно в случае планируемого длительного отсутствия служащего (работника), например, убытия в с</w:t>
      </w:r>
      <w:r w:rsidRPr="00401035">
        <w:rPr>
          <w:rFonts w:ascii="Times New Roman" w:hAnsi="Times New Roman"/>
          <w:sz w:val="28"/>
          <w:szCs w:val="28"/>
        </w:rPr>
        <w:t>лужебную командировку или отпуск.</w:t>
      </w:r>
    </w:p>
    <w:p w14:paraId="2FA58B7B" w14:textId="2C8ABA05" w:rsidR="004D5762" w:rsidRPr="00C621E4" w:rsidRDefault="00CF22F2">
      <w:pPr>
        <w:pStyle w:val="af7"/>
        <w:numPr>
          <w:ilvl w:val="0"/>
          <w:numId w:val="1"/>
        </w:numPr>
        <w:tabs>
          <w:tab w:val="left" w:pos="567"/>
          <w:tab w:val="left" w:pos="1134"/>
        </w:tabs>
        <w:ind w:left="0" w:firstLine="567"/>
        <w:rPr>
          <w:rFonts w:ascii="Times New Roman" w:hAnsi="Times New Roman"/>
          <w:sz w:val="28"/>
          <w:szCs w:val="28"/>
        </w:rPr>
      </w:pPr>
      <w:r w:rsidRPr="006848CC">
        <w:rPr>
          <w:rFonts w:ascii="Times New Roman" w:hAnsi="Times New Roman"/>
          <w:sz w:val="28"/>
          <w:szCs w:val="28"/>
        </w:rPr>
        <w:t xml:space="preserve">Если последний день срока представления Сведений приходится на нерабочий день, то </w:t>
      </w:r>
      <w:r w:rsidRPr="00401035">
        <w:rPr>
          <w:rFonts w:ascii="Times New Roman" w:hAnsi="Times New Roman"/>
          <w:sz w:val="28"/>
          <w:szCs w:val="28"/>
        </w:rPr>
        <w:t>Сведения</w:t>
      </w:r>
      <w:r w:rsidRPr="006848CC">
        <w:rPr>
          <w:rFonts w:ascii="Times New Roman" w:hAnsi="Times New Roman"/>
          <w:sz w:val="28"/>
          <w:szCs w:val="28"/>
        </w:rPr>
        <w:t xml:space="preserve"> представляются в последний рабочий день. В нерабочий </w:t>
      </w:r>
      <w:r w:rsidRPr="00C621E4">
        <w:rPr>
          <w:rFonts w:ascii="Times New Roman" w:hAnsi="Times New Roman"/>
          <w:sz w:val="28"/>
          <w:szCs w:val="28"/>
        </w:rPr>
        <w:t xml:space="preserve">день Сведения направляются посредством почтовой связи с соблюдением условий, указанных в пункте </w:t>
      </w:r>
      <w:r w:rsidR="007A1B69">
        <w:rPr>
          <w:rFonts w:ascii="Times New Roman" w:hAnsi="Times New Roman"/>
          <w:sz w:val="28"/>
          <w:szCs w:val="28"/>
        </w:rPr>
        <w:t>1</w:t>
      </w:r>
      <w:r w:rsidR="004148F8">
        <w:rPr>
          <w:rFonts w:ascii="Times New Roman" w:hAnsi="Times New Roman"/>
          <w:sz w:val="28"/>
          <w:szCs w:val="28"/>
        </w:rPr>
        <w:t>1</w:t>
      </w:r>
      <w:r w:rsidRPr="00C621E4">
        <w:rPr>
          <w:rFonts w:ascii="Times New Roman" w:hAnsi="Times New Roman"/>
          <w:sz w:val="28"/>
          <w:szCs w:val="28"/>
        </w:rPr>
        <w:t xml:space="preserve"> настоящих Методический рекомендаций.</w:t>
      </w:r>
    </w:p>
    <w:p w14:paraId="7CE4AB1F" w14:textId="77777777" w:rsidR="004D5762" w:rsidRPr="002937E4" w:rsidRDefault="00CF22F2">
      <w:pPr>
        <w:pStyle w:val="af7"/>
        <w:tabs>
          <w:tab w:val="left" w:pos="567"/>
          <w:tab w:val="left" w:pos="1134"/>
        </w:tabs>
        <w:ind w:left="0" w:firstLine="567"/>
        <w:rPr>
          <w:rFonts w:ascii="Times New Roman" w:hAnsi="Times New Roman"/>
          <w:sz w:val="28"/>
          <w:szCs w:val="28"/>
        </w:rPr>
      </w:pPr>
      <w:r w:rsidRPr="00C621E4">
        <w:rPr>
          <w:rFonts w:ascii="Times New Roman" w:hAnsi="Times New Roman"/>
          <w:sz w:val="28"/>
          <w:szCs w:val="28"/>
        </w:rPr>
        <w:t>Нерабочий день не является основанием для переноса срока представления Сведений.</w:t>
      </w:r>
    </w:p>
    <w:p w14:paraId="6B85C25D" w14:textId="77777777" w:rsidR="004D5762"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lastRenderedPageBreak/>
        <w:t>Временно исполняющий обязанности высшего должностного лица субъекта Российской Федерации представляет Сведения в течение 15 дней со дня назначения на должность.</w:t>
      </w:r>
    </w:p>
    <w:p w14:paraId="057E5E9A" w14:textId="77777777" w:rsidR="004D5762" w:rsidRPr="002937E4" w:rsidRDefault="00CF22F2">
      <w:pPr>
        <w:tabs>
          <w:tab w:val="left" w:pos="567"/>
        </w:tabs>
        <w:ind w:firstLine="567"/>
        <w:rPr>
          <w:rFonts w:ascii="Times New Roman" w:hAnsi="Times New Roman"/>
          <w:b/>
          <w:sz w:val="28"/>
          <w:szCs w:val="28"/>
        </w:rPr>
      </w:pPr>
      <w:r w:rsidRPr="002937E4">
        <w:rPr>
          <w:rFonts w:ascii="Times New Roman" w:hAnsi="Times New Roman"/>
          <w:b/>
          <w:sz w:val="28"/>
          <w:szCs w:val="28"/>
        </w:rPr>
        <w:t>Лица, в отношении которых представляются Сведения</w:t>
      </w:r>
    </w:p>
    <w:p w14:paraId="5BFFF450"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Сведения представляются отдельно:</w:t>
      </w:r>
    </w:p>
    <w:p w14:paraId="054C8E03"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1) в отношении служащего (работника),</w:t>
      </w:r>
    </w:p>
    <w:p w14:paraId="64F0C09C"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2) в отношении его супруги (супруга),</w:t>
      </w:r>
    </w:p>
    <w:p w14:paraId="031A115E"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3) в отношении каждого несовершеннолетнего ребенка служащего (работника).</w:t>
      </w:r>
    </w:p>
    <w:p w14:paraId="1A18FDD2"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 xml:space="preserve">Например, служащий (работник), имеющий супругу и двоих несовершеннолетних детей, обязан представить четыре справки – отдельно на себя и на каждого члена семьи. Не допускается представление Сведений на двух и более лиц (например, на двоих несовершеннолетних детей) в одной справке. </w:t>
      </w:r>
    </w:p>
    <w:p w14:paraId="4BCE1D62"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b/>
          <w:sz w:val="28"/>
          <w:szCs w:val="28"/>
        </w:rPr>
        <w:t>Отчетный период и отчетная дата представления Сведений</w:t>
      </w:r>
      <w:r w:rsidRPr="002937E4">
        <w:rPr>
          <w:rFonts w:ascii="Times New Roman" w:hAnsi="Times New Roman"/>
          <w:sz w:val="28"/>
          <w:szCs w:val="28"/>
        </w:rPr>
        <w:t>, установленные для граждан и служащих (работников), различны:</w:t>
      </w:r>
    </w:p>
    <w:p w14:paraId="3D4A1D02" w14:textId="77777777" w:rsidR="004D5762" w:rsidRPr="002937E4" w:rsidRDefault="00CF22F2" w:rsidP="002937E4">
      <w:pPr>
        <w:pStyle w:val="af7"/>
        <w:numPr>
          <w:ilvl w:val="0"/>
          <w:numId w:val="5"/>
        </w:numPr>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гражданин представляет:</w:t>
      </w:r>
    </w:p>
    <w:p w14:paraId="5F47987C" w14:textId="77C17F17" w:rsidR="004D5762" w:rsidRPr="002937E4" w:rsidRDefault="00CF22F2">
      <w:pPr>
        <w:pStyle w:val="af7"/>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а) сведения о своих доходах, доходах супруги (супруга) и несовершеннолетних детей, полученных за календарный год, предшествующий году подачи документов (с 1 января по 31 декабря), а также сведения о недвижимом имуществе, транспортных средствах, ценных бумагах, цифровых финансовых активах, цифровых правах, включающих одновременно цифровые финансовые активы и иные цифровые права, об утилитарных цифровых правах и цифровой валюте, отчужденных в течение указанного периода в результате безвозмездной сделки;</w:t>
      </w:r>
    </w:p>
    <w:p w14:paraId="58B1C72E" w14:textId="77777777" w:rsidR="004D5762" w:rsidRPr="002937E4" w:rsidRDefault="00CF22F2">
      <w:pPr>
        <w:pStyle w:val="af7"/>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первое число месяца, предшествующего месяцу подачи документов (на отчетную дату);</w:t>
      </w:r>
    </w:p>
    <w:p w14:paraId="37330C66" w14:textId="77777777" w:rsidR="004D5762" w:rsidRPr="002937E4" w:rsidRDefault="00CF22F2" w:rsidP="002937E4">
      <w:pPr>
        <w:pStyle w:val="af7"/>
        <w:numPr>
          <w:ilvl w:val="0"/>
          <w:numId w:val="5"/>
        </w:numPr>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служащий (работник) представляет ежегодно:</w:t>
      </w:r>
    </w:p>
    <w:p w14:paraId="3C6F72FB" w14:textId="77777777" w:rsidR="004D5762" w:rsidRPr="002937E4" w:rsidRDefault="00CF22F2">
      <w:pPr>
        <w:tabs>
          <w:tab w:val="left" w:pos="567"/>
          <w:tab w:val="left" w:pos="1276"/>
        </w:tabs>
        <w:ind w:firstLine="567"/>
        <w:rPr>
          <w:rFonts w:ascii="Times New Roman" w:hAnsi="Times New Roman"/>
          <w:sz w:val="28"/>
          <w:szCs w:val="28"/>
        </w:rPr>
      </w:pPr>
      <w:r w:rsidRPr="002937E4">
        <w:rPr>
          <w:rFonts w:ascii="Times New Roman" w:hAnsi="Times New Roman"/>
          <w:sz w:val="28"/>
          <w:szCs w:val="28"/>
        </w:rPr>
        <w:lastRenderedPageBreak/>
        <w:t>а) сведения о своих доходах и расходах, доходах и расходах супруги (супруга) и несовершеннолетних детей, полученных за календарный год, предшествующий году представления Сведений (с 1 января по 31 декабря), а также сведения о недвижимом имуществе, транспортных средствах, ценных бумагах, цифровых финансовых активах, цифровых правах, включающих одновременно цифровые финансовые активы и иные цифровые права, об утилитарных цифровых правах и цифровой валюте, отчужденных в течение указанного периода в результате безвозмездной сделки;</w:t>
      </w:r>
    </w:p>
    <w:p w14:paraId="1A9ADD6E" w14:textId="77777777" w:rsidR="004D5762" w:rsidRPr="002937E4" w:rsidRDefault="00CF22F2">
      <w:pPr>
        <w:tabs>
          <w:tab w:val="left" w:pos="567"/>
          <w:tab w:val="left" w:pos="1276"/>
        </w:tabs>
        <w:ind w:firstLine="567"/>
        <w:rPr>
          <w:rFonts w:ascii="Times New Roman" w:hAnsi="Times New Roman"/>
          <w:sz w:val="28"/>
          <w:szCs w:val="28"/>
        </w:rPr>
      </w:pPr>
      <w:r w:rsidRPr="002937E4">
        <w:rPr>
          <w:rFonts w:ascii="Times New Roman" w:hAnsi="Times New Roman"/>
          <w:sz w:val="28"/>
          <w:szCs w:val="28"/>
        </w:rPr>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конец отчетного периода (31 декабря года, предшествующего году представления Сведений);</w:t>
      </w:r>
    </w:p>
    <w:p w14:paraId="422D7B0F" w14:textId="2A09CFF4" w:rsidR="004D5762" w:rsidRDefault="00CF22F2">
      <w:pPr>
        <w:pStyle w:val="af7"/>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 xml:space="preserve">3) лицо при назначении временно исполняющим обязанности высшего должностного лица субъекта Российской Федерации представляет сведения о своих доходах, доходах супруги (супруга) и несовершеннолетних детей, полученных за календарный год, предшествующий году назначения (с 1 января по 31 декабря), а также сведения о недвижимом имуществе, транспортных средствах, ценных бумагах, цифровых финансовых активах, цифровых правах, включающих одновременно цифровые финансовые активы и иные цифровые права, об утилитарных цифровых правах и цифровой валюте, отчужденных в течение указанного периода в результате безвозмездной сделки, а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w:t>
      </w:r>
      <w:r w:rsidR="00BD2A75">
        <w:rPr>
          <w:rFonts w:ascii="Times New Roman" w:hAnsi="Times New Roman"/>
          <w:sz w:val="28"/>
          <w:szCs w:val="28"/>
        </w:rPr>
        <w:t>по состоянию на день назначения</w:t>
      </w:r>
      <w:r w:rsidR="00193B6E">
        <w:rPr>
          <w:rFonts w:ascii="Times New Roman" w:hAnsi="Times New Roman"/>
          <w:sz w:val="28"/>
          <w:szCs w:val="28"/>
        </w:rPr>
        <w:t>.</w:t>
      </w:r>
    </w:p>
    <w:p w14:paraId="0F3C35BD" w14:textId="7AE5BD8A" w:rsidR="00B22F77" w:rsidRPr="00191144" w:rsidRDefault="003624CC" w:rsidP="00B22F77">
      <w:pPr>
        <w:pStyle w:val="af7"/>
        <w:numPr>
          <w:ilvl w:val="0"/>
          <w:numId w:val="1"/>
        </w:numPr>
        <w:tabs>
          <w:tab w:val="left" w:pos="567"/>
          <w:tab w:val="left" w:pos="993"/>
          <w:tab w:val="left" w:pos="1134"/>
        </w:tabs>
        <w:ind w:left="0" w:firstLine="567"/>
        <w:rPr>
          <w:rFonts w:ascii="Times New Roman" w:hAnsi="Times New Roman"/>
          <w:sz w:val="28"/>
          <w:szCs w:val="28"/>
        </w:rPr>
      </w:pPr>
      <w:bookmarkStart w:id="1" w:name="_Hlk153818148"/>
      <w:r w:rsidRPr="00191144">
        <w:rPr>
          <w:rFonts w:ascii="Times New Roman" w:hAnsi="Times New Roman"/>
          <w:sz w:val="28"/>
          <w:szCs w:val="28"/>
        </w:rPr>
        <w:t xml:space="preserve">Необходимо учитывать, что дата печати справки автоматически формируется в зоне служебной информации (в правом нижнем углу справки). В связи с этим важно обращать внимание на ситуации, при которых отчетная дата напрямую зависит от месяца представления справки (например, если гражданин планирует представить сведения в августе 2024 года, то </w:t>
      </w:r>
      <w:r w:rsidRPr="00191144">
        <w:rPr>
          <w:rFonts w:ascii="Times New Roman" w:hAnsi="Times New Roman"/>
          <w:sz w:val="28"/>
          <w:szCs w:val="28"/>
        </w:rPr>
        <w:lastRenderedPageBreak/>
        <w:t>отчетной датой будет являться 1 июля 2024 года: в таком случае рекомендуется распечатывать справку также в августе 2024 года).</w:t>
      </w:r>
      <w:bookmarkEnd w:id="1"/>
    </w:p>
    <w:p w14:paraId="65D6CDD5" w14:textId="6151C331" w:rsidR="004D5762" w:rsidRPr="00BB6F00"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 xml:space="preserve">Перевод на иную должность государственной гражданской службы Российской Федерации в другой государственный орган или на государственную службу Российской Федерации иного вида </w:t>
      </w:r>
      <w:r w:rsidRPr="00BB6F00">
        <w:rPr>
          <w:rFonts w:ascii="Times New Roman" w:hAnsi="Times New Roman"/>
          <w:sz w:val="28"/>
          <w:szCs w:val="28"/>
        </w:rPr>
        <w:t xml:space="preserve">предполагает увольнение с государственной гражданской службы Российской Федерации и, как следствие, необходимость представления Сведений в рамках подпункта 1 пункта </w:t>
      </w:r>
      <w:r w:rsidR="004148F8">
        <w:rPr>
          <w:rFonts w:ascii="Times New Roman" w:hAnsi="Times New Roman"/>
          <w:sz w:val="28"/>
          <w:szCs w:val="28"/>
        </w:rPr>
        <w:t>19</w:t>
      </w:r>
      <w:r w:rsidRPr="00BB6F00">
        <w:rPr>
          <w:rFonts w:ascii="Times New Roman" w:hAnsi="Times New Roman"/>
          <w:sz w:val="28"/>
          <w:szCs w:val="28"/>
        </w:rPr>
        <w:t xml:space="preserve"> настоящих Методических рекомендаций.</w:t>
      </w:r>
    </w:p>
    <w:p w14:paraId="7CA346FB" w14:textId="77777777" w:rsidR="004D5762" w:rsidRPr="002937E4" w:rsidRDefault="00CF22F2">
      <w:pPr>
        <w:tabs>
          <w:tab w:val="left" w:pos="567"/>
          <w:tab w:val="left" w:pos="1276"/>
        </w:tabs>
        <w:ind w:firstLine="567"/>
        <w:rPr>
          <w:rFonts w:ascii="Times New Roman" w:hAnsi="Times New Roman"/>
          <w:sz w:val="28"/>
          <w:szCs w:val="28"/>
        </w:rPr>
      </w:pPr>
      <w:r w:rsidRPr="00BB6F00">
        <w:rPr>
          <w:rFonts w:ascii="Times New Roman" w:hAnsi="Times New Roman"/>
          <w:b/>
          <w:sz w:val="28"/>
          <w:szCs w:val="28"/>
        </w:rPr>
        <w:t>Замещение конкретной должности на отчетную дату как основание</w:t>
      </w:r>
      <w:r w:rsidRPr="002937E4">
        <w:rPr>
          <w:rFonts w:ascii="Times New Roman" w:hAnsi="Times New Roman"/>
          <w:b/>
          <w:sz w:val="28"/>
          <w:szCs w:val="28"/>
        </w:rPr>
        <w:t xml:space="preserve"> для представления Сведений</w:t>
      </w:r>
    </w:p>
    <w:p w14:paraId="1EE70CE3" w14:textId="77777777" w:rsidR="004D5762" w:rsidRPr="002937E4" w:rsidRDefault="00CF22F2">
      <w:pPr>
        <w:pStyle w:val="af7"/>
        <w:numPr>
          <w:ilvl w:val="0"/>
          <w:numId w:val="1"/>
        </w:numPr>
        <w:tabs>
          <w:tab w:val="left" w:pos="284"/>
          <w:tab w:val="left" w:pos="567"/>
          <w:tab w:val="left" w:pos="1134"/>
        </w:tabs>
        <w:ind w:left="0" w:firstLine="567"/>
        <w:rPr>
          <w:rFonts w:ascii="Times New Roman" w:hAnsi="Times New Roman"/>
          <w:sz w:val="28"/>
          <w:szCs w:val="28"/>
        </w:rPr>
      </w:pPr>
      <w:r w:rsidRPr="002937E4">
        <w:rPr>
          <w:rFonts w:ascii="Times New Roman" w:hAnsi="Times New Roman"/>
          <w:sz w:val="28"/>
          <w:szCs w:val="28"/>
        </w:rPr>
        <w:t>Служащий (работник), если иное не предусмотрено нормативным правовым актом Российской Федерации, должен представить Сведения, если по состоянию на 31 декабря отчетного года:</w:t>
      </w:r>
    </w:p>
    <w:p w14:paraId="20E62421" w14:textId="77777777" w:rsidR="004D5762" w:rsidRPr="002937E4" w:rsidRDefault="00CF22F2">
      <w:pPr>
        <w:pStyle w:val="af7"/>
        <w:numPr>
          <w:ilvl w:val="1"/>
          <w:numId w:val="1"/>
        </w:numPr>
        <w:tabs>
          <w:tab w:val="left" w:pos="284"/>
          <w:tab w:val="left" w:pos="567"/>
          <w:tab w:val="left" w:pos="1134"/>
        </w:tabs>
        <w:ind w:left="0" w:firstLine="567"/>
        <w:rPr>
          <w:rFonts w:ascii="Times New Roman" w:hAnsi="Times New Roman"/>
          <w:sz w:val="28"/>
          <w:szCs w:val="28"/>
        </w:rPr>
      </w:pPr>
      <w:r w:rsidRPr="002937E4">
        <w:rPr>
          <w:rFonts w:ascii="Times New Roman" w:hAnsi="Times New Roman"/>
          <w:sz w:val="28"/>
          <w:szCs w:val="28"/>
        </w:rPr>
        <w:t>замещаемая им на указанную дату должность была включена в соответствующий перечень должностей, а сам служащий (работник) замещал указанную должность;</w:t>
      </w:r>
    </w:p>
    <w:p w14:paraId="3804BA4A" w14:textId="77777777" w:rsidR="004D5762" w:rsidRPr="002937E4" w:rsidRDefault="00CF22F2">
      <w:pPr>
        <w:pStyle w:val="af7"/>
        <w:tabs>
          <w:tab w:val="left" w:pos="0"/>
          <w:tab w:val="left" w:pos="1134"/>
        </w:tabs>
        <w:ind w:left="0" w:firstLine="567"/>
        <w:rPr>
          <w:rFonts w:ascii="Times New Roman" w:hAnsi="Times New Roman"/>
          <w:sz w:val="28"/>
          <w:szCs w:val="28"/>
        </w:rPr>
      </w:pPr>
      <w:r w:rsidRPr="002937E4">
        <w:rPr>
          <w:rFonts w:ascii="Times New Roman" w:hAnsi="Times New Roman"/>
          <w:sz w:val="28"/>
          <w:szCs w:val="28"/>
        </w:rPr>
        <w:t>Таким образом, в случае, если замещаемая служащим (работником) должность включена в перечень должностей в период декларационной кампании, то обозначенная корректировка не приводит к возникновению у служащего (работника) обязанности представить Сведения. Равно как исключение соответствующей должности из перечня должностей в период декларационной кампании не приводит к освобождению от обязанности по представлению Сведений в случае, если такая должность была включена в перечень должностей по состоянию на 31 декабря отчетного года.</w:t>
      </w:r>
    </w:p>
    <w:p w14:paraId="286B7A7B" w14:textId="77777777" w:rsidR="004D5762" w:rsidRPr="002937E4" w:rsidRDefault="00CF22F2">
      <w:pPr>
        <w:pStyle w:val="af7"/>
        <w:numPr>
          <w:ilvl w:val="1"/>
          <w:numId w:val="1"/>
        </w:numPr>
        <w:tabs>
          <w:tab w:val="left" w:pos="567"/>
        </w:tabs>
        <w:ind w:left="0" w:firstLine="567"/>
        <w:rPr>
          <w:rFonts w:ascii="Times New Roman" w:hAnsi="Times New Roman"/>
          <w:sz w:val="28"/>
          <w:szCs w:val="28"/>
        </w:rPr>
      </w:pPr>
      <w:r w:rsidRPr="002937E4">
        <w:rPr>
          <w:rFonts w:ascii="Times New Roman" w:hAnsi="Times New Roman"/>
          <w:sz w:val="28"/>
          <w:szCs w:val="28"/>
        </w:rPr>
        <w:t xml:space="preserve">временно замещаемая им должность, обязанности по которой исполнялись служащим (работником) в соответствии с приказом (распоряжением) представителя нанимателя (работодателя), была включена в соответствующий перечень должностей. </w:t>
      </w:r>
    </w:p>
    <w:p w14:paraId="3E46931B"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 xml:space="preserve">Служащий (работник) не представляет Сведения в рамках декларационной кампании, если он назначен на должность, включенную в соответствующий перечень должностей, или временно замещает указанную должность </w:t>
      </w:r>
      <w:r w:rsidRPr="002937E4">
        <w:rPr>
          <w:rFonts w:ascii="Times New Roman" w:hAnsi="Times New Roman"/>
          <w:sz w:val="28"/>
          <w:szCs w:val="28"/>
        </w:rPr>
        <w:lastRenderedPageBreak/>
        <w:t>после 31 декабря отчетного года, за исключением случаев, предусмотренных нормативными правовыми актами Российской Федерации (см., например, Положение о представлении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сведений о доходах, об имуществе и обязательствах имущественного характера, утвержденное Указом Президента Российской Федерации от 18 мая 2009 г. № 558).</w:t>
      </w:r>
    </w:p>
    <w:p w14:paraId="34864528" w14:textId="18BA28A3"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 xml:space="preserve">Представление Сведений после увольнения служащего (работника) в период с 1 января по 1 (30) апреля </w:t>
      </w:r>
      <w:r w:rsidR="00792B26">
        <w:rPr>
          <w:rFonts w:ascii="Times New Roman" w:hAnsi="Times New Roman"/>
          <w:sz w:val="28"/>
          <w:szCs w:val="28"/>
        </w:rPr>
        <w:t>2024</w:t>
      </w:r>
      <w:r w:rsidRPr="002937E4">
        <w:rPr>
          <w:rFonts w:ascii="Times New Roman" w:hAnsi="Times New Roman"/>
          <w:sz w:val="28"/>
          <w:szCs w:val="28"/>
        </w:rPr>
        <w:t> г. не требуется.</w:t>
      </w:r>
    </w:p>
    <w:p w14:paraId="1435EC25"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В случае замещения работником нескольких должностей в одной организации (внутреннее совместительство, т.е. работник заключил трудовой договор о выполнении в свободное от основной работы время другой регулярной оплачиваемой работы у того же работодателя), замещение которых влечет обязанность представлять Сведения, то таким работником заполняется одна справка с указанием обеих должностей.</w:t>
      </w:r>
    </w:p>
    <w:p w14:paraId="73B11690"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 xml:space="preserve">При внешнем совместительстве (работником заключен трудовой договор о выполнении в свободное от основной работы время другой регулярной оплачиваемой работы у другого работодателя) работник, замещающий должности в разных организациях, замещение которых влечет обязанность представлять Сведения, представляет в данные организации две справки (заполняются отдельно для каждой должности). Количество справок, представляемых в отношении членов семьи, не меняется. </w:t>
      </w:r>
    </w:p>
    <w:p w14:paraId="6BBB8B52" w14:textId="38B5B60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Члены Совета федеральной территории "Сириус" представляют справки в качестве лиц, замещающих государственные должности Российской Федерации, а также в качестве лица, замещающего иную публично-правовую должность (если применимо) (см., например, часть 9 статьи 12 Федерального закона от 22 декабря 2020</w:t>
      </w:r>
      <w:r w:rsidR="00793F20">
        <w:rPr>
          <w:rFonts w:ascii="Times New Roman" w:hAnsi="Times New Roman"/>
          <w:sz w:val="28"/>
          <w:szCs w:val="28"/>
        </w:rPr>
        <w:t> </w:t>
      </w:r>
      <w:r w:rsidRPr="002937E4">
        <w:rPr>
          <w:rFonts w:ascii="Times New Roman" w:hAnsi="Times New Roman"/>
          <w:sz w:val="28"/>
          <w:szCs w:val="28"/>
        </w:rPr>
        <w:t>г. № 437-ФЗ "О федеральной территории "Сириус").</w:t>
      </w:r>
    </w:p>
    <w:p w14:paraId="14DCB01E"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lastRenderedPageBreak/>
        <w:t>Депутат муниципального образования, обладающий, например, статусом депутата муниципального района и соответствующего городского поселения, может представить одну справку, на титульном листе которой укажет обе замещаемые муниципальной должности (и иные должности при необходимости), в случае, если такой порядок установлен соответствующим нормативным правовым актом субъекта Российской Федерации.</w:t>
      </w:r>
    </w:p>
    <w:p w14:paraId="715D34F4" w14:textId="77777777" w:rsidR="004D5762" w:rsidRPr="002937E4" w:rsidRDefault="00CF22F2">
      <w:pPr>
        <w:tabs>
          <w:tab w:val="left" w:pos="567"/>
        </w:tabs>
        <w:ind w:firstLine="567"/>
        <w:rPr>
          <w:rFonts w:ascii="Times New Roman" w:hAnsi="Times New Roman"/>
          <w:b/>
          <w:sz w:val="28"/>
          <w:szCs w:val="28"/>
        </w:rPr>
      </w:pPr>
      <w:r w:rsidRPr="002937E4">
        <w:rPr>
          <w:rFonts w:ascii="Times New Roman" w:hAnsi="Times New Roman"/>
          <w:b/>
          <w:sz w:val="28"/>
          <w:szCs w:val="28"/>
        </w:rPr>
        <w:t>Определение круга лиц (членов семьи), в отношении которых необходимо представить Сведения</w:t>
      </w:r>
    </w:p>
    <w:p w14:paraId="1FC56E7A" w14:textId="77777777" w:rsidR="004D5762" w:rsidRPr="002937E4" w:rsidRDefault="00CF22F2">
      <w:pPr>
        <w:pStyle w:val="af7"/>
        <w:numPr>
          <w:ilvl w:val="0"/>
          <w:numId w:val="1"/>
        </w:numPr>
        <w:tabs>
          <w:tab w:val="left" w:pos="567"/>
          <w:tab w:val="left" w:pos="1276"/>
        </w:tabs>
        <w:ind w:left="0" w:firstLine="567"/>
        <w:rPr>
          <w:rFonts w:ascii="Times New Roman" w:hAnsi="Times New Roman"/>
          <w:sz w:val="28"/>
          <w:szCs w:val="28"/>
        </w:rPr>
      </w:pPr>
      <w:r w:rsidRPr="002937E4">
        <w:rPr>
          <w:rFonts w:ascii="Times New Roman" w:hAnsi="Times New Roman"/>
          <w:sz w:val="28"/>
          <w:szCs w:val="28"/>
        </w:rPr>
        <w:t>Сведения представляются с учетом семейного положения, в котором находился гражданин, служащий (работник) по состоянию на отчетную дату.</w:t>
      </w:r>
    </w:p>
    <w:p w14:paraId="2C9D91E1" w14:textId="77777777" w:rsidR="00D311CE" w:rsidRDefault="00D311CE">
      <w:pPr>
        <w:tabs>
          <w:tab w:val="left" w:pos="567"/>
        </w:tabs>
        <w:ind w:firstLine="567"/>
        <w:rPr>
          <w:rFonts w:ascii="Times New Roman" w:hAnsi="Times New Roman"/>
          <w:b/>
          <w:sz w:val="28"/>
          <w:szCs w:val="28"/>
        </w:rPr>
      </w:pPr>
    </w:p>
    <w:p w14:paraId="33F22148" w14:textId="77777777" w:rsidR="00D311CE" w:rsidRDefault="00D311CE">
      <w:pPr>
        <w:tabs>
          <w:tab w:val="left" w:pos="567"/>
        </w:tabs>
        <w:ind w:firstLine="567"/>
        <w:rPr>
          <w:rFonts w:ascii="Times New Roman" w:hAnsi="Times New Roman"/>
          <w:b/>
          <w:sz w:val="28"/>
          <w:szCs w:val="28"/>
        </w:rPr>
      </w:pPr>
    </w:p>
    <w:p w14:paraId="6AF3A381" w14:textId="77777777" w:rsidR="00D311CE" w:rsidRDefault="00D311CE">
      <w:pPr>
        <w:tabs>
          <w:tab w:val="left" w:pos="567"/>
        </w:tabs>
        <w:ind w:firstLine="567"/>
        <w:rPr>
          <w:rFonts w:ascii="Times New Roman" w:hAnsi="Times New Roman"/>
          <w:b/>
          <w:sz w:val="28"/>
          <w:szCs w:val="28"/>
        </w:rPr>
      </w:pPr>
    </w:p>
    <w:p w14:paraId="742BFF48" w14:textId="77777777" w:rsidR="004D5762" w:rsidRPr="002937E4" w:rsidRDefault="00CF22F2">
      <w:pPr>
        <w:tabs>
          <w:tab w:val="left" w:pos="567"/>
        </w:tabs>
        <w:ind w:firstLine="567"/>
        <w:rPr>
          <w:rFonts w:ascii="Times New Roman" w:hAnsi="Times New Roman"/>
          <w:b/>
          <w:sz w:val="28"/>
          <w:szCs w:val="28"/>
        </w:rPr>
      </w:pPr>
      <w:r w:rsidRPr="002937E4">
        <w:rPr>
          <w:rFonts w:ascii="Times New Roman" w:hAnsi="Times New Roman"/>
          <w:b/>
          <w:sz w:val="28"/>
          <w:szCs w:val="28"/>
        </w:rPr>
        <w:t>Супруги</w:t>
      </w:r>
    </w:p>
    <w:p w14:paraId="56ED5980"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 xml:space="preserve">При представлении Сведений в отношении супруги (супруга) следует учитывать положения статей 10 "Заключение брака" и 25 "Момент прекращения брака при его расторжении" Семейного кодекса Российской Федерации. </w:t>
      </w:r>
    </w:p>
    <w:p w14:paraId="6A8F7683" w14:textId="77777777" w:rsidR="004D5762" w:rsidRPr="002937E4" w:rsidRDefault="00CF22F2">
      <w:pPr>
        <w:pStyle w:val="af7"/>
        <w:numPr>
          <w:ilvl w:val="0"/>
          <w:numId w:val="1"/>
        </w:numPr>
        <w:tabs>
          <w:tab w:val="left" w:pos="567"/>
          <w:tab w:val="left" w:pos="1134"/>
        </w:tabs>
        <w:ind w:left="0" w:firstLine="567"/>
        <w:rPr>
          <w:rFonts w:ascii="Times New Roman" w:hAnsi="Times New Roman"/>
          <w:sz w:val="28"/>
          <w:szCs w:val="28"/>
        </w:rPr>
      </w:pPr>
      <w:r w:rsidRPr="002937E4">
        <w:rPr>
          <w:rFonts w:ascii="Times New Roman" w:hAnsi="Times New Roman"/>
          <w:sz w:val="28"/>
          <w:szCs w:val="28"/>
        </w:rPr>
        <w:t>Согласно статье 10 Семейного кодекса Российской Федерации права и обязанности супругов возникают со дня государственной регистрации заключения брака в органах записи актов гражданского состояния.</w:t>
      </w:r>
    </w:p>
    <w:p w14:paraId="1CC278D4"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Перечень ситуаций и рекомендуемые действия (таблица № 1):</w:t>
      </w:r>
    </w:p>
    <w:p w14:paraId="6BA20C71" w14:textId="77777777" w:rsidR="004D5762" w:rsidRPr="002937E4" w:rsidRDefault="004D5762">
      <w:pPr>
        <w:ind w:firstLine="851"/>
        <w:rPr>
          <w:rFonts w:ascii="Times New Roman" w:hAnsi="Times New Roman"/>
          <w:sz w:val="28"/>
          <w:szCs w:val="2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229"/>
      </w:tblGrid>
      <w:tr w:rsidR="004D5762" w:rsidRPr="002937E4" w14:paraId="7F682FB4" w14:textId="77777777">
        <w:tc>
          <w:tcPr>
            <w:tcW w:w="10348" w:type="dxa"/>
            <w:gridSpan w:val="2"/>
            <w:shd w:val="clear" w:color="auto" w:fill="auto"/>
          </w:tcPr>
          <w:p w14:paraId="42C44A6E" w14:textId="78054D62"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Пример: служащий (работник) представляет Сведения в </w:t>
            </w:r>
            <w:r w:rsidR="00792B26">
              <w:rPr>
                <w:rFonts w:ascii="Times New Roman" w:hAnsi="Times New Roman"/>
                <w:sz w:val="28"/>
                <w:szCs w:val="28"/>
              </w:rPr>
              <w:t>2024</w:t>
            </w:r>
            <w:r w:rsidRPr="002937E4">
              <w:rPr>
                <w:rFonts w:ascii="Times New Roman" w:hAnsi="Times New Roman"/>
                <w:sz w:val="28"/>
                <w:szCs w:val="28"/>
              </w:rPr>
              <w:t xml:space="preserve"> году </w:t>
            </w:r>
            <w:r w:rsidRPr="002937E4">
              <w:rPr>
                <w:rFonts w:ascii="Times New Roman" w:hAnsi="Times New Roman"/>
                <w:sz w:val="28"/>
                <w:szCs w:val="28"/>
              </w:rPr>
              <w:br/>
              <w:t xml:space="preserve">(за отчетный </w:t>
            </w:r>
            <w:r w:rsidR="00792B26">
              <w:rPr>
                <w:rFonts w:ascii="Times New Roman" w:hAnsi="Times New Roman"/>
                <w:sz w:val="28"/>
                <w:szCs w:val="28"/>
              </w:rPr>
              <w:t>2023</w:t>
            </w:r>
            <w:r w:rsidR="00793F20">
              <w:rPr>
                <w:rFonts w:ascii="Times New Roman" w:hAnsi="Times New Roman"/>
                <w:sz w:val="28"/>
                <w:szCs w:val="28"/>
              </w:rPr>
              <w:t xml:space="preserve"> год</w:t>
            </w:r>
            <w:r w:rsidRPr="002937E4">
              <w:rPr>
                <w:rFonts w:ascii="Times New Roman" w:hAnsi="Times New Roman"/>
                <w:sz w:val="28"/>
                <w:szCs w:val="28"/>
              </w:rPr>
              <w:t>)</w:t>
            </w:r>
          </w:p>
        </w:tc>
      </w:tr>
      <w:tr w:rsidR="004D5762" w:rsidRPr="002937E4" w14:paraId="74996472" w14:textId="77777777">
        <w:tc>
          <w:tcPr>
            <w:tcW w:w="3119" w:type="dxa"/>
            <w:shd w:val="clear" w:color="auto" w:fill="auto"/>
          </w:tcPr>
          <w:p w14:paraId="5AFB131C" w14:textId="7E769325" w:rsidR="004D5762" w:rsidRPr="002937E4" w:rsidRDefault="00CF22F2">
            <w:pPr>
              <w:ind w:firstLine="0"/>
              <w:jc w:val="left"/>
              <w:rPr>
                <w:rFonts w:ascii="Times New Roman" w:hAnsi="Times New Roman"/>
                <w:sz w:val="28"/>
                <w:szCs w:val="28"/>
              </w:rPr>
            </w:pPr>
            <w:r w:rsidRPr="002937E4">
              <w:rPr>
                <w:rFonts w:ascii="Times New Roman" w:hAnsi="Times New Roman"/>
                <w:sz w:val="28"/>
                <w:szCs w:val="28"/>
              </w:rPr>
              <w:t xml:space="preserve">Брак заключен в органах записи актов гражданского состояния (далее – ЗАГС) в ноябре </w:t>
            </w:r>
            <w:r w:rsidR="00792B26">
              <w:rPr>
                <w:rFonts w:ascii="Times New Roman" w:hAnsi="Times New Roman"/>
                <w:sz w:val="28"/>
                <w:szCs w:val="28"/>
              </w:rPr>
              <w:t>2023</w:t>
            </w:r>
            <w:r w:rsidRPr="002937E4">
              <w:rPr>
                <w:rFonts w:ascii="Times New Roman" w:hAnsi="Times New Roman"/>
                <w:sz w:val="28"/>
                <w:szCs w:val="28"/>
              </w:rPr>
              <w:t xml:space="preserve"> года</w:t>
            </w:r>
          </w:p>
        </w:tc>
        <w:tc>
          <w:tcPr>
            <w:tcW w:w="7229" w:type="dxa"/>
            <w:shd w:val="clear" w:color="auto" w:fill="auto"/>
          </w:tcPr>
          <w:p w14:paraId="6D1909C9" w14:textId="25F7FE09"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супруги (супруга)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xml:space="preserve"> года) служащий (работник) состоял в браке</w:t>
            </w:r>
          </w:p>
        </w:tc>
      </w:tr>
      <w:tr w:rsidR="004D5762" w:rsidRPr="002937E4" w14:paraId="20E85CFA" w14:textId="77777777">
        <w:tc>
          <w:tcPr>
            <w:tcW w:w="3119" w:type="dxa"/>
            <w:shd w:val="clear" w:color="auto" w:fill="auto"/>
          </w:tcPr>
          <w:p w14:paraId="3BAF5024" w14:textId="35D96208" w:rsidR="004D5762" w:rsidRPr="002937E4" w:rsidRDefault="00CF22F2">
            <w:pPr>
              <w:ind w:firstLine="0"/>
              <w:rPr>
                <w:rFonts w:ascii="Times New Roman" w:hAnsi="Times New Roman"/>
                <w:sz w:val="28"/>
                <w:szCs w:val="28"/>
              </w:rPr>
            </w:pPr>
            <w:r w:rsidRPr="002937E4">
              <w:rPr>
                <w:rFonts w:ascii="Times New Roman" w:hAnsi="Times New Roman"/>
                <w:sz w:val="28"/>
                <w:szCs w:val="28"/>
              </w:rPr>
              <w:lastRenderedPageBreak/>
              <w:t xml:space="preserve">Брак заключен в ЗАГСе в марте </w:t>
            </w:r>
            <w:r w:rsidR="00792B26">
              <w:rPr>
                <w:rFonts w:ascii="Times New Roman" w:hAnsi="Times New Roman"/>
                <w:sz w:val="28"/>
                <w:szCs w:val="28"/>
              </w:rPr>
              <w:t>2024</w:t>
            </w:r>
            <w:r w:rsidRPr="002937E4">
              <w:rPr>
                <w:rFonts w:ascii="Times New Roman" w:hAnsi="Times New Roman"/>
                <w:sz w:val="28"/>
                <w:szCs w:val="28"/>
              </w:rPr>
              <w:t xml:space="preserve"> года</w:t>
            </w:r>
          </w:p>
        </w:tc>
        <w:tc>
          <w:tcPr>
            <w:tcW w:w="7229" w:type="dxa"/>
            <w:shd w:val="clear" w:color="auto" w:fill="auto"/>
          </w:tcPr>
          <w:p w14:paraId="4FA2501E" w14:textId="6F92A0AC"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супруги (супруга) не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xml:space="preserve"> года) служащий (работник) не состоял в браке </w:t>
            </w:r>
          </w:p>
        </w:tc>
      </w:tr>
      <w:tr w:rsidR="004D5762" w:rsidRPr="002937E4" w14:paraId="7676616E" w14:textId="77777777">
        <w:tc>
          <w:tcPr>
            <w:tcW w:w="10348" w:type="dxa"/>
            <w:gridSpan w:val="2"/>
            <w:shd w:val="clear" w:color="auto" w:fill="auto"/>
          </w:tcPr>
          <w:p w14:paraId="0D43A0A4" w14:textId="744DFAC4" w:rsidR="004D5762" w:rsidRPr="002937E4" w:rsidRDefault="00CF22F2">
            <w:pPr>
              <w:ind w:left="34" w:firstLine="0"/>
              <w:rPr>
                <w:rFonts w:ascii="Times New Roman" w:hAnsi="Times New Roman"/>
                <w:sz w:val="28"/>
                <w:szCs w:val="28"/>
              </w:rPr>
            </w:pPr>
            <w:r w:rsidRPr="002937E4">
              <w:rPr>
                <w:rFonts w:ascii="Times New Roman" w:hAnsi="Times New Roman"/>
                <w:sz w:val="28"/>
                <w:szCs w:val="28"/>
              </w:rPr>
              <w:t xml:space="preserve">Пример: гражданин в сентябре </w:t>
            </w:r>
            <w:r w:rsidR="00792B26">
              <w:rPr>
                <w:rFonts w:ascii="Times New Roman" w:hAnsi="Times New Roman"/>
                <w:sz w:val="28"/>
                <w:szCs w:val="28"/>
              </w:rPr>
              <w:t>2024</w:t>
            </w:r>
            <w:r w:rsidRPr="002937E4">
              <w:rPr>
                <w:rFonts w:ascii="Times New Roman" w:hAnsi="Times New Roman"/>
                <w:sz w:val="28"/>
                <w:szCs w:val="28"/>
              </w:rPr>
              <w:t xml:space="preserve"> года представляет Сведения в связи с подачей документов для назначения на должность. Отчетной датой является 1 августа </w:t>
            </w:r>
            <w:r w:rsidR="00792B26">
              <w:rPr>
                <w:rFonts w:ascii="Times New Roman" w:hAnsi="Times New Roman"/>
                <w:sz w:val="28"/>
                <w:szCs w:val="28"/>
              </w:rPr>
              <w:t>2024</w:t>
            </w:r>
            <w:r w:rsidRPr="002937E4">
              <w:rPr>
                <w:rFonts w:ascii="Times New Roman" w:hAnsi="Times New Roman"/>
                <w:sz w:val="28"/>
                <w:szCs w:val="28"/>
              </w:rPr>
              <w:t xml:space="preserve"> года</w:t>
            </w:r>
          </w:p>
        </w:tc>
      </w:tr>
      <w:tr w:rsidR="004D5762" w:rsidRPr="002937E4" w14:paraId="48318F89" w14:textId="77777777">
        <w:trPr>
          <w:trHeight w:val="660"/>
        </w:trPr>
        <w:tc>
          <w:tcPr>
            <w:tcW w:w="3119" w:type="dxa"/>
            <w:shd w:val="clear" w:color="auto" w:fill="auto"/>
          </w:tcPr>
          <w:p w14:paraId="3684BF75" w14:textId="6E9A34C6" w:rsidR="004D5762" w:rsidRPr="002937E4" w:rsidRDefault="00CF22F2">
            <w:pPr>
              <w:ind w:left="34" w:firstLine="0"/>
              <w:rPr>
                <w:rFonts w:ascii="Times New Roman" w:hAnsi="Times New Roman"/>
                <w:sz w:val="28"/>
                <w:szCs w:val="28"/>
              </w:rPr>
            </w:pPr>
            <w:r w:rsidRPr="002937E4">
              <w:rPr>
                <w:rFonts w:ascii="Times New Roman" w:hAnsi="Times New Roman"/>
                <w:sz w:val="28"/>
                <w:szCs w:val="28"/>
              </w:rPr>
              <w:t xml:space="preserve">Брак заключен 1 февраля </w:t>
            </w:r>
            <w:r w:rsidR="00792B26">
              <w:rPr>
                <w:rFonts w:ascii="Times New Roman" w:hAnsi="Times New Roman"/>
                <w:sz w:val="28"/>
                <w:szCs w:val="28"/>
              </w:rPr>
              <w:t>2024</w:t>
            </w:r>
            <w:r w:rsidRPr="002937E4">
              <w:rPr>
                <w:rFonts w:ascii="Times New Roman" w:hAnsi="Times New Roman"/>
                <w:sz w:val="28"/>
                <w:szCs w:val="28"/>
              </w:rPr>
              <w:t xml:space="preserve"> года</w:t>
            </w:r>
          </w:p>
        </w:tc>
        <w:tc>
          <w:tcPr>
            <w:tcW w:w="7229" w:type="dxa"/>
            <w:shd w:val="clear" w:color="auto" w:fill="auto"/>
          </w:tcPr>
          <w:p w14:paraId="1DB1C725" w14:textId="2CE78EA3" w:rsidR="004D5762" w:rsidRPr="002937E4" w:rsidRDefault="00CF22F2">
            <w:pPr>
              <w:ind w:left="34" w:firstLine="0"/>
              <w:rPr>
                <w:rFonts w:ascii="Times New Roman" w:hAnsi="Times New Roman"/>
                <w:sz w:val="28"/>
                <w:szCs w:val="28"/>
              </w:rPr>
            </w:pPr>
            <w:r w:rsidRPr="002937E4">
              <w:rPr>
                <w:rFonts w:ascii="Times New Roman" w:hAnsi="Times New Roman"/>
                <w:sz w:val="28"/>
                <w:szCs w:val="28"/>
              </w:rPr>
              <w:t xml:space="preserve">Сведения в отношении супруги представляются, поскольку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xml:space="preserve"> года) гражданин состоял в браке</w:t>
            </w:r>
          </w:p>
        </w:tc>
      </w:tr>
      <w:tr w:rsidR="004D5762" w:rsidRPr="002937E4" w14:paraId="1AF10466" w14:textId="77777777">
        <w:trPr>
          <w:trHeight w:val="131"/>
        </w:trPr>
        <w:tc>
          <w:tcPr>
            <w:tcW w:w="3119" w:type="dxa"/>
            <w:shd w:val="clear" w:color="auto" w:fill="auto"/>
          </w:tcPr>
          <w:p w14:paraId="305C6458" w14:textId="4A57BCAF" w:rsidR="004D5762" w:rsidRPr="002937E4" w:rsidRDefault="00CF22F2">
            <w:pPr>
              <w:ind w:left="34" w:firstLine="0"/>
              <w:rPr>
                <w:rFonts w:ascii="Times New Roman" w:hAnsi="Times New Roman"/>
                <w:sz w:val="28"/>
                <w:szCs w:val="28"/>
              </w:rPr>
            </w:pPr>
            <w:r w:rsidRPr="002937E4">
              <w:rPr>
                <w:rFonts w:ascii="Times New Roman" w:hAnsi="Times New Roman"/>
                <w:sz w:val="28"/>
                <w:szCs w:val="28"/>
              </w:rPr>
              <w:t xml:space="preserve">Брак заключен 2 августа </w:t>
            </w:r>
            <w:r w:rsidR="00792B26">
              <w:rPr>
                <w:rFonts w:ascii="Times New Roman" w:hAnsi="Times New Roman"/>
                <w:sz w:val="28"/>
                <w:szCs w:val="28"/>
              </w:rPr>
              <w:t>2024</w:t>
            </w:r>
            <w:r w:rsidRPr="002937E4">
              <w:rPr>
                <w:rFonts w:ascii="Times New Roman" w:hAnsi="Times New Roman"/>
                <w:sz w:val="28"/>
                <w:szCs w:val="28"/>
              </w:rPr>
              <w:t xml:space="preserve"> года</w:t>
            </w:r>
          </w:p>
        </w:tc>
        <w:tc>
          <w:tcPr>
            <w:tcW w:w="7229" w:type="dxa"/>
            <w:shd w:val="clear" w:color="auto" w:fill="auto"/>
          </w:tcPr>
          <w:p w14:paraId="63825B2F" w14:textId="22EE6BA1" w:rsidR="004D5762" w:rsidRPr="002937E4" w:rsidRDefault="00CF22F2">
            <w:pPr>
              <w:ind w:left="34" w:firstLine="0"/>
              <w:rPr>
                <w:rFonts w:ascii="Times New Roman" w:hAnsi="Times New Roman"/>
                <w:sz w:val="28"/>
                <w:szCs w:val="28"/>
              </w:rPr>
            </w:pPr>
            <w:r w:rsidRPr="002937E4">
              <w:rPr>
                <w:rFonts w:ascii="Times New Roman" w:hAnsi="Times New Roman"/>
                <w:sz w:val="28"/>
                <w:szCs w:val="28"/>
              </w:rPr>
              <w:t xml:space="preserve">Сведения в отношении супруги не представляются, поскольку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xml:space="preserve"> года) гражданин еще не вступил в брак</w:t>
            </w:r>
          </w:p>
        </w:tc>
      </w:tr>
    </w:tbl>
    <w:p w14:paraId="2B428D3B" w14:textId="77777777" w:rsidR="004D5762" w:rsidRPr="002937E4" w:rsidRDefault="004D5762">
      <w:pPr>
        <w:pStyle w:val="af7"/>
        <w:tabs>
          <w:tab w:val="left" w:pos="1134"/>
        </w:tabs>
        <w:ind w:left="709" w:firstLine="851"/>
        <w:rPr>
          <w:rFonts w:ascii="Times New Roman" w:hAnsi="Times New Roman"/>
          <w:sz w:val="28"/>
          <w:szCs w:val="28"/>
        </w:rPr>
      </w:pPr>
    </w:p>
    <w:p w14:paraId="3330D18C" w14:textId="77777777" w:rsidR="004D5762" w:rsidRPr="002937E4" w:rsidRDefault="00CF22F2">
      <w:pPr>
        <w:pStyle w:val="af7"/>
        <w:numPr>
          <w:ilvl w:val="0"/>
          <w:numId w:val="1"/>
        </w:numPr>
        <w:tabs>
          <w:tab w:val="left" w:pos="567"/>
        </w:tabs>
        <w:ind w:left="0" w:firstLine="567"/>
        <w:rPr>
          <w:rFonts w:ascii="Times New Roman" w:hAnsi="Times New Roman"/>
          <w:sz w:val="28"/>
          <w:szCs w:val="28"/>
        </w:rPr>
      </w:pPr>
      <w:r w:rsidRPr="002937E4">
        <w:rPr>
          <w:rFonts w:ascii="Times New Roman" w:hAnsi="Times New Roman"/>
          <w:sz w:val="28"/>
          <w:szCs w:val="28"/>
        </w:rPr>
        <w:t>Согласно статье 25 Семейного кодекса Российской Федерации брак, расторгаемый в органах записи актов гражданского состояния, прекращается со дня государственной регистрации расторжения брака в книге регистрации актов гражданского состояния, а при расторжении брака в суде – со дня вступления решения суда в законную силу (а не в день принятия такого решения).</w:t>
      </w:r>
    </w:p>
    <w:p w14:paraId="72E3BBC7" w14:textId="77777777" w:rsidR="004D5762" w:rsidRPr="002937E4" w:rsidRDefault="00CF22F2">
      <w:pPr>
        <w:tabs>
          <w:tab w:val="left" w:pos="567"/>
        </w:tabs>
        <w:ind w:firstLine="567"/>
        <w:rPr>
          <w:rFonts w:ascii="Times New Roman" w:hAnsi="Times New Roman"/>
          <w:sz w:val="28"/>
          <w:szCs w:val="28"/>
        </w:rPr>
      </w:pPr>
      <w:r w:rsidRPr="002937E4">
        <w:rPr>
          <w:rFonts w:ascii="Times New Roman" w:hAnsi="Times New Roman"/>
          <w:sz w:val="28"/>
          <w:szCs w:val="28"/>
        </w:rPr>
        <w:t>Перечень ситуаций и рекомендуемые действия (таблица № 2)</w:t>
      </w:r>
    </w:p>
    <w:p w14:paraId="25A7ABEB" w14:textId="77777777" w:rsidR="004D5762" w:rsidRPr="002937E4" w:rsidRDefault="004D5762">
      <w:pPr>
        <w:ind w:firstLine="851"/>
        <w:rPr>
          <w:rFonts w:ascii="Times New Roman" w:hAnsi="Times New Roman"/>
          <w:sz w:val="28"/>
          <w:szCs w:val="2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7201"/>
      </w:tblGrid>
      <w:tr w:rsidR="004D5762" w:rsidRPr="002937E4" w14:paraId="09F2FBF4" w14:textId="77777777">
        <w:trPr>
          <w:trHeight w:val="435"/>
        </w:trPr>
        <w:tc>
          <w:tcPr>
            <w:tcW w:w="10348" w:type="dxa"/>
            <w:gridSpan w:val="2"/>
          </w:tcPr>
          <w:p w14:paraId="2C7B1C21" w14:textId="385A2547" w:rsidR="004D5762" w:rsidRPr="002937E4" w:rsidRDefault="00CF22F2" w:rsidP="00793F20">
            <w:pPr>
              <w:ind w:firstLine="0"/>
              <w:rPr>
                <w:rFonts w:ascii="Times New Roman" w:hAnsi="Times New Roman"/>
                <w:sz w:val="28"/>
                <w:szCs w:val="28"/>
              </w:rPr>
            </w:pPr>
            <w:r w:rsidRPr="002937E4">
              <w:rPr>
                <w:rFonts w:ascii="Times New Roman" w:hAnsi="Times New Roman"/>
                <w:sz w:val="28"/>
                <w:szCs w:val="28"/>
              </w:rPr>
              <w:t xml:space="preserve">Пример: служащий (работник) представляет Сведения в </w:t>
            </w:r>
            <w:r w:rsidR="00792B26">
              <w:rPr>
                <w:rFonts w:ascii="Times New Roman" w:hAnsi="Times New Roman"/>
                <w:sz w:val="28"/>
                <w:szCs w:val="28"/>
              </w:rPr>
              <w:t>2024</w:t>
            </w:r>
            <w:r w:rsidRPr="002937E4">
              <w:rPr>
                <w:rFonts w:ascii="Times New Roman" w:hAnsi="Times New Roman"/>
                <w:sz w:val="28"/>
                <w:szCs w:val="28"/>
              </w:rPr>
              <w:t xml:space="preserve"> году (за отчетный </w:t>
            </w:r>
            <w:r w:rsidR="00792B26">
              <w:rPr>
                <w:rFonts w:ascii="Times New Roman" w:hAnsi="Times New Roman"/>
                <w:sz w:val="28"/>
                <w:szCs w:val="28"/>
              </w:rPr>
              <w:t>2023</w:t>
            </w:r>
            <w:r w:rsidR="00793F20">
              <w:rPr>
                <w:rFonts w:ascii="Times New Roman" w:hAnsi="Times New Roman"/>
                <w:sz w:val="28"/>
                <w:szCs w:val="28"/>
              </w:rPr>
              <w:t> год</w:t>
            </w:r>
            <w:r w:rsidRPr="002937E4">
              <w:rPr>
                <w:rFonts w:ascii="Times New Roman" w:hAnsi="Times New Roman"/>
                <w:sz w:val="28"/>
                <w:szCs w:val="28"/>
              </w:rPr>
              <w:t>)</w:t>
            </w:r>
          </w:p>
        </w:tc>
      </w:tr>
      <w:tr w:rsidR="004D5762" w:rsidRPr="002937E4" w14:paraId="42AAEDE5" w14:textId="77777777">
        <w:trPr>
          <w:trHeight w:val="435"/>
        </w:trPr>
        <w:tc>
          <w:tcPr>
            <w:tcW w:w="3147" w:type="dxa"/>
          </w:tcPr>
          <w:p w14:paraId="49B86A93" w14:textId="7554F9B8"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Брак был расторгнут в ЗАГСе в ноябре </w:t>
            </w:r>
            <w:r w:rsidR="00792B26">
              <w:rPr>
                <w:rFonts w:ascii="Times New Roman" w:hAnsi="Times New Roman"/>
                <w:sz w:val="28"/>
                <w:szCs w:val="28"/>
              </w:rPr>
              <w:t>2023</w:t>
            </w:r>
            <w:r w:rsidRPr="002937E4">
              <w:rPr>
                <w:rFonts w:ascii="Times New Roman" w:hAnsi="Times New Roman"/>
                <w:sz w:val="28"/>
                <w:szCs w:val="28"/>
              </w:rPr>
              <w:t> года</w:t>
            </w:r>
          </w:p>
        </w:tc>
        <w:tc>
          <w:tcPr>
            <w:tcW w:w="7201" w:type="dxa"/>
          </w:tcPr>
          <w:p w14:paraId="42DD6650" w14:textId="57FCFB62"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не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xml:space="preserve"> года) служащий (работник) не состоял в браке</w:t>
            </w:r>
          </w:p>
        </w:tc>
      </w:tr>
      <w:tr w:rsidR="004D5762" w:rsidRPr="002937E4" w14:paraId="3082C472" w14:textId="77777777">
        <w:trPr>
          <w:trHeight w:val="435"/>
        </w:trPr>
        <w:tc>
          <w:tcPr>
            <w:tcW w:w="3147" w:type="dxa"/>
          </w:tcPr>
          <w:p w14:paraId="32753412" w14:textId="2AEE9284"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Окончательное решение о расторжении брака было принято судом 12 декабря </w:t>
            </w:r>
            <w:r w:rsidR="00792B26">
              <w:rPr>
                <w:rFonts w:ascii="Times New Roman" w:hAnsi="Times New Roman"/>
                <w:sz w:val="28"/>
                <w:szCs w:val="28"/>
              </w:rPr>
              <w:t>2023</w:t>
            </w:r>
            <w:r w:rsidRPr="002937E4">
              <w:rPr>
                <w:rFonts w:ascii="Times New Roman" w:hAnsi="Times New Roman"/>
                <w:sz w:val="28"/>
                <w:szCs w:val="28"/>
              </w:rPr>
              <w:t xml:space="preserve"> года и вступило в законную силу 12 января </w:t>
            </w:r>
            <w:r w:rsidR="00792B26">
              <w:rPr>
                <w:rFonts w:ascii="Times New Roman" w:hAnsi="Times New Roman"/>
                <w:sz w:val="28"/>
                <w:szCs w:val="28"/>
              </w:rPr>
              <w:t>2024</w:t>
            </w:r>
            <w:r w:rsidRPr="002937E4">
              <w:rPr>
                <w:rFonts w:ascii="Times New Roman" w:hAnsi="Times New Roman"/>
                <w:sz w:val="28"/>
                <w:szCs w:val="28"/>
              </w:rPr>
              <w:t xml:space="preserve"> года</w:t>
            </w:r>
          </w:p>
        </w:tc>
        <w:tc>
          <w:tcPr>
            <w:tcW w:w="7201" w:type="dxa"/>
          </w:tcPr>
          <w:p w14:paraId="555B7420" w14:textId="120F278B"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представляются, поскольку решение о расторжении брака вступает в силу по истечении месяца со дня принятия решения суда в окончательной форме. В рассматриваемой ситуации решение о расторжении брака вступило в силу 12 января </w:t>
            </w:r>
            <w:r w:rsidR="00792B26">
              <w:rPr>
                <w:rFonts w:ascii="Times New Roman" w:hAnsi="Times New Roman"/>
                <w:sz w:val="28"/>
                <w:szCs w:val="28"/>
              </w:rPr>
              <w:t>2024</w:t>
            </w:r>
            <w:r w:rsidRPr="002937E4">
              <w:rPr>
                <w:rFonts w:ascii="Times New Roman" w:hAnsi="Times New Roman"/>
                <w:sz w:val="28"/>
                <w:szCs w:val="28"/>
              </w:rPr>
              <w:t xml:space="preserve"> года. Таким образом,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года) служащий (работник) считался состоявшим в браке</w:t>
            </w:r>
          </w:p>
        </w:tc>
      </w:tr>
      <w:tr w:rsidR="004D5762" w:rsidRPr="002937E4" w14:paraId="3A3C2557" w14:textId="77777777">
        <w:trPr>
          <w:trHeight w:val="435"/>
        </w:trPr>
        <w:tc>
          <w:tcPr>
            <w:tcW w:w="3147" w:type="dxa"/>
          </w:tcPr>
          <w:p w14:paraId="23B71492" w14:textId="6A6CBBA9"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Брак был расторгнут в ЗАГСе в марте </w:t>
            </w:r>
            <w:r w:rsidR="00792B26">
              <w:rPr>
                <w:rFonts w:ascii="Times New Roman" w:hAnsi="Times New Roman"/>
                <w:sz w:val="28"/>
                <w:szCs w:val="28"/>
              </w:rPr>
              <w:t>2024</w:t>
            </w:r>
            <w:r w:rsidRPr="002937E4">
              <w:rPr>
                <w:rFonts w:ascii="Times New Roman" w:hAnsi="Times New Roman"/>
                <w:sz w:val="28"/>
                <w:szCs w:val="28"/>
              </w:rPr>
              <w:t xml:space="preserve"> года </w:t>
            </w:r>
          </w:p>
        </w:tc>
        <w:tc>
          <w:tcPr>
            <w:tcW w:w="7201" w:type="dxa"/>
          </w:tcPr>
          <w:p w14:paraId="419CDFA2" w14:textId="68683D20"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xml:space="preserve"> года) служащий (работник) состоял в браке</w:t>
            </w:r>
          </w:p>
        </w:tc>
      </w:tr>
      <w:tr w:rsidR="004D5762" w:rsidRPr="002937E4" w14:paraId="05825972" w14:textId="77777777">
        <w:trPr>
          <w:trHeight w:val="435"/>
        </w:trPr>
        <w:tc>
          <w:tcPr>
            <w:tcW w:w="10348" w:type="dxa"/>
            <w:gridSpan w:val="2"/>
          </w:tcPr>
          <w:p w14:paraId="30714C21" w14:textId="03EE99FD" w:rsidR="004D5762" w:rsidRPr="002937E4" w:rsidRDefault="00CF22F2">
            <w:pPr>
              <w:ind w:firstLine="0"/>
              <w:rPr>
                <w:rFonts w:ascii="Times New Roman" w:hAnsi="Times New Roman"/>
                <w:sz w:val="28"/>
                <w:szCs w:val="28"/>
              </w:rPr>
            </w:pPr>
            <w:r w:rsidRPr="002937E4">
              <w:rPr>
                <w:rFonts w:ascii="Times New Roman" w:hAnsi="Times New Roman"/>
                <w:sz w:val="28"/>
                <w:szCs w:val="28"/>
              </w:rPr>
              <w:lastRenderedPageBreak/>
              <w:t xml:space="preserve">Пример: гражданин в сентябре </w:t>
            </w:r>
            <w:r w:rsidR="00792B26">
              <w:rPr>
                <w:rFonts w:ascii="Times New Roman" w:hAnsi="Times New Roman"/>
                <w:sz w:val="28"/>
                <w:szCs w:val="28"/>
              </w:rPr>
              <w:t>2024</w:t>
            </w:r>
            <w:r w:rsidRPr="002937E4">
              <w:rPr>
                <w:rFonts w:ascii="Times New Roman" w:hAnsi="Times New Roman"/>
                <w:sz w:val="28"/>
                <w:szCs w:val="28"/>
              </w:rPr>
              <w:t xml:space="preserve"> года представляет Сведения в связи с подачей документов для назначения на должность. Отчетной датой является 1 августа </w:t>
            </w:r>
            <w:r w:rsidR="00792B26">
              <w:rPr>
                <w:rFonts w:ascii="Times New Roman" w:hAnsi="Times New Roman"/>
                <w:sz w:val="28"/>
                <w:szCs w:val="28"/>
              </w:rPr>
              <w:t>2024</w:t>
            </w:r>
            <w:r w:rsidRPr="002937E4">
              <w:rPr>
                <w:rFonts w:ascii="Times New Roman" w:hAnsi="Times New Roman"/>
                <w:sz w:val="28"/>
                <w:szCs w:val="28"/>
              </w:rPr>
              <w:t xml:space="preserve"> года</w:t>
            </w:r>
          </w:p>
        </w:tc>
      </w:tr>
      <w:tr w:rsidR="004D5762" w:rsidRPr="002937E4" w14:paraId="5D56BBE2" w14:textId="77777777">
        <w:trPr>
          <w:trHeight w:val="435"/>
        </w:trPr>
        <w:tc>
          <w:tcPr>
            <w:tcW w:w="3147" w:type="dxa"/>
          </w:tcPr>
          <w:p w14:paraId="74AE1A84" w14:textId="739631C9"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Брак был расторгнут в ЗАГСе 1 июля </w:t>
            </w:r>
            <w:r w:rsidR="00792B26">
              <w:rPr>
                <w:rFonts w:ascii="Times New Roman" w:hAnsi="Times New Roman"/>
                <w:sz w:val="28"/>
                <w:szCs w:val="28"/>
              </w:rPr>
              <w:t>2024</w:t>
            </w:r>
            <w:r w:rsidRPr="002937E4">
              <w:rPr>
                <w:rFonts w:ascii="Times New Roman" w:hAnsi="Times New Roman"/>
                <w:sz w:val="28"/>
                <w:szCs w:val="28"/>
              </w:rPr>
              <w:t xml:space="preserve"> года</w:t>
            </w:r>
          </w:p>
        </w:tc>
        <w:tc>
          <w:tcPr>
            <w:tcW w:w="7201" w:type="dxa"/>
          </w:tcPr>
          <w:p w14:paraId="563C2B52" w14:textId="6400E9AA"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не представляются, поскольку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года) гражданин не состоял в браке</w:t>
            </w:r>
          </w:p>
        </w:tc>
      </w:tr>
      <w:tr w:rsidR="004D5762" w:rsidRPr="002937E4" w14:paraId="3ECB9E7F" w14:textId="77777777">
        <w:trPr>
          <w:trHeight w:val="435"/>
        </w:trPr>
        <w:tc>
          <w:tcPr>
            <w:tcW w:w="3147" w:type="dxa"/>
          </w:tcPr>
          <w:p w14:paraId="6372B7CC" w14:textId="121100D8"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Брак был расторгнут в ЗАГСе 2 августа </w:t>
            </w:r>
            <w:r w:rsidR="00792B26">
              <w:rPr>
                <w:rFonts w:ascii="Times New Roman" w:hAnsi="Times New Roman"/>
                <w:sz w:val="28"/>
                <w:szCs w:val="28"/>
              </w:rPr>
              <w:t>2024</w:t>
            </w:r>
            <w:r w:rsidRPr="002937E4">
              <w:rPr>
                <w:rFonts w:ascii="Times New Roman" w:hAnsi="Times New Roman"/>
                <w:sz w:val="28"/>
                <w:szCs w:val="28"/>
              </w:rPr>
              <w:t xml:space="preserve"> года </w:t>
            </w:r>
          </w:p>
        </w:tc>
        <w:tc>
          <w:tcPr>
            <w:tcW w:w="7201" w:type="dxa"/>
          </w:tcPr>
          <w:p w14:paraId="43020020" w14:textId="315A090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представляются, поскольку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года) гражданин состоял в браке</w:t>
            </w:r>
          </w:p>
        </w:tc>
      </w:tr>
      <w:tr w:rsidR="004D5762" w:rsidRPr="002937E4" w14:paraId="6BC84C11" w14:textId="77777777">
        <w:trPr>
          <w:trHeight w:val="435"/>
        </w:trPr>
        <w:tc>
          <w:tcPr>
            <w:tcW w:w="3147" w:type="dxa"/>
          </w:tcPr>
          <w:p w14:paraId="248C43EE" w14:textId="6F9F14E4"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Окончательное решение о расторжении брака было принято судом 4 июля </w:t>
            </w:r>
            <w:r w:rsidR="00792B26">
              <w:rPr>
                <w:rFonts w:ascii="Times New Roman" w:hAnsi="Times New Roman"/>
                <w:sz w:val="28"/>
                <w:szCs w:val="28"/>
              </w:rPr>
              <w:t>2024</w:t>
            </w:r>
            <w:r w:rsidRPr="002937E4">
              <w:rPr>
                <w:rFonts w:ascii="Times New Roman" w:hAnsi="Times New Roman"/>
                <w:sz w:val="28"/>
                <w:szCs w:val="28"/>
              </w:rPr>
              <w:t xml:space="preserve"> года и вступило в законную силу 4 августа </w:t>
            </w:r>
            <w:r w:rsidR="00792B26">
              <w:rPr>
                <w:rFonts w:ascii="Times New Roman" w:hAnsi="Times New Roman"/>
                <w:sz w:val="28"/>
                <w:szCs w:val="28"/>
              </w:rPr>
              <w:t>2024</w:t>
            </w:r>
            <w:r w:rsidRPr="002937E4">
              <w:rPr>
                <w:rFonts w:ascii="Times New Roman" w:hAnsi="Times New Roman"/>
                <w:sz w:val="28"/>
                <w:szCs w:val="28"/>
              </w:rPr>
              <w:t xml:space="preserve"> г.</w:t>
            </w:r>
          </w:p>
        </w:tc>
        <w:tc>
          <w:tcPr>
            <w:tcW w:w="7201" w:type="dxa"/>
          </w:tcPr>
          <w:p w14:paraId="3416DA7A" w14:textId="7A91366E"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бывшей супруги представляются, поскольку решение о расторжении брака вступает в законную силу по истечении месяца со дня принятия решения суда в окончательной форме. В рассматриваемой ситуации срок истек 5 августа </w:t>
            </w:r>
            <w:r w:rsidR="00792B26">
              <w:rPr>
                <w:rFonts w:ascii="Times New Roman" w:hAnsi="Times New Roman"/>
                <w:sz w:val="28"/>
                <w:szCs w:val="28"/>
              </w:rPr>
              <w:t>2024</w:t>
            </w:r>
            <w:r w:rsidRPr="002937E4">
              <w:rPr>
                <w:rFonts w:ascii="Times New Roman" w:hAnsi="Times New Roman"/>
                <w:sz w:val="28"/>
                <w:szCs w:val="28"/>
              </w:rPr>
              <w:t xml:space="preserve"> года. Таким образом,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года) гражданин считался состоявшим в браке</w:t>
            </w:r>
          </w:p>
        </w:tc>
      </w:tr>
    </w:tbl>
    <w:p w14:paraId="7E1B0888" w14:textId="77777777" w:rsidR="000315CC" w:rsidRDefault="000315CC">
      <w:pPr>
        <w:ind w:firstLine="567"/>
        <w:rPr>
          <w:rFonts w:ascii="Times New Roman" w:hAnsi="Times New Roman"/>
          <w:b/>
          <w:sz w:val="28"/>
          <w:szCs w:val="28"/>
        </w:rPr>
      </w:pPr>
    </w:p>
    <w:p w14:paraId="6E233A05" w14:textId="77777777" w:rsidR="00590914" w:rsidRPr="00C621E4" w:rsidRDefault="005C1C7A" w:rsidP="00590914">
      <w:pPr>
        <w:pStyle w:val="af7"/>
        <w:numPr>
          <w:ilvl w:val="0"/>
          <w:numId w:val="1"/>
        </w:numPr>
        <w:tabs>
          <w:tab w:val="left" w:pos="1134"/>
        </w:tabs>
        <w:ind w:left="0" w:firstLine="567"/>
        <w:rPr>
          <w:rFonts w:ascii="Times New Roman" w:hAnsi="Times New Roman"/>
          <w:sz w:val="28"/>
          <w:szCs w:val="28"/>
        </w:rPr>
      </w:pPr>
      <w:r w:rsidRPr="00C621E4">
        <w:rPr>
          <w:rFonts w:ascii="Times New Roman" w:hAnsi="Times New Roman"/>
          <w:sz w:val="28"/>
          <w:szCs w:val="28"/>
        </w:rPr>
        <w:t>Лица, обязанные представлять Сведения в отношении своих супруг (супругов), не предст</w:t>
      </w:r>
      <w:r w:rsidR="00590914" w:rsidRPr="00C621E4">
        <w:rPr>
          <w:rFonts w:ascii="Times New Roman" w:hAnsi="Times New Roman"/>
          <w:sz w:val="28"/>
          <w:szCs w:val="28"/>
        </w:rPr>
        <w:t xml:space="preserve">авляют такие Сведения, если: </w:t>
      </w:r>
    </w:p>
    <w:p w14:paraId="5875D251" w14:textId="31F687C5" w:rsidR="00590914" w:rsidRPr="00C621E4" w:rsidRDefault="00590914" w:rsidP="00590914">
      <w:pPr>
        <w:pStyle w:val="af7"/>
        <w:tabs>
          <w:tab w:val="left" w:pos="1134"/>
        </w:tabs>
        <w:ind w:left="0" w:firstLine="567"/>
        <w:rPr>
          <w:rFonts w:ascii="Times New Roman" w:hAnsi="Times New Roman"/>
          <w:sz w:val="28"/>
          <w:szCs w:val="28"/>
        </w:rPr>
      </w:pPr>
      <w:r w:rsidRPr="00C621E4">
        <w:rPr>
          <w:rFonts w:ascii="Times New Roman" w:hAnsi="Times New Roman"/>
          <w:sz w:val="28"/>
          <w:szCs w:val="28"/>
        </w:rPr>
        <w:t>1) </w:t>
      </w:r>
      <w:r w:rsidR="005C1C7A" w:rsidRPr="00C621E4">
        <w:rPr>
          <w:rFonts w:ascii="Times New Roman" w:hAnsi="Times New Roman"/>
          <w:sz w:val="28"/>
          <w:szCs w:val="28"/>
        </w:rPr>
        <w:t>их супруги являются военнослужащими, сотрудниками</w:t>
      </w:r>
      <w:r w:rsidR="00BB6F00">
        <w:rPr>
          <w:rFonts w:ascii="Times New Roman" w:hAnsi="Times New Roman"/>
          <w:sz w:val="28"/>
          <w:szCs w:val="28"/>
        </w:rPr>
        <w:t xml:space="preserve"> и</w:t>
      </w:r>
      <w:r w:rsidR="005C1C7A" w:rsidRPr="00C621E4">
        <w:rPr>
          <w:rFonts w:ascii="Times New Roman" w:hAnsi="Times New Roman"/>
          <w:sz w:val="28"/>
          <w:szCs w:val="28"/>
        </w:rPr>
        <w:t xml:space="preserve"> лицами и принимают (принимали) участие в специальной военной операции или непосредственно выполняют (выполняли) задачи, связанные с ее проведением, на территориях Донецкой Народной Республики, Луганской Народной Республики, Запорожской области, Херсонской области и Украины; </w:t>
      </w:r>
    </w:p>
    <w:p w14:paraId="3B125B0C" w14:textId="77777777" w:rsidR="00590914" w:rsidRPr="00C621E4" w:rsidRDefault="00590914" w:rsidP="00590914">
      <w:pPr>
        <w:pStyle w:val="af7"/>
        <w:tabs>
          <w:tab w:val="left" w:pos="1134"/>
        </w:tabs>
        <w:ind w:left="0" w:firstLine="567"/>
        <w:rPr>
          <w:rFonts w:ascii="Times New Roman" w:hAnsi="Times New Roman"/>
          <w:sz w:val="28"/>
          <w:szCs w:val="28"/>
        </w:rPr>
      </w:pPr>
      <w:r w:rsidRPr="00C621E4">
        <w:rPr>
          <w:rFonts w:ascii="Times New Roman" w:hAnsi="Times New Roman"/>
          <w:sz w:val="28"/>
          <w:szCs w:val="28"/>
        </w:rPr>
        <w:t>2) </w:t>
      </w:r>
      <w:r w:rsidR="005C1C7A" w:rsidRPr="00C621E4">
        <w:rPr>
          <w:rFonts w:ascii="Times New Roman" w:hAnsi="Times New Roman"/>
          <w:sz w:val="28"/>
          <w:szCs w:val="28"/>
        </w:rPr>
        <w:t xml:space="preserve">их супруги направлены (командированы) для выполнения задач на территориях Донецкой Народной Республики, Луганской Народной Республики, Запорожской области и Херсонской области и выполняют такие задачи; </w:t>
      </w:r>
    </w:p>
    <w:p w14:paraId="4A3BAB3C" w14:textId="77777777" w:rsidR="00590914" w:rsidRPr="00C621E4" w:rsidRDefault="00590914" w:rsidP="00590914">
      <w:pPr>
        <w:pStyle w:val="af7"/>
        <w:tabs>
          <w:tab w:val="left" w:pos="1134"/>
        </w:tabs>
        <w:ind w:left="0" w:firstLine="567"/>
        <w:rPr>
          <w:rFonts w:ascii="Times New Roman" w:hAnsi="Times New Roman"/>
          <w:sz w:val="28"/>
          <w:szCs w:val="28"/>
        </w:rPr>
      </w:pPr>
      <w:r w:rsidRPr="00C621E4">
        <w:rPr>
          <w:rFonts w:ascii="Times New Roman" w:hAnsi="Times New Roman"/>
          <w:sz w:val="28"/>
          <w:szCs w:val="28"/>
        </w:rPr>
        <w:t>3) </w:t>
      </w:r>
      <w:r w:rsidR="005C1C7A" w:rsidRPr="00C621E4">
        <w:rPr>
          <w:rFonts w:ascii="Times New Roman" w:hAnsi="Times New Roman"/>
          <w:sz w:val="28"/>
          <w:szCs w:val="28"/>
        </w:rPr>
        <w:t xml:space="preserve">их супруги призваны на военную службу по мобилизации в Вооруженные Силы Российской Федерации; </w:t>
      </w:r>
    </w:p>
    <w:p w14:paraId="6E24E866" w14:textId="77777777" w:rsidR="00590914" w:rsidRDefault="00590914" w:rsidP="00590914">
      <w:pPr>
        <w:pStyle w:val="af7"/>
        <w:tabs>
          <w:tab w:val="left" w:pos="1134"/>
        </w:tabs>
        <w:ind w:left="0" w:firstLine="567"/>
        <w:rPr>
          <w:rFonts w:ascii="Times New Roman" w:hAnsi="Times New Roman"/>
          <w:sz w:val="28"/>
          <w:szCs w:val="28"/>
        </w:rPr>
      </w:pPr>
      <w:r w:rsidRPr="00C621E4">
        <w:rPr>
          <w:rFonts w:ascii="Times New Roman" w:hAnsi="Times New Roman"/>
          <w:sz w:val="28"/>
          <w:szCs w:val="28"/>
        </w:rPr>
        <w:t>4) </w:t>
      </w:r>
      <w:r w:rsidR="005C1C7A" w:rsidRPr="00C621E4">
        <w:rPr>
          <w:rFonts w:ascii="Times New Roman" w:hAnsi="Times New Roman"/>
          <w:sz w:val="28"/>
          <w:szCs w:val="28"/>
        </w:rPr>
        <w:t xml:space="preserve">их супруги оказывают на основании заключенного ими контракта добровольное содействие в выполнении задач, возложенных на Вооруженные Силы Российской Федерации. </w:t>
      </w:r>
    </w:p>
    <w:p w14:paraId="62D2F4B1" w14:textId="716A3776" w:rsidR="002B4A34" w:rsidRDefault="002B4A34" w:rsidP="00590914">
      <w:pPr>
        <w:pStyle w:val="af7"/>
        <w:tabs>
          <w:tab w:val="left" w:pos="1134"/>
        </w:tabs>
        <w:ind w:left="0" w:firstLine="567"/>
        <w:rPr>
          <w:rFonts w:ascii="Times New Roman" w:hAnsi="Times New Roman"/>
          <w:sz w:val="28"/>
          <w:szCs w:val="28"/>
        </w:rPr>
      </w:pPr>
      <w:r>
        <w:rPr>
          <w:rFonts w:ascii="Times New Roman" w:hAnsi="Times New Roman"/>
          <w:sz w:val="28"/>
          <w:szCs w:val="28"/>
        </w:rPr>
        <w:lastRenderedPageBreak/>
        <w:t>В этом случае такими лицами могут быть представлены документы, подтверждающие обозначенный статус их супруг (супругов).</w:t>
      </w:r>
    </w:p>
    <w:p w14:paraId="1654260D" w14:textId="354479AB" w:rsidR="001E0217" w:rsidRPr="00C621E4" w:rsidRDefault="001E0217" w:rsidP="00590914">
      <w:pPr>
        <w:pStyle w:val="af7"/>
        <w:tabs>
          <w:tab w:val="left" w:pos="1134"/>
        </w:tabs>
        <w:ind w:left="0" w:firstLine="567"/>
        <w:rPr>
          <w:rFonts w:ascii="Times New Roman" w:hAnsi="Times New Roman"/>
          <w:sz w:val="28"/>
          <w:szCs w:val="28"/>
        </w:rPr>
      </w:pPr>
      <w:r>
        <w:rPr>
          <w:rFonts w:ascii="Times New Roman" w:hAnsi="Times New Roman"/>
          <w:sz w:val="28"/>
          <w:szCs w:val="28"/>
        </w:rPr>
        <w:t xml:space="preserve">Дополнительные пояснения содержатся в </w:t>
      </w:r>
      <w:r w:rsidRPr="00F034AD">
        <w:rPr>
          <w:rFonts w:ascii="Times New Roman" w:hAnsi="Times New Roman"/>
          <w:sz w:val="28"/>
          <w:szCs w:val="28"/>
        </w:rPr>
        <w:t>Инструктивно-методически</w:t>
      </w:r>
      <w:r>
        <w:rPr>
          <w:rFonts w:ascii="Times New Roman" w:hAnsi="Times New Roman"/>
          <w:sz w:val="28"/>
          <w:szCs w:val="28"/>
        </w:rPr>
        <w:t>х материалах</w:t>
      </w:r>
      <w:r w:rsidRPr="00F034AD">
        <w:rPr>
          <w:rFonts w:ascii="Times New Roman" w:hAnsi="Times New Roman"/>
          <w:sz w:val="28"/>
          <w:szCs w:val="28"/>
        </w:rPr>
        <w:t xml:space="preserve"> </w:t>
      </w:r>
      <w:r w:rsidRPr="00D01274">
        <w:rPr>
          <w:rFonts w:ascii="Times New Roman" w:hAnsi="Times New Roman"/>
          <w:sz w:val="28"/>
          <w:szCs w:val="28"/>
        </w:rPr>
        <w:t xml:space="preserve">по вопросам реализации Указа Президента Российской Федерации от 29 декабря 2022 г. № 968 "Об особенностях исполнения обязанностей, соблюдения ограничений и запретов в области противодействия коррупции некоторыми категориями граждан в период проведения специальной военной операции" </w:t>
      </w:r>
      <w:r>
        <w:rPr>
          <w:rFonts w:ascii="Times New Roman" w:hAnsi="Times New Roman"/>
          <w:sz w:val="28"/>
          <w:szCs w:val="28"/>
        </w:rPr>
        <w:t>(</w:t>
      </w:r>
      <w:hyperlink r:id="rId19" w:history="1">
        <w:r w:rsidRPr="00840579">
          <w:rPr>
            <w:rStyle w:val="aff5"/>
            <w:rFonts w:ascii="Times New Roman" w:hAnsi="Times New Roman"/>
            <w:sz w:val="28"/>
            <w:szCs w:val="28"/>
          </w:rPr>
          <w:t>https://mintrud.gov.ru/ministry/programms/anticorruption/9/23</w:t>
        </w:r>
      </w:hyperlink>
      <w:r>
        <w:rPr>
          <w:rFonts w:ascii="Times New Roman" w:hAnsi="Times New Roman"/>
          <w:sz w:val="28"/>
          <w:szCs w:val="28"/>
        </w:rPr>
        <w:t>).</w:t>
      </w:r>
    </w:p>
    <w:p w14:paraId="7FA8C4BF" w14:textId="77777777" w:rsidR="000315CC" w:rsidRPr="000315CC" w:rsidRDefault="000315CC" w:rsidP="000315CC">
      <w:pPr>
        <w:pStyle w:val="af7"/>
        <w:ind w:left="0" w:firstLine="567"/>
        <w:rPr>
          <w:rFonts w:ascii="Times New Roman" w:hAnsi="Times New Roman"/>
          <w:b/>
          <w:sz w:val="28"/>
          <w:szCs w:val="28"/>
        </w:rPr>
      </w:pPr>
      <w:r w:rsidRPr="000315CC">
        <w:rPr>
          <w:rFonts w:ascii="Times New Roman" w:hAnsi="Times New Roman"/>
          <w:b/>
          <w:sz w:val="28"/>
          <w:szCs w:val="28"/>
        </w:rPr>
        <w:t>Несовершеннолетние дети</w:t>
      </w:r>
    </w:p>
    <w:p w14:paraId="0890BE8A" w14:textId="77777777" w:rsidR="004D5762" w:rsidRPr="002937E4" w:rsidRDefault="00CF22F2" w:rsidP="000315CC">
      <w:pPr>
        <w:pStyle w:val="af7"/>
        <w:numPr>
          <w:ilvl w:val="0"/>
          <w:numId w:val="1"/>
        </w:numPr>
        <w:tabs>
          <w:tab w:val="left" w:pos="1134"/>
        </w:tabs>
        <w:ind w:left="0" w:firstLine="567"/>
        <w:rPr>
          <w:rFonts w:ascii="Times New Roman" w:hAnsi="Times New Roman"/>
          <w:sz w:val="28"/>
          <w:szCs w:val="28"/>
        </w:rPr>
      </w:pPr>
      <w:r w:rsidRPr="002937E4">
        <w:rPr>
          <w:rFonts w:ascii="Times New Roman" w:hAnsi="Times New Roman"/>
          <w:sz w:val="28"/>
          <w:szCs w:val="28"/>
        </w:rPr>
        <w:t>Статья 60 Конституции Российской Федерации устанавливает, что гражданин Российской Федерации может самостоятельно осуществлять в полном объеме свои права и обязанности с 18 лет. Таким образом, ребенок считается совершеннолетним при достижении им возраста 18 лет.</w:t>
      </w:r>
    </w:p>
    <w:p w14:paraId="33EA5E05" w14:textId="77777777" w:rsidR="004D5762" w:rsidRPr="002937E4" w:rsidRDefault="00CF22F2" w:rsidP="000315CC">
      <w:pPr>
        <w:pStyle w:val="af7"/>
        <w:numPr>
          <w:ilvl w:val="0"/>
          <w:numId w:val="1"/>
        </w:numPr>
        <w:tabs>
          <w:tab w:val="left" w:pos="1134"/>
        </w:tabs>
        <w:ind w:left="0" w:firstLine="567"/>
        <w:rPr>
          <w:rFonts w:ascii="Times New Roman" w:hAnsi="Times New Roman"/>
          <w:sz w:val="28"/>
          <w:szCs w:val="28"/>
        </w:rPr>
      </w:pPr>
      <w:r w:rsidRPr="002937E4">
        <w:rPr>
          <w:rFonts w:ascii="Times New Roman" w:hAnsi="Times New Roman"/>
          <w:sz w:val="28"/>
          <w:szCs w:val="28"/>
        </w:rPr>
        <w:t xml:space="preserve">При представлении Сведений в отношении несовершеннолетних детей следует учитывать, что лицо считается достигшим определенного возраста на следующий день после дня рождения. </w:t>
      </w:r>
    </w:p>
    <w:p w14:paraId="4125ADE6" w14:textId="77777777" w:rsidR="004D5762" w:rsidRPr="002937E4" w:rsidRDefault="004D5762">
      <w:pPr>
        <w:ind w:firstLine="567"/>
        <w:rPr>
          <w:rFonts w:ascii="Times New Roman" w:hAnsi="Times New Roman"/>
          <w:sz w:val="28"/>
          <w:szCs w:val="28"/>
        </w:rPr>
      </w:pPr>
    </w:p>
    <w:p w14:paraId="5D8D205A" w14:textId="77777777" w:rsidR="004D5762" w:rsidRPr="002937E4" w:rsidRDefault="00CF22F2">
      <w:pPr>
        <w:ind w:firstLine="567"/>
        <w:rPr>
          <w:rFonts w:ascii="Times New Roman" w:hAnsi="Times New Roman"/>
          <w:sz w:val="28"/>
          <w:szCs w:val="28"/>
        </w:rPr>
      </w:pPr>
      <w:r w:rsidRPr="002937E4">
        <w:rPr>
          <w:rFonts w:ascii="Times New Roman" w:hAnsi="Times New Roman"/>
          <w:sz w:val="28"/>
          <w:szCs w:val="28"/>
        </w:rPr>
        <w:t>Перечень ситуаций и рекомендуемые действия (таблица № 3):</w:t>
      </w:r>
    </w:p>
    <w:p w14:paraId="0A1F07B2" w14:textId="77777777" w:rsidR="004D5762" w:rsidRPr="002937E4" w:rsidRDefault="004D5762">
      <w:pPr>
        <w:ind w:firstLine="851"/>
        <w:rPr>
          <w:rFonts w:ascii="Times New Roman" w:hAnsi="Times New Roman"/>
          <w:sz w:val="28"/>
          <w:szCs w:val="2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7229"/>
      </w:tblGrid>
      <w:tr w:rsidR="004D5762" w:rsidRPr="002937E4" w14:paraId="665AFC66" w14:textId="77777777">
        <w:trPr>
          <w:trHeight w:val="435"/>
        </w:trPr>
        <w:tc>
          <w:tcPr>
            <w:tcW w:w="10348" w:type="dxa"/>
            <w:gridSpan w:val="2"/>
          </w:tcPr>
          <w:p w14:paraId="6376F9D3" w14:textId="74828966" w:rsidR="004D5762" w:rsidRPr="002937E4" w:rsidRDefault="00CF22F2" w:rsidP="00793F20">
            <w:pPr>
              <w:ind w:firstLine="0"/>
              <w:rPr>
                <w:rFonts w:ascii="Times New Roman" w:hAnsi="Times New Roman"/>
                <w:sz w:val="28"/>
                <w:szCs w:val="28"/>
              </w:rPr>
            </w:pPr>
            <w:r w:rsidRPr="002937E4">
              <w:rPr>
                <w:rFonts w:ascii="Times New Roman" w:hAnsi="Times New Roman"/>
                <w:sz w:val="28"/>
                <w:szCs w:val="28"/>
              </w:rPr>
              <w:t xml:space="preserve">Пример: служащий (работник) представляет Сведения в </w:t>
            </w:r>
            <w:r w:rsidR="00792B26">
              <w:rPr>
                <w:rFonts w:ascii="Times New Roman" w:hAnsi="Times New Roman"/>
                <w:sz w:val="28"/>
                <w:szCs w:val="28"/>
              </w:rPr>
              <w:t>2024</w:t>
            </w:r>
            <w:r w:rsidRPr="002937E4">
              <w:rPr>
                <w:rFonts w:ascii="Times New Roman" w:hAnsi="Times New Roman"/>
                <w:sz w:val="28"/>
                <w:szCs w:val="28"/>
              </w:rPr>
              <w:t xml:space="preserve"> году (за отчетный </w:t>
            </w:r>
            <w:r w:rsidR="00792B26">
              <w:rPr>
                <w:rFonts w:ascii="Times New Roman" w:hAnsi="Times New Roman"/>
                <w:sz w:val="28"/>
                <w:szCs w:val="28"/>
              </w:rPr>
              <w:t>2023</w:t>
            </w:r>
            <w:r w:rsidR="00793F20">
              <w:rPr>
                <w:rFonts w:ascii="Times New Roman" w:hAnsi="Times New Roman"/>
                <w:sz w:val="28"/>
                <w:szCs w:val="28"/>
              </w:rPr>
              <w:t> год</w:t>
            </w:r>
            <w:r w:rsidRPr="002937E4">
              <w:rPr>
                <w:rFonts w:ascii="Times New Roman" w:hAnsi="Times New Roman"/>
                <w:sz w:val="28"/>
                <w:szCs w:val="28"/>
              </w:rPr>
              <w:t>)</w:t>
            </w:r>
          </w:p>
        </w:tc>
      </w:tr>
      <w:tr w:rsidR="004D5762" w:rsidRPr="002937E4" w14:paraId="16AAA76A" w14:textId="77777777">
        <w:trPr>
          <w:trHeight w:val="435"/>
        </w:trPr>
        <w:tc>
          <w:tcPr>
            <w:tcW w:w="3119" w:type="dxa"/>
          </w:tcPr>
          <w:p w14:paraId="4B91D2B6" w14:textId="4EDE0BC9"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Дочери служащего (работника) 21 мая </w:t>
            </w:r>
            <w:r w:rsidR="00792B26">
              <w:rPr>
                <w:rFonts w:ascii="Times New Roman" w:hAnsi="Times New Roman"/>
                <w:sz w:val="28"/>
                <w:szCs w:val="28"/>
              </w:rPr>
              <w:t>2023</w:t>
            </w:r>
            <w:r w:rsidRPr="002937E4">
              <w:rPr>
                <w:rFonts w:ascii="Times New Roman" w:hAnsi="Times New Roman"/>
                <w:sz w:val="28"/>
                <w:szCs w:val="28"/>
              </w:rPr>
              <w:t> года исполнилось 18 лет</w:t>
            </w:r>
          </w:p>
        </w:tc>
        <w:tc>
          <w:tcPr>
            <w:tcW w:w="7229" w:type="dxa"/>
          </w:tcPr>
          <w:p w14:paraId="344D5B0C" w14:textId="3776F011"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дочери не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года) дочери служащего (работника) уже исполнилось 18 лет, она являлась совершеннолетней</w:t>
            </w:r>
          </w:p>
        </w:tc>
      </w:tr>
      <w:tr w:rsidR="004D5762" w:rsidRPr="002937E4" w14:paraId="0341F84B" w14:textId="77777777">
        <w:trPr>
          <w:trHeight w:val="435"/>
        </w:trPr>
        <w:tc>
          <w:tcPr>
            <w:tcW w:w="3119" w:type="dxa"/>
          </w:tcPr>
          <w:p w14:paraId="2BE54EFF" w14:textId="68E4920B"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Дочери служащего (работника) 30 декабря </w:t>
            </w:r>
            <w:r w:rsidR="00792B26">
              <w:rPr>
                <w:rFonts w:ascii="Times New Roman" w:hAnsi="Times New Roman"/>
                <w:sz w:val="28"/>
                <w:szCs w:val="28"/>
              </w:rPr>
              <w:t>2023</w:t>
            </w:r>
            <w:r w:rsidRPr="002937E4">
              <w:rPr>
                <w:rFonts w:ascii="Times New Roman" w:hAnsi="Times New Roman"/>
                <w:sz w:val="28"/>
                <w:szCs w:val="28"/>
              </w:rPr>
              <w:t> года исполнилось 18 лет</w:t>
            </w:r>
          </w:p>
        </w:tc>
        <w:tc>
          <w:tcPr>
            <w:tcW w:w="7229" w:type="dxa"/>
          </w:tcPr>
          <w:p w14:paraId="17145D0A" w14:textId="23C38FFB"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дочери не представляются, поскольку 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года) дочери служащего (работника) уже исполнилось 18 лет, она являлась совершеннолетней</w:t>
            </w:r>
          </w:p>
        </w:tc>
      </w:tr>
      <w:tr w:rsidR="004D5762" w:rsidRPr="002937E4" w14:paraId="664D24CF" w14:textId="77777777">
        <w:trPr>
          <w:trHeight w:val="435"/>
        </w:trPr>
        <w:tc>
          <w:tcPr>
            <w:tcW w:w="3119" w:type="dxa"/>
          </w:tcPr>
          <w:p w14:paraId="14DEF671" w14:textId="20775DD0"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Дочери служащего (работника) 31 декабря </w:t>
            </w:r>
            <w:r w:rsidR="00792B26">
              <w:rPr>
                <w:rFonts w:ascii="Times New Roman" w:hAnsi="Times New Roman"/>
                <w:sz w:val="28"/>
                <w:szCs w:val="28"/>
              </w:rPr>
              <w:t>2023</w:t>
            </w:r>
            <w:r w:rsidRPr="002937E4">
              <w:rPr>
                <w:rFonts w:ascii="Times New Roman" w:hAnsi="Times New Roman"/>
                <w:sz w:val="28"/>
                <w:szCs w:val="28"/>
              </w:rPr>
              <w:t> года исполнилось 18 лет</w:t>
            </w:r>
          </w:p>
        </w:tc>
        <w:tc>
          <w:tcPr>
            <w:tcW w:w="7229" w:type="dxa"/>
          </w:tcPr>
          <w:p w14:paraId="48A11270" w14:textId="7E81CD6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дочери представляются, поскольку дочь служащего (работника) считается достигшей возраста 18 лет на следующий день после дня рождения, то есть 1 января </w:t>
            </w:r>
            <w:r w:rsidR="00792B26">
              <w:rPr>
                <w:rFonts w:ascii="Times New Roman" w:hAnsi="Times New Roman"/>
                <w:sz w:val="28"/>
                <w:szCs w:val="28"/>
              </w:rPr>
              <w:t>2024</w:t>
            </w:r>
            <w:r w:rsidRPr="002937E4">
              <w:rPr>
                <w:rFonts w:ascii="Times New Roman" w:hAnsi="Times New Roman"/>
                <w:sz w:val="28"/>
                <w:szCs w:val="28"/>
              </w:rPr>
              <w:t xml:space="preserve"> года. Таким образом, </w:t>
            </w:r>
            <w:r w:rsidRPr="002937E4">
              <w:rPr>
                <w:rFonts w:ascii="Times New Roman" w:hAnsi="Times New Roman"/>
                <w:sz w:val="28"/>
                <w:szCs w:val="28"/>
              </w:rPr>
              <w:lastRenderedPageBreak/>
              <w:t xml:space="preserve">по состоянию на отчетную дату (31 декабря </w:t>
            </w:r>
            <w:r w:rsidR="00792B26">
              <w:rPr>
                <w:rFonts w:ascii="Times New Roman" w:hAnsi="Times New Roman"/>
                <w:sz w:val="28"/>
                <w:szCs w:val="28"/>
              </w:rPr>
              <w:t>2023</w:t>
            </w:r>
            <w:r w:rsidRPr="002937E4">
              <w:rPr>
                <w:rFonts w:ascii="Times New Roman" w:hAnsi="Times New Roman"/>
                <w:sz w:val="28"/>
                <w:szCs w:val="28"/>
              </w:rPr>
              <w:t> года) она еще являлась несовершеннолетней</w:t>
            </w:r>
          </w:p>
        </w:tc>
      </w:tr>
      <w:tr w:rsidR="004D5762" w:rsidRPr="002937E4" w14:paraId="1FB09322" w14:textId="77777777">
        <w:trPr>
          <w:trHeight w:val="435"/>
        </w:trPr>
        <w:tc>
          <w:tcPr>
            <w:tcW w:w="10348" w:type="dxa"/>
            <w:gridSpan w:val="2"/>
          </w:tcPr>
          <w:p w14:paraId="3889F609" w14:textId="48D12686" w:rsidR="004D5762" w:rsidRPr="002937E4" w:rsidRDefault="00CF22F2">
            <w:pPr>
              <w:ind w:firstLine="0"/>
              <w:rPr>
                <w:rFonts w:ascii="Times New Roman" w:hAnsi="Times New Roman"/>
                <w:sz w:val="28"/>
                <w:szCs w:val="28"/>
              </w:rPr>
            </w:pPr>
            <w:r w:rsidRPr="002937E4">
              <w:rPr>
                <w:rFonts w:ascii="Times New Roman" w:hAnsi="Times New Roman"/>
                <w:sz w:val="28"/>
                <w:szCs w:val="28"/>
              </w:rPr>
              <w:lastRenderedPageBreak/>
              <w:t xml:space="preserve">Пример: гражданин представляет в сентябре </w:t>
            </w:r>
            <w:r w:rsidR="00792B26">
              <w:rPr>
                <w:rFonts w:ascii="Times New Roman" w:hAnsi="Times New Roman"/>
                <w:sz w:val="28"/>
                <w:szCs w:val="28"/>
              </w:rPr>
              <w:t>2024</w:t>
            </w:r>
            <w:r w:rsidRPr="002937E4">
              <w:rPr>
                <w:rFonts w:ascii="Times New Roman" w:hAnsi="Times New Roman"/>
                <w:sz w:val="28"/>
                <w:szCs w:val="28"/>
              </w:rPr>
              <w:t xml:space="preserve"> года Сведения в связи с назначением на должность. Отчетной датой является 1 августа </w:t>
            </w:r>
            <w:r w:rsidR="00792B26">
              <w:rPr>
                <w:rFonts w:ascii="Times New Roman" w:hAnsi="Times New Roman"/>
                <w:sz w:val="28"/>
                <w:szCs w:val="28"/>
              </w:rPr>
              <w:t>2024</w:t>
            </w:r>
            <w:r w:rsidRPr="002937E4">
              <w:rPr>
                <w:rFonts w:ascii="Times New Roman" w:hAnsi="Times New Roman"/>
                <w:sz w:val="28"/>
                <w:szCs w:val="28"/>
              </w:rPr>
              <w:t xml:space="preserve"> года</w:t>
            </w:r>
          </w:p>
        </w:tc>
      </w:tr>
      <w:tr w:rsidR="004D5762" w:rsidRPr="002937E4" w14:paraId="291E66A0" w14:textId="77777777">
        <w:trPr>
          <w:trHeight w:val="435"/>
        </w:trPr>
        <w:tc>
          <w:tcPr>
            <w:tcW w:w="3119" w:type="dxa"/>
          </w:tcPr>
          <w:p w14:paraId="54094D5A" w14:textId="1ABFCAAF"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Сыну гражданина 5 мая </w:t>
            </w:r>
            <w:r w:rsidR="00792B26">
              <w:rPr>
                <w:rFonts w:ascii="Times New Roman" w:hAnsi="Times New Roman"/>
                <w:sz w:val="28"/>
                <w:szCs w:val="28"/>
              </w:rPr>
              <w:t>2024</w:t>
            </w:r>
            <w:r w:rsidRPr="002937E4">
              <w:rPr>
                <w:rFonts w:ascii="Times New Roman" w:hAnsi="Times New Roman"/>
                <w:sz w:val="28"/>
                <w:szCs w:val="28"/>
              </w:rPr>
              <w:t> года исполнилось 18 лет</w:t>
            </w:r>
          </w:p>
        </w:tc>
        <w:tc>
          <w:tcPr>
            <w:tcW w:w="7229" w:type="dxa"/>
          </w:tcPr>
          <w:p w14:paraId="03E952E9" w14:textId="4ACF538C"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сына не представляются, поскольку он являлся совершеннолетним и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года) сыну гражданина уже исполнилось 18 лет</w:t>
            </w:r>
          </w:p>
        </w:tc>
      </w:tr>
      <w:tr w:rsidR="004D5762" w:rsidRPr="002937E4" w14:paraId="68B43826" w14:textId="77777777">
        <w:trPr>
          <w:trHeight w:val="435"/>
        </w:trPr>
        <w:tc>
          <w:tcPr>
            <w:tcW w:w="3119" w:type="dxa"/>
          </w:tcPr>
          <w:p w14:paraId="0E53C186" w14:textId="0EC4EFA3"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Сыну гражданина 1 августа </w:t>
            </w:r>
            <w:r w:rsidR="00792B26">
              <w:rPr>
                <w:rFonts w:ascii="Times New Roman" w:hAnsi="Times New Roman"/>
                <w:sz w:val="28"/>
                <w:szCs w:val="28"/>
              </w:rPr>
              <w:t>2024</w:t>
            </w:r>
            <w:r w:rsidRPr="002937E4">
              <w:rPr>
                <w:rFonts w:ascii="Times New Roman" w:hAnsi="Times New Roman"/>
                <w:sz w:val="28"/>
                <w:szCs w:val="28"/>
              </w:rPr>
              <w:t> года исполнилось 18 лет</w:t>
            </w:r>
          </w:p>
        </w:tc>
        <w:tc>
          <w:tcPr>
            <w:tcW w:w="7229" w:type="dxa"/>
          </w:tcPr>
          <w:p w14:paraId="3E33EA67" w14:textId="4B95BB05"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сына представляются, поскольку сын гражданина считается достигшим возраста 18 лет на следующий день после дня рождения, то есть 2 августа </w:t>
            </w:r>
            <w:r w:rsidR="00792B26">
              <w:rPr>
                <w:rFonts w:ascii="Times New Roman" w:hAnsi="Times New Roman"/>
                <w:sz w:val="28"/>
                <w:szCs w:val="28"/>
              </w:rPr>
              <w:t>2024</w:t>
            </w:r>
            <w:r w:rsidRPr="002937E4">
              <w:rPr>
                <w:rFonts w:ascii="Times New Roman" w:hAnsi="Times New Roman"/>
                <w:sz w:val="28"/>
                <w:szCs w:val="28"/>
              </w:rPr>
              <w:t xml:space="preserve"> года. Таким образом,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года) он еще являлся несовершеннолетним</w:t>
            </w:r>
          </w:p>
        </w:tc>
      </w:tr>
      <w:tr w:rsidR="004D5762" w:rsidRPr="002937E4" w14:paraId="12E06030" w14:textId="77777777">
        <w:trPr>
          <w:trHeight w:val="435"/>
        </w:trPr>
        <w:tc>
          <w:tcPr>
            <w:tcW w:w="3119" w:type="dxa"/>
          </w:tcPr>
          <w:p w14:paraId="64DAF5A0" w14:textId="4A348D73"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Сыну гражданина 17 августа </w:t>
            </w:r>
            <w:r w:rsidR="00792B26">
              <w:rPr>
                <w:rFonts w:ascii="Times New Roman" w:hAnsi="Times New Roman"/>
                <w:sz w:val="28"/>
                <w:szCs w:val="28"/>
              </w:rPr>
              <w:t>2024</w:t>
            </w:r>
            <w:r w:rsidRPr="002937E4">
              <w:rPr>
                <w:rFonts w:ascii="Times New Roman" w:hAnsi="Times New Roman"/>
                <w:sz w:val="28"/>
                <w:szCs w:val="28"/>
              </w:rPr>
              <w:t> года исполнилось 18 лет</w:t>
            </w:r>
          </w:p>
        </w:tc>
        <w:tc>
          <w:tcPr>
            <w:tcW w:w="7229" w:type="dxa"/>
          </w:tcPr>
          <w:p w14:paraId="3F0DE393" w14:textId="5D235E6D"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Сведения в отношении сына представляются, поскольку по состоянию на отчетную дату (1 августа </w:t>
            </w:r>
            <w:r w:rsidR="00792B26">
              <w:rPr>
                <w:rFonts w:ascii="Times New Roman" w:hAnsi="Times New Roman"/>
                <w:sz w:val="28"/>
                <w:szCs w:val="28"/>
              </w:rPr>
              <w:t>2024</w:t>
            </w:r>
            <w:r w:rsidRPr="002937E4">
              <w:rPr>
                <w:rFonts w:ascii="Times New Roman" w:hAnsi="Times New Roman"/>
                <w:sz w:val="28"/>
                <w:szCs w:val="28"/>
              </w:rPr>
              <w:t xml:space="preserve"> года) сын гражданина являлся несовершеннолетним </w:t>
            </w:r>
          </w:p>
        </w:tc>
      </w:tr>
    </w:tbl>
    <w:p w14:paraId="44D6C67D"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Представление служащим (работником) Сведений в отношении несовершеннолетнего ребенка, в случае если служащий (работник) является опекуном (попечителем), его супруга (супруг) является опекуном (попечителем) или его супруга (супруг) является усыновителем такого ребенка, не является нарушением.</w:t>
      </w:r>
    </w:p>
    <w:p w14:paraId="7E8973F6" w14:textId="77777777" w:rsidR="004D5762" w:rsidRDefault="00CF22F2" w:rsidP="003B218C">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Сведения в отношении несовершеннолетних детей, проживающих раздельно со служащим (работником) в случае, если служащий (работник) не лишен родительских прав, представляются в установленном порядке.</w:t>
      </w:r>
    </w:p>
    <w:p w14:paraId="7A329A4D" w14:textId="77777777" w:rsidR="004D5762" w:rsidRPr="002937E4" w:rsidRDefault="00CF22F2">
      <w:pPr>
        <w:pStyle w:val="af7"/>
        <w:ind w:left="0" w:firstLine="567"/>
        <w:rPr>
          <w:rFonts w:ascii="Times New Roman" w:hAnsi="Times New Roman"/>
          <w:b/>
          <w:sz w:val="28"/>
          <w:szCs w:val="28"/>
        </w:rPr>
      </w:pPr>
      <w:r w:rsidRPr="002937E4">
        <w:rPr>
          <w:rFonts w:ascii="Times New Roman" w:hAnsi="Times New Roman"/>
          <w:b/>
          <w:sz w:val="28"/>
          <w:szCs w:val="28"/>
        </w:rPr>
        <w:t>Уточнение представленных Сведений</w:t>
      </w:r>
    </w:p>
    <w:p w14:paraId="02567895"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Гражданин может представить уточненные Сведения в течение одного месяца со дня представления Сведений в соответствии с законодательством Российской Федерации.</w:t>
      </w:r>
    </w:p>
    <w:p w14:paraId="4A5CA24D"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Служащий (работник), замещающий должность, не включенную в соответствующий перечень, и претендующий на замещение должности, предусмотренной перечнем, может представить уточненные Сведения в течение одного месяца со дня представления Сведений в соответствии с законодательством Российской Федерации.</w:t>
      </w:r>
    </w:p>
    <w:p w14:paraId="5ECB4A53"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lastRenderedPageBreak/>
        <w:t>Служащий (работник) может представить уточненные Сведения в течение одного месяца после окончания срока представления Сведений (1 (30) апреля года, следующего за отчетным), а именно включительно в срок до 1 (31) мая года, следующего за отчетным.</w:t>
      </w:r>
    </w:p>
    <w:p w14:paraId="37EF47A4" w14:textId="77777777" w:rsidR="004D5762" w:rsidRPr="002937E4" w:rsidRDefault="00CF22F2" w:rsidP="00970EF1">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Представление уточненных Сведений предусматривает повторное представление только справки, в которой не отражены или не полностью отражены какие-либо Сведения либо имеются ошибки.</w:t>
      </w:r>
    </w:p>
    <w:p w14:paraId="719C3139" w14:textId="29694F79" w:rsidR="004D5762" w:rsidRPr="006848CC" w:rsidRDefault="00CF22F2" w:rsidP="00970EF1">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Представление уточненных Сведений за предыдущие декларационные кампании не предусмотрено. В случае выявления</w:t>
      </w:r>
      <w:r w:rsidR="00970EF1" w:rsidRPr="006848CC">
        <w:rPr>
          <w:rFonts w:ascii="Times New Roman" w:hAnsi="Times New Roman"/>
          <w:sz w:val="28"/>
          <w:szCs w:val="28"/>
        </w:rPr>
        <w:t xml:space="preserve"> служащим (работником), что в Сведениях за предыдущие декларационные кампании не отражены или не полностью отражены какие-либо сведения либо имеются ошибки, такому </w:t>
      </w:r>
      <w:r w:rsidRPr="006848CC">
        <w:rPr>
          <w:rFonts w:ascii="Times New Roman" w:hAnsi="Times New Roman"/>
          <w:sz w:val="28"/>
          <w:szCs w:val="28"/>
        </w:rPr>
        <w:t xml:space="preserve">служащему (работнику) рекомендуется к представляемой в </w:t>
      </w:r>
      <w:r w:rsidR="00792B26">
        <w:rPr>
          <w:rFonts w:ascii="Times New Roman" w:hAnsi="Times New Roman"/>
          <w:sz w:val="28"/>
          <w:szCs w:val="28"/>
        </w:rPr>
        <w:t>2024</w:t>
      </w:r>
      <w:r w:rsidRPr="006848CC">
        <w:rPr>
          <w:rFonts w:ascii="Times New Roman" w:hAnsi="Times New Roman"/>
          <w:sz w:val="28"/>
          <w:szCs w:val="28"/>
        </w:rPr>
        <w:t xml:space="preserve"> году справке приложить соответствующие письменные пояснения</w:t>
      </w:r>
      <w:r w:rsidR="007C2739" w:rsidRPr="006848CC">
        <w:rPr>
          <w:rFonts w:ascii="Times New Roman" w:hAnsi="Times New Roman"/>
          <w:sz w:val="28"/>
          <w:szCs w:val="28"/>
        </w:rPr>
        <w:t xml:space="preserve"> (например</w:t>
      </w:r>
      <w:r w:rsidR="008621DE" w:rsidRPr="006848CC">
        <w:rPr>
          <w:rFonts w:ascii="Times New Roman" w:hAnsi="Times New Roman"/>
          <w:sz w:val="28"/>
          <w:szCs w:val="28"/>
        </w:rPr>
        <w:t>, ситуации, связанные с выявлением</w:t>
      </w:r>
      <w:r w:rsidR="007C2739" w:rsidRPr="006848CC">
        <w:rPr>
          <w:rFonts w:ascii="Times New Roman" w:hAnsi="Times New Roman"/>
          <w:sz w:val="28"/>
          <w:szCs w:val="28"/>
        </w:rPr>
        <w:t xml:space="preserve"> счет</w:t>
      </w:r>
      <w:r w:rsidR="008621DE" w:rsidRPr="006848CC">
        <w:rPr>
          <w:rFonts w:ascii="Times New Roman" w:hAnsi="Times New Roman"/>
          <w:sz w:val="28"/>
          <w:szCs w:val="28"/>
        </w:rPr>
        <w:t>а в кредитной организации, отрытого в 202</w:t>
      </w:r>
      <w:r w:rsidR="00CC5A5A">
        <w:rPr>
          <w:rFonts w:ascii="Times New Roman" w:hAnsi="Times New Roman"/>
          <w:sz w:val="28"/>
          <w:szCs w:val="28"/>
        </w:rPr>
        <w:t>2</w:t>
      </w:r>
      <w:r w:rsidR="008621DE" w:rsidRPr="006848CC">
        <w:rPr>
          <w:rFonts w:ascii="Times New Roman" w:hAnsi="Times New Roman"/>
          <w:sz w:val="28"/>
          <w:szCs w:val="28"/>
        </w:rPr>
        <w:t xml:space="preserve"> году, но не отраженного в справке, представленной в рамках декларационной кампании </w:t>
      </w:r>
      <w:r w:rsidR="00792B26">
        <w:rPr>
          <w:rFonts w:ascii="Times New Roman" w:hAnsi="Times New Roman"/>
          <w:sz w:val="28"/>
          <w:szCs w:val="28"/>
        </w:rPr>
        <w:t>2023</w:t>
      </w:r>
      <w:r w:rsidR="008621DE" w:rsidRPr="006848CC">
        <w:rPr>
          <w:rFonts w:ascii="Times New Roman" w:hAnsi="Times New Roman"/>
          <w:sz w:val="28"/>
          <w:szCs w:val="28"/>
        </w:rPr>
        <w:t xml:space="preserve"> года</w:t>
      </w:r>
      <w:r w:rsidR="007C2739" w:rsidRPr="006848CC">
        <w:rPr>
          <w:rFonts w:ascii="Times New Roman" w:hAnsi="Times New Roman"/>
          <w:sz w:val="28"/>
          <w:szCs w:val="28"/>
        </w:rPr>
        <w:t>)</w:t>
      </w:r>
      <w:r w:rsidRPr="006848CC">
        <w:rPr>
          <w:rFonts w:ascii="Times New Roman" w:hAnsi="Times New Roman"/>
          <w:sz w:val="28"/>
          <w:szCs w:val="28"/>
        </w:rPr>
        <w:t xml:space="preserve">. </w:t>
      </w:r>
    </w:p>
    <w:p w14:paraId="10193EF6"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В случае если лицо не представило Сведения в период декларационной кампании, то основания для представления уточненных Сведений у него отсутствуют.</w:t>
      </w:r>
    </w:p>
    <w:p w14:paraId="33912288" w14:textId="1703B684" w:rsidR="004D5762" w:rsidRPr="002937E4" w:rsidRDefault="00CF22F2">
      <w:pPr>
        <w:ind w:firstLine="567"/>
        <w:rPr>
          <w:rFonts w:ascii="Times New Roman" w:hAnsi="Times New Roman"/>
          <w:b/>
          <w:sz w:val="28"/>
          <w:szCs w:val="28"/>
        </w:rPr>
      </w:pPr>
      <w:r w:rsidRPr="002937E4">
        <w:rPr>
          <w:rFonts w:ascii="Times New Roman" w:hAnsi="Times New Roman"/>
          <w:b/>
          <w:sz w:val="28"/>
          <w:szCs w:val="28"/>
        </w:rPr>
        <w:t xml:space="preserve">Рекомендуемые действия при невозможности </w:t>
      </w:r>
      <w:r w:rsidR="009C26CC" w:rsidRPr="009C26CC">
        <w:rPr>
          <w:rFonts w:ascii="Times New Roman" w:hAnsi="Times New Roman"/>
          <w:b/>
          <w:sz w:val="28"/>
          <w:szCs w:val="28"/>
        </w:rPr>
        <w:t xml:space="preserve">по объективным </w:t>
      </w:r>
      <w:r w:rsidR="007D1233">
        <w:rPr>
          <w:rFonts w:ascii="Times New Roman" w:hAnsi="Times New Roman"/>
          <w:b/>
          <w:sz w:val="28"/>
          <w:szCs w:val="28"/>
        </w:rPr>
        <w:t xml:space="preserve">причинам </w:t>
      </w:r>
      <w:r w:rsidRPr="002937E4">
        <w:rPr>
          <w:rFonts w:ascii="Times New Roman" w:hAnsi="Times New Roman"/>
          <w:b/>
          <w:sz w:val="28"/>
          <w:szCs w:val="28"/>
        </w:rPr>
        <w:t>представить Сведения в отношении члена семьи</w:t>
      </w:r>
    </w:p>
    <w:p w14:paraId="61E699F7" w14:textId="02E0DFF1" w:rsidR="004D5762" w:rsidRDefault="00CF22F2">
      <w:pPr>
        <w:pStyle w:val="af7"/>
        <w:numPr>
          <w:ilvl w:val="0"/>
          <w:numId w:val="1"/>
        </w:numPr>
        <w:tabs>
          <w:tab w:val="left" w:pos="1134"/>
        </w:tabs>
        <w:ind w:left="0" w:firstLine="567"/>
        <w:rPr>
          <w:rFonts w:ascii="Times New Roman" w:hAnsi="Times New Roman"/>
          <w:sz w:val="28"/>
          <w:szCs w:val="28"/>
        </w:rPr>
      </w:pPr>
      <w:r w:rsidRPr="002937E4">
        <w:rPr>
          <w:rFonts w:ascii="Times New Roman" w:hAnsi="Times New Roman"/>
          <w:sz w:val="28"/>
          <w:szCs w:val="28"/>
        </w:rPr>
        <w:t xml:space="preserve">При невозможности по объективным причинам представить сведения о доходах, об имуществе и обязательствах имущественного характера своей супруги (супруга), своих несовершеннолетних детей служащему (работнику) следует обратиться с заявлением, предусмотренным абзацем третьим подпункта "б" пункта 2 Положения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w:t>
      </w:r>
      <w:r w:rsidRPr="002937E4">
        <w:rPr>
          <w:rFonts w:ascii="Times New Roman" w:hAnsi="Times New Roman"/>
          <w:sz w:val="28"/>
          <w:szCs w:val="28"/>
        </w:rPr>
        <w:lastRenderedPageBreak/>
        <w:t>обращений граждан, утвержденного Указом Президента Российской Федерации от 25 февраля 2011 г. № 233 "О некоторых вопросах организации деятельности президиума Совета при Президенте Российской Федерации по противодействию коррупции", абзацем третьим подпункта "б" пункта</w:t>
      </w:r>
      <w:r w:rsidR="00793F20">
        <w:rPr>
          <w:rFonts w:ascii="Times New Roman" w:hAnsi="Times New Roman"/>
          <w:sz w:val="28"/>
          <w:szCs w:val="28"/>
          <w:lang w:val="en-US"/>
        </w:rPr>
        <w:t> </w:t>
      </w:r>
      <w:r w:rsidRPr="002937E4">
        <w:rPr>
          <w:rFonts w:ascii="Times New Roman" w:hAnsi="Times New Roman"/>
          <w:sz w:val="28"/>
          <w:szCs w:val="28"/>
        </w:rPr>
        <w:t>16 Положения о комиссиях по соблюдению требований к служебному поведению федеральных государственных служащих и урегулированию конфликта интересов, утвержденного Указом Президента Российской Федерации от 1</w:t>
      </w:r>
      <w:r w:rsidRPr="002937E4">
        <w:rPr>
          <w:rFonts w:ascii="Times New Roman" w:hAnsi="Times New Roman"/>
          <w:sz w:val="28"/>
          <w:szCs w:val="28"/>
          <w:lang w:val="en-US"/>
        </w:rPr>
        <w:t> </w:t>
      </w:r>
      <w:r w:rsidRPr="002937E4">
        <w:rPr>
          <w:rFonts w:ascii="Times New Roman" w:hAnsi="Times New Roman"/>
          <w:sz w:val="28"/>
          <w:szCs w:val="28"/>
        </w:rPr>
        <w:t>июля 2010 г. № 821 "О комиссиях по соблюдению требований к служебному поведению федеральных государственных служащих и урегулированию конфликта интересов", пунктом 11 Положения о представлении атаман</w:t>
      </w:r>
      <w:r w:rsidR="00CC5A5A">
        <w:rPr>
          <w:rFonts w:ascii="Times New Roman" w:hAnsi="Times New Roman"/>
          <w:sz w:val="28"/>
          <w:szCs w:val="28"/>
        </w:rPr>
        <w:t>ом</w:t>
      </w:r>
      <w:r w:rsidRPr="002937E4">
        <w:rPr>
          <w:rFonts w:ascii="Times New Roman" w:hAnsi="Times New Roman"/>
          <w:sz w:val="28"/>
          <w:szCs w:val="28"/>
        </w:rPr>
        <w:t xml:space="preserve"> Всероссийского казачьего общества</w:t>
      </w:r>
      <w:r w:rsidR="00CC5A5A">
        <w:rPr>
          <w:rFonts w:ascii="Times New Roman" w:hAnsi="Times New Roman"/>
          <w:sz w:val="28"/>
          <w:szCs w:val="28"/>
        </w:rPr>
        <w:t>,</w:t>
      </w:r>
      <w:r w:rsidR="00CC5A5A" w:rsidRPr="00CC5A5A">
        <w:rPr>
          <w:rFonts w:ascii="Times New Roman" w:hAnsi="Times New Roman"/>
          <w:sz w:val="28"/>
          <w:szCs w:val="28"/>
        </w:rPr>
        <w:t xml:space="preserve"> </w:t>
      </w:r>
      <w:r w:rsidR="00CC5A5A">
        <w:rPr>
          <w:rFonts w:ascii="Times New Roman" w:hAnsi="Times New Roman"/>
          <w:sz w:val="28"/>
          <w:szCs w:val="28"/>
        </w:rPr>
        <w:t>гражданином</w:t>
      </w:r>
      <w:r w:rsidR="00614138">
        <w:rPr>
          <w:rFonts w:ascii="Times New Roman" w:hAnsi="Times New Roman"/>
          <w:sz w:val="28"/>
          <w:szCs w:val="28"/>
        </w:rPr>
        <w:t>,</w:t>
      </w:r>
      <w:r w:rsidR="00CC5A5A">
        <w:rPr>
          <w:rFonts w:ascii="Times New Roman" w:hAnsi="Times New Roman"/>
          <w:sz w:val="28"/>
          <w:szCs w:val="28"/>
        </w:rPr>
        <w:t xml:space="preserve"> претендующим на замещение должности атамана Всероссийского казачьего общества, и атаманом</w:t>
      </w:r>
      <w:r w:rsidRPr="002937E4">
        <w:rPr>
          <w:rFonts w:ascii="Times New Roman" w:hAnsi="Times New Roman"/>
          <w:sz w:val="28"/>
          <w:szCs w:val="28"/>
        </w:rPr>
        <w:t xml:space="preserve"> войсков</w:t>
      </w:r>
      <w:r w:rsidR="00CC5A5A">
        <w:rPr>
          <w:rFonts w:ascii="Times New Roman" w:hAnsi="Times New Roman"/>
          <w:sz w:val="28"/>
          <w:szCs w:val="28"/>
        </w:rPr>
        <w:t>ого</w:t>
      </w:r>
      <w:r w:rsidRPr="002937E4">
        <w:rPr>
          <w:rFonts w:ascii="Times New Roman" w:hAnsi="Times New Roman"/>
          <w:sz w:val="28"/>
          <w:szCs w:val="28"/>
        </w:rPr>
        <w:t xml:space="preserve"> казачь</w:t>
      </w:r>
      <w:r w:rsidR="00CC5A5A">
        <w:rPr>
          <w:rFonts w:ascii="Times New Roman" w:hAnsi="Times New Roman"/>
          <w:sz w:val="28"/>
          <w:szCs w:val="28"/>
        </w:rPr>
        <w:t>его</w:t>
      </w:r>
      <w:r w:rsidRPr="002937E4">
        <w:rPr>
          <w:rFonts w:ascii="Times New Roman" w:hAnsi="Times New Roman"/>
          <w:sz w:val="28"/>
          <w:szCs w:val="28"/>
        </w:rPr>
        <w:t xml:space="preserve"> обществ</w:t>
      </w:r>
      <w:r w:rsidR="00CC5A5A">
        <w:rPr>
          <w:rFonts w:ascii="Times New Roman" w:hAnsi="Times New Roman"/>
          <w:sz w:val="28"/>
          <w:szCs w:val="28"/>
        </w:rPr>
        <w:t>а</w:t>
      </w:r>
      <w:r w:rsidRPr="002937E4">
        <w:rPr>
          <w:rFonts w:ascii="Times New Roman" w:hAnsi="Times New Roman"/>
          <w:sz w:val="28"/>
          <w:szCs w:val="28"/>
        </w:rPr>
        <w:t>, внесенн</w:t>
      </w:r>
      <w:r w:rsidR="00CC5A5A">
        <w:rPr>
          <w:rFonts w:ascii="Times New Roman" w:hAnsi="Times New Roman"/>
          <w:sz w:val="28"/>
          <w:szCs w:val="28"/>
        </w:rPr>
        <w:t>ого</w:t>
      </w:r>
      <w:r w:rsidRPr="002937E4">
        <w:rPr>
          <w:rFonts w:ascii="Times New Roman" w:hAnsi="Times New Roman"/>
          <w:sz w:val="28"/>
          <w:szCs w:val="28"/>
        </w:rPr>
        <w:t xml:space="preserve"> в государственный реестр казачьих обществ в Российской Федерации, сведений о доходах, об имуществе и обязательствах имущественного характера, утвержденного Указом Прези</w:t>
      </w:r>
      <w:r w:rsidR="009C26CC">
        <w:rPr>
          <w:rFonts w:ascii="Times New Roman" w:hAnsi="Times New Roman"/>
          <w:sz w:val="28"/>
          <w:szCs w:val="28"/>
        </w:rPr>
        <w:t xml:space="preserve">дента Российской Федерации от 9 </w:t>
      </w:r>
      <w:r w:rsidRPr="002937E4">
        <w:rPr>
          <w:rFonts w:ascii="Times New Roman" w:hAnsi="Times New Roman"/>
          <w:sz w:val="28"/>
          <w:szCs w:val="28"/>
        </w:rPr>
        <w:t>октября 2017</w:t>
      </w:r>
      <w:r w:rsidR="009C26CC">
        <w:rPr>
          <w:rFonts w:ascii="Times New Roman" w:hAnsi="Times New Roman"/>
          <w:sz w:val="28"/>
          <w:szCs w:val="28"/>
        </w:rPr>
        <w:t xml:space="preserve"> </w:t>
      </w:r>
      <w:r w:rsidRPr="002937E4">
        <w:rPr>
          <w:rFonts w:ascii="Times New Roman" w:hAnsi="Times New Roman"/>
          <w:sz w:val="28"/>
          <w:szCs w:val="28"/>
        </w:rPr>
        <w:t>г. № 472 "О представлении атаман</w:t>
      </w:r>
      <w:r w:rsidR="00CC5A5A">
        <w:rPr>
          <w:rFonts w:ascii="Times New Roman" w:hAnsi="Times New Roman"/>
          <w:sz w:val="28"/>
          <w:szCs w:val="28"/>
        </w:rPr>
        <w:t>ом</w:t>
      </w:r>
      <w:r w:rsidRPr="002937E4">
        <w:rPr>
          <w:rFonts w:ascii="Times New Roman" w:hAnsi="Times New Roman"/>
          <w:sz w:val="28"/>
          <w:szCs w:val="28"/>
        </w:rPr>
        <w:t xml:space="preserve"> Всероссийского казачьего общества</w:t>
      </w:r>
      <w:r w:rsidR="00CC5A5A">
        <w:rPr>
          <w:rFonts w:ascii="Times New Roman" w:hAnsi="Times New Roman"/>
          <w:sz w:val="28"/>
          <w:szCs w:val="28"/>
        </w:rPr>
        <w:t>, гражданином</w:t>
      </w:r>
      <w:r w:rsidR="00EC5198">
        <w:rPr>
          <w:rFonts w:ascii="Times New Roman" w:hAnsi="Times New Roman"/>
          <w:sz w:val="28"/>
          <w:szCs w:val="28"/>
        </w:rPr>
        <w:t>,</w:t>
      </w:r>
      <w:r w:rsidR="00CC5A5A">
        <w:rPr>
          <w:rFonts w:ascii="Times New Roman" w:hAnsi="Times New Roman"/>
          <w:sz w:val="28"/>
          <w:szCs w:val="28"/>
        </w:rPr>
        <w:t xml:space="preserve"> претендующим на замещение должности атамана Всероссийского казачьего общества, и атаманом</w:t>
      </w:r>
      <w:r w:rsidRPr="002937E4">
        <w:rPr>
          <w:rFonts w:ascii="Times New Roman" w:hAnsi="Times New Roman"/>
          <w:sz w:val="28"/>
          <w:szCs w:val="28"/>
        </w:rPr>
        <w:t xml:space="preserve"> войсков</w:t>
      </w:r>
      <w:r w:rsidR="00CC5A5A">
        <w:rPr>
          <w:rFonts w:ascii="Times New Roman" w:hAnsi="Times New Roman"/>
          <w:sz w:val="28"/>
          <w:szCs w:val="28"/>
        </w:rPr>
        <w:t>ого</w:t>
      </w:r>
      <w:r w:rsidRPr="002937E4">
        <w:rPr>
          <w:rFonts w:ascii="Times New Roman" w:hAnsi="Times New Roman"/>
          <w:sz w:val="28"/>
          <w:szCs w:val="28"/>
        </w:rPr>
        <w:t xml:space="preserve"> казачь</w:t>
      </w:r>
      <w:r w:rsidR="00CC5A5A">
        <w:rPr>
          <w:rFonts w:ascii="Times New Roman" w:hAnsi="Times New Roman"/>
          <w:sz w:val="28"/>
          <w:szCs w:val="28"/>
        </w:rPr>
        <w:t>его</w:t>
      </w:r>
      <w:r w:rsidRPr="002937E4">
        <w:rPr>
          <w:rFonts w:ascii="Times New Roman" w:hAnsi="Times New Roman"/>
          <w:sz w:val="28"/>
          <w:szCs w:val="28"/>
        </w:rPr>
        <w:t xml:space="preserve"> обществ</w:t>
      </w:r>
      <w:r w:rsidR="00CC5A5A">
        <w:rPr>
          <w:rFonts w:ascii="Times New Roman" w:hAnsi="Times New Roman"/>
          <w:sz w:val="28"/>
          <w:szCs w:val="28"/>
        </w:rPr>
        <w:t>а</w:t>
      </w:r>
      <w:r w:rsidRPr="002937E4">
        <w:rPr>
          <w:rFonts w:ascii="Times New Roman" w:hAnsi="Times New Roman"/>
          <w:sz w:val="28"/>
          <w:szCs w:val="28"/>
        </w:rPr>
        <w:t>, внесенн</w:t>
      </w:r>
      <w:r w:rsidR="00CC5A5A">
        <w:rPr>
          <w:rFonts w:ascii="Times New Roman" w:hAnsi="Times New Roman"/>
          <w:sz w:val="28"/>
          <w:szCs w:val="28"/>
        </w:rPr>
        <w:t>ого</w:t>
      </w:r>
      <w:r w:rsidRPr="002937E4">
        <w:rPr>
          <w:rFonts w:ascii="Times New Roman" w:hAnsi="Times New Roman"/>
          <w:sz w:val="28"/>
          <w:szCs w:val="28"/>
        </w:rPr>
        <w:t xml:space="preserve"> в государственный реестр казачьих обществ в Российской Федерации, сведений о доходах, об имуществе и обязательствах имущественного характера и о внесении изменения в форму справки о доходах, расходах, об имуществе и обязательствах имущественного характера, утвержденную Указом Президента Российской Федерации от 23 июня 2014 г. № 460".</w:t>
      </w:r>
    </w:p>
    <w:p w14:paraId="19304E3E" w14:textId="56D1C229" w:rsidR="009C26CC" w:rsidRPr="002937E4" w:rsidRDefault="009C26CC" w:rsidP="009C26CC">
      <w:pPr>
        <w:pStyle w:val="af7"/>
        <w:tabs>
          <w:tab w:val="left" w:pos="1134"/>
        </w:tabs>
        <w:ind w:left="0" w:firstLine="567"/>
        <w:rPr>
          <w:rFonts w:ascii="Times New Roman" w:hAnsi="Times New Roman"/>
          <w:sz w:val="28"/>
          <w:szCs w:val="28"/>
        </w:rPr>
      </w:pPr>
      <w:r>
        <w:rPr>
          <w:rFonts w:ascii="Times New Roman" w:hAnsi="Times New Roman"/>
          <w:sz w:val="28"/>
          <w:szCs w:val="28"/>
        </w:rPr>
        <w:t xml:space="preserve">Дополнительная информация </w:t>
      </w:r>
      <w:r w:rsidR="00614138">
        <w:rPr>
          <w:rFonts w:ascii="Times New Roman" w:hAnsi="Times New Roman"/>
          <w:sz w:val="28"/>
          <w:szCs w:val="28"/>
        </w:rPr>
        <w:t xml:space="preserve">содержится </w:t>
      </w:r>
      <w:r>
        <w:rPr>
          <w:rFonts w:ascii="Times New Roman" w:hAnsi="Times New Roman"/>
          <w:sz w:val="28"/>
          <w:szCs w:val="28"/>
        </w:rPr>
        <w:t>в Обзоре</w:t>
      </w:r>
      <w:r w:rsidRPr="009C26CC">
        <w:rPr>
          <w:rFonts w:ascii="Times New Roman" w:hAnsi="Times New Roman"/>
          <w:sz w:val="28"/>
          <w:szCs w:val="28"/>
        </w:rPr>
        <w:t xml:space="preserve"> правоприменительной практики в части невозможности представить по объективным и уважительным причинам сведения о доходах, расходах, об имуществе и обязательствах имущественного характера своих супруги (супруга) и несовершеннолетних детей</w:t>
      </w:r>
      <w:r>
        <w:rPr>
          <w:rFonts w:ascii="Times New Roman" w:hAnsi="Times New Roman"/>
          <w:sz w:val="28"/>
          <w:szCs w:val="28"/>
        </w:rPr>
        <w:t xml:space="preserve"> (</w:t>
      </w:r>
      <w:hyperlink r:id="rId20" w:history="1">
        <w:r w:rsidRPr="00AF357F">
          <w:rPr>
            <w:rStyle w:val="aff5"/>
            <w:rFonts w:ascii="Times New Roman" w:hAnsi="Times New Roman"/>
            <w:sz w:val="28"/>
            <w:szCs w:val="28"/>
          </w:rPr>
          <w:t>https://mintrud.gov.ru/ministry/programms/anticorruption/9/24</w:t>
        </w:r>
      </w:hyperlink>
      <w:r>
        <w:rPr>
          <w:rFonts w:ascii="Times New Roman" w:hAnsi="Times New Roman"/>
          <w:sz w:val="28"/>
          <w:szCs w:val="28"/>
        </w:rPr>
        <w:t xml:space="preserve">). </w:t>
      </w:r>
    </w:p>
    <w:p w14:paraId="66AD7B69" w14:textId="07FBD022" w:rsidR="004D5762" w:rsidRPr="006848CC" w:rsidRDefault="00CF22F2">
      <w:pPr>
        <w:pStyle w:val="af7"/>
        <w:numPr>
          <w:ilvl w:val="0"/>
          <w:numId w:val="1"/>
        </w:numPr>
        <w:tabs>
          <w:tab w:val="left" w:pos="1134"/>
        </w:tabs>
        <w:ind w:left="0" w:firstLine="567"/>
        <w:rPr>
          <w:rFonts w:ascii="Times New Roman" w:hAnsi="Times New Roman"/>
          <w:sz w:val="28"/>
          <w:szCs w:val="28"/>
        </w:rPr>
      </w:pPr>
      <w:r w:rsidRPr="002937E4">
        <w:rPr>
          <w:rFonts w:ascii="Times New Roman" w:hAnsi="Times New Roman"/>
          <w:sz w:val="28"/>
          <w:szCs w:val="28"/>
        </w:rPr>
        <w:lastRenderedPageBreak/>
        <w:t xml:space="preserve">Заявление подается в порядке, установленном нормативным правовым актом органа </w:t>
      </w:r>
      <w:r w:rsidRPr="006848CC">
        <w:rPr>
          <w:rFonts w:ascii="Times New Roman" w:hAnsi="Times New Roman"/>
          <w:sz w:val="28"/>
          <w:szCs w:val="28"/>
        </w:rPr>
        <w:t>публичной власти или актом организации.</w:t>
      </w:r>
    </w:p>
    <w:p w14:paraId="28644D74" w14:textId="77777777" w:rsidR="004D5762" w:rsidRPr="002937E4" w:rsidRDefault="00CF22F2">
      <w:pPr>
        <w:pStyle w:val="af7"/>
        <w:tabs>
          <w:tab w:val="left" w:pos="1134"/>
        </w:tabs>
        <w:ind w:left="0" w:firstLine="567"/>
        <w:rPr>
          <w:rFonts w:ascii="Times New Roman" w:hAnsi="Times New Roman"/>
          <w:sz w:val="28"/>
          <w:szCs w:val="28"/>
        </w:rPr>
      </w:pPr>
      <w:r w:rsidRPr="00401035">
        <w:rPr>
          <w:rFonts w:ascii="Times New Roman" w:hAnsi="Times New Roman"/>
          <w:sz w:val="28"/>
          <w:szCs w:val="28"/>
        </w:rPr>
        <w:t>Заявление при наличии длящихся обстоятельств подается ежегодно. При этом подача рассматри</w:t>
      </w:r>
      <w:r w:rsidRPr="006848CC">
        <w:rPr>
          <w:rFonts w:ascii="Times New Roman" w:hAnsi="Times New Roman"/>
          <w:sz w:val="28"/>
          <w:szCs w:val="28"/>
        </w:rPr>
        <w:t>ваемого заявления не предполагает необходимость</w:t>
      </w:r>
      <w:r w:rsidRPr="002937E4">
        <w:rPr>
          <w:rFonts w:ascii="Times New Roman" w:hAnsi="Times New Roman"/>
          <w:sz w:val="28"/>
          <w:szCs w:val="28"/>
        </w:rPr>
        <w:t xml:space="preserve"> представления имеющихся в распоряжении служащего (работника) Сведений (частичных Сведений в отношении супруги (супруга) и несовершеннолетних детей).</w:t>
      </w:r>
    </w:p>
    <w:p w14:paraId="2AFC1A9B"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Заявление должно быть направлено до истечения срока, установленного для представления служащим (работником) Сведений.</w:t>
      </w:r>
    </w:p>
    <w:p w14:paraId="24958061"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Заявление подается (таблица № 4):</w:t>
      </w:r>
    </w:p>
    <w:p w14:paraId="166ADB70" w14:textId="77777777" w:rsidR="004D5762" w:rsidRPr="002937E4" w:rsidRDefault="004D5762">
      <w:pPr>
        <w:ind w:firstLine="851"/>
        <w:rPr>
          <w:rFonts w:ascii="Times New Roman" w:hAnsi="Times New Roman"/>
          <w:sz w:val="28"/>
          <w:szCs w:val="2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3"/>
        <w:gridCol w:w="7125"/>
      </w:tblGrid>
      <w:tr w:rsidR="004D5762" w:rsidRPr="002937E4" w14:paraId="10BF5650" w14:textId="77777777">
        <w:tc>
          <w:tcPr>
            <w:tcW w:w="3223" w:type="dxa"/>
            <w:shd w:val="clear" w:color="auto" w:fill="auto"/>
          </w:tcPr>
          <w:p w14:paraId="1C711522" w14:textId="151BC08E" w:rsidR="004D5762" w:rsidRPr="002937E4" w:rsidRDefault="00CF22F2">
            <w:pPr>
              <w:ind w:firstLine="0"/>
              <w:rPr>
                <w:rFonts w:ascii="Times New Roman" w:hAnsi="Times New Roman"/>
                <w:sz w:val="28"/>
                <w:szCs w:val="28"/>
              </w:rPr>
            </w:pPr>
            <w:r w:rsidRPr="002937E4">
              <w:rPr>
                <w:rFonts w:ascii="Times New Roman" w:hAnsi="Times New Roman"/>
                <w:sz w:val="28"/>
                <w:szCs w:val="28"/>
              </w:rPr>
              <w:t>В Управление Президента Российской Федерации по вопросам</w:t>
            </w:r>
            <w:r w:rsidR="00CC5A5A">
              <w:rPr>
                <w:rFonts w:ascii="Times New Roman" w:hAnsi="Times New Roman"/>
                <w:sz w:val="28"/>
                <w:szCs w:val="28"/>
              </w:rPr>
              <w:t xml:space="preserve"> государственной службы, кадров и </w:t>
            </w:r>
            <w:r w:rsidRPr="002937E4">
              <w:rPr>
                <w:rFonts w:ascii="Times New Roman" w:hAnsi="Times New Roman"/>
                <w:sz w:val="28"/>
                <w:szCs w:val="28"/>
              </w:rPr>
              <w:t xml:space="preserve"> противодействия коррупции</w:t>
            </w:r>
          </w:p>
        </w:tc>
        <w:tc>
          <w:tcPr>
            <w:tcW w:w="7125" w:type="dxa"/>
            <w:shd w:val="clear" w:color="auto" w:fill="auto"/>
          </w:tcPr>
          <w:p w14:paraId="39446ABB" w14:textId="626C68F1" w:rsidR="004D5762" w:rsidRPr="002937E4" w:rsidRDefault="00CF22F2" w:rsidP="00CC5A5A">
            <w:pPr>
              <w:ind w:firstLine="0"/>
              <w:rPr>
                <w:rFonts w:ascii="Times New Roman" w:hAnsi="Times New Roman"/>
                <w:sz w:val="28"/>
                <w:szCs w:val="28"/>
              </w:rPr>
            </w:pPr>
            <w:r w:rsidRPr="002937E4">
              <w:rPr>
                <w:rFonts w:ascii="Times New Roman" w:hAnsi="Times New Roman"/>
                <w:sz w:val="28"/>
                <w:szCs w:val="28"/>
              </w:rPr>
              <w:t xml:space="preserve">лицами, замещающими государственные должности Российской Федерации, должности федеральной государственной службы, должности в государственных корпорациях (компаниях), иных организациях, созданных на основании федеральных законов, </w:t>
            </w:r>
            <w:r w:rsidR="00CC5A5A" w:rsidRPr="002937E4">
              <w:rPr>
                <w:rFonts w:ascii="Times New Roman" w:hAnsi="Times New Roman"/>
                <w:sz w:val="28"/>
                <w:szCs w:val="28"/>
              </w:rPr>
              <w:t>публично-правовых компаниях</w:t>
            </w:r>
            <w:r w:rsidR="00CC5A5A">
              <w:rPr>
                <w:rFonts w:ascii="Times New Roman" w:hAnsi="Times New Roman"/>
                <w:sz w:val="28"/>
                <w:szCs w:val="28"/>
              </w:rPr>
              <w:t>,</w:t>
            </w:r>
            <w:r w:rsidR="00CC5A5A" w:rsidRPr="002937E4">
              <w:rPr>
                <w:rFonts w:ascii="Times New Roman" w:hAnsi="Times New Roman"/>
                <w:sz w:val="28"/>
                <w:szCs w:val="28"/>
              </w:rPr>
              <w:t xml:space="preserve"> </w:t>
            </w:r>
            <w:r w:rsidRPr="002937E4">
              <w:rPr>
                <w:rFonts w:ascii="Times New Roman" w:hAnsi="Times New Roman"/>
                <w:sz w:val="28"/>
                <w:szCs w:val="28"/>
              </w:rPr>
              <w:t xml:space="preserve">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 иными лицами, замещающими государственные должности Российской Федерации, </w:t>
            </w:r>
            <w:r w:rsidR="00844F39" w:rsidRPr="00844F39">
              <w:rPr>
                <w:rFonts w:ascii="Times New Roman" w:hAnsi="Times New Roman"/>
                <w:sz w:val="28"/>
                <w:szCs w:val="28"/>
              </w:rPr>
              <w:t>должности заместителя Председателя Центрального банка Российской Федерации, члена Со</w:t>
            </w:r>
            <w:r w:rsidR="00844F39">
              <w:rPr>
                <w:rFonts w:ascii="Times New Roman" w:hAnsi="Times New Roman"/>
                <w:sz w:val="28"/>
                <w:szCs w:val="28"/>
              </w:rPr>
              <w:t>вета директоров Центрального б</w:t>
            </w:r>
            <w:r w:rsidR="00844F39" w:rsidRPr="00844F39">
              <w:rPr>
                <w:rFonts w:ascii="Times New Roman" w:hAnsi="Times New Roman"/>
                <w:sz w:val="28"/>
                <w:szCs w:val="28"/>
              </w:rPr>
              <w:t>анка России, а также главн</w:t>
            </w:r>
            <w:r w:rsidR="00844F39">
              <w:rPr>
                <w:rFonts w:ascii="Times New Roman" w:hAnsi="Times New Roman"/>
                <w:sz w:val="28"/>
                <w:szCs w:val="28"/>
              </w:rPr>
              <w:t xml:space="preserve">ого финансового уполномоченного </w:t>
            </w:r>
            <w:r w:rsidRPr="002937E4">
              <w:rPr>
                <w:rFonts w:ascii="Times New Roman" w:hAnsi="Times New Roman"/>
                <w:sz w:val="28"/>
                <w:szCs w:val="28"/>
              </w:rPr>
              <w:t>в случае и порядке, которые установлены нормативными правовыми актами Российской Федерации</w:t>
            </w:r>
          </w:p>
        </w:tc>
      </w:tr>
      <w:tr w:rsidR="004D5762" w:rsidRPr="002937E4" w14:paraId="13E2E572" w14:textId="77777777">
        <w:tc>
          <w:tcPr>
            <w:tcW w:w="3223" w:type="dxa"/>
            <w:shd w:val="clear" w:color="auto" w:fill="auto"/>
          </w:tcPr>
          <w:p w14:paraId="175EEE64"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В Департамент кадров Правительства Российской Федерации </w:t>
            </w:r>
          </w:p>
        </w:tc>
        <w:tc>
          <w:tcPr>
            <w:tcW w:w="7125" w:type="dxa"/>
            <w:shd w:val="clear" w:color="auto" w:fill="auto"/>
          </w:tcPr>
          <w:p w14:paraId="2FEC3611" w14:textId="7402C60C" w:rsidR="004D5762" w:rsidRPr="002937E4" w:rsidRDefault="00CF22F2" w:rsidP="00CC5A5A">
            <w:pPr>
              <w:ind w:firstLine="0"/>
              <w:rPr>
                <w:rFonts w:ascii="Times New Roman" w:hAnsi="Times New Roman"/>
                <w:sz w:val="28"/>
                <w:szCs w:val="28"/>
              </w:rPr>
            </w:pPr>
            <w:r w:rsidRPr="002937E4">
              <w:rPr>
                <w:rFonts w:ascii="Times New Roman" w:hAnsi="Times New Roman"/>
                <w:sz w:val="28"/>
                <w:szCs w:val="28"/>
              </w:rPr>
              <w:t xml:space="preserve">лицами, замещающими должности федеральной государственной службы, должности в государственных корпорациях (компаниях), иных организациях, созданных на основании федеральных законов, </w:t>
            </w:r>
            <w:r w:rsidR="00CC5A5A" w:rsidRPr="002937E4">
              <w:rPr>
                <w:rFonts w:ascii="Times New Roman" w:hAnsi="Times New Roman"/>
                <w:sz w:val="28"/>
                <w:szCs w:val="28"/>
              </w:rPr>
              <w:t>публично-правовых компаниях</w:t>
            </w:r>
            <w:r w:rsidR="00CC5A5A">
              <w:rPr>
                <w:rFonts w:ascii="Times New Roman" w:hAnsi="Times New Roman"/>
                <w:sz w:val="28"/>
                <w:szCs w:val="28"/>
              </w:rPr>
              <w:t>,</w:t>
            </w:r>
            <w:r w:rsidR="00CC5A5A" w:rsidRPr="002937E4">
              <w:rPr>
                <w:rFonts w:ascii="Times New Roman" w:hAnsi="Times New Roman"/>
                <w:sz w:val="28"/>
                <w:szCs w:val="28"/>
              </w:rPr>
              <w:t xml:space="preserve"> </w:t>
            </w:r>
            <w:r w:rsidRPr="002937E4">
              <w:rPr>
                <w:rFonts w:ascii="Times New Roman" w:hAnsi="Times New Roman"/>
                <w:sz w:val="28"/>
                <w:szCs w:val="28"/>
              </w:rPr>
              <w:t xml:space="preserve">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w:t>
            </w:r>
            <w:r w:rsidRPr="002937E4">
              <w:rPr>
                <w:rFonts w:ascii="Times New Roman" w:hAnsi="Times New Roman"/>
                <w:sz w:val="28"/>
                <w:szCs w:val="28"/>
              </w:rPr>
              <w:lastRenderedPageBreak/>
              <w:t>органами, назначение на которые и освобождение от которых осуществляются Правительством Российской Федерации</w:t>
            </w:r>
          </w:p>
        </w:tc>
      </w:tr>
      <w:tr w:rsidR="004D5762" w:rsidRPr="002937E4" w14:paraId="05710A6C" w14:textId="77777777">
        <w:tc>
          <w:tcPr>
            <w:tcW w:w="3223" w:type="dxa"/>
            <w:shd w:val="clear" w:color="auto" w:fill="auto"/>
          </w:tcPr>
          <w:p w14:paraId="028913E5"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lastRenderedPageBreak/>
              <w:t>В подразделение кадровой службы федерального государственного органа по профилактике коррупционных и иных правонарушений</w:t>
            </w:r>
          </w:p>
          <w:p w14:paraId="5FCCE49F"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t>(если иное не предусмотрено нормативным правовым актом федерального государственного органа, зарегистрированным в установленном порядке)</w:t>
            </w:r>
          </w:p>
        </w:tc>
        <w:tc>
          <w:tcPr>
            <w:tcW w:w="7125" w:type="dxa"/>
            <w:shd w:val="clear" w:color="auto" w:fill="auto"/>
          </w:tcPr>
          <w:p w14:paraId="526B9CF3"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лицами, замещающими должности федеральной государственной службы, включенные в перечни, установленные нормативными правовыми актами Российской Федерации,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(за исключением должностей, назначение на которые и освобождение от которых осуществляется Президентом Российской Федерации или Правительством Российской Федерации) </w:t>
            </w:r>
          </w:p>
        </w:tc>
      </w:tr>
      <w:tr w:rsidR="004D5762" w:rsidRPr="002937E4" w14:paraId="0355535C" w14:textId="77777777">
        <w:tc>
          <w:tcPr>
            <w:tcW w:w="3223" w:type="dxa"/>
            <w:tcBorders>
              <w:bottom w:val="single" w:sz="4" w:space="0" w:color="auto"/>
            </w:tcBorders>
            <w:shd w:val="clear" w:color="auto" w:fill="auto"/>
          </w:tcPr>
          <w:p w14:paraId="5CA9732D" w14:textId="2974A97B" w:rsidR="004D5762" w:rsidRPr="002937E4" w:rsidRDefault="00CF22F2" w:rsidP="00CC5A5A">
            <w:pPr>
              <w:ind w:firstLine="0"/>
              <w:rPr>
                <w:rFonts w:ascii="Times New Roman" w:hAnsi="Times New Roman"/>
                <w:sz w:val="28"/>
                <w:szCs w:val="28"/>
              </w:rPr>
            </w:pPr>
            <w:r w:rsidRPr="002937E4">
              <w:rPr>
                <w:rFonts w:ascii="Times New Roman" w:hAnsi="Times New Roman"/>
                <w:sz w:val="28"/>
                <w:szCs w:val="28"/>
              </w:rPr>
              <w:t>В подразделение по профилактике коррупционных и иных правонарушений государственного внебюджетного фонда, государственной корпорации (компании), иной организации, созданной на основании федерального закона</w:t>
            </w:r>
            <w:r w:rsidR="00CC5A5A">
              <w:rPr>
                <w:rFonts w:ascii="Times New Roman" w:hAnsi="Times New Roman"/>
                <w:sz w:val="28"/>
                <w:szCs w:val="28"/>
              </w:rPr>
              <w:t xml:space="preserve">, </w:t>
            </w:r>
            <w:r w:rsidR="00CC5A5A" w:rsidRPr="002937E4">
              <w:rPr>
                <w:rFonts w:ascii="Times New Roman" w:hAnsi="Times New Roman"/>
                <w:sz w:val="28"/>
                <w:szCs w:val="28"/>
              </w:rPr>
              <w:t>публично-правовой компании</w:t>
            </w:r>
          </w:p>
        </w:tc>
        <w:tc>
          <w:tcPr>
            <w:tcW w:w="7125" w:type="dxa"/>
            <w:tcBorders>
              <w:bottom w:val="single" w:sz="4" w:space="0" w:color="auto"/>
            </w:tcBorders>
            <w:shd w:val="clear" w:color="auto" w:fill="auto"/>
          </w:tcPr>
          <w:p w14:paraId="6BB46A0D" w14:textId="7B96958B" w:rsidR="004D5762" w:rsidRPr="002937E4" w:rsidRDefault="00CF22F2" w:rsidP="00CC5A5A">
            <w:pPr>
              <w:ind w:firstLine="0"/>
              <w:rPr>
                <w:rFonts w:ascii="Times New Roman" w:hAnsi="Times New Roman"/>
                <w:sz w:val="28"/>
                <w:szCs w:val="28"/>
              </w:rPr>
            </w:pPr>
            <w:r w:rsidRPr="002937E4">
              <w:rPr>
                <w:rFonts w:ascii="Times New Roman" w:hAnsi="Times New Roman"/>
                <w:sz w:val="28"/>
                <w:szCs w:val="28"/>
              </w:rPr>
              <w:t>лицами, замещающими должности, включенные в перечни, установленные нормативными актами фондов, локальными нормативными актами государственных корпораций (компаний) и иных организаций, созданных на основании федеральных законов</w:t>
            </w:r>
            <w:r w:rsidR="00CC5A5A">
              <w:rPr>
                <w:rFonts w:ascii="Times New Roman" w:hAnsi="Times New Roman"/>
                <w:sz w:val="28"/>
                <w:szCs w:val="28"/>
              </w:rPr>
              <w:t xml:space="preserve">, </w:t>
            </w:r>
            <w:r w:rsidR="00CC5A5A" w:rsidRPr="002937E4">
              <w:rPr>
                <w:rFonts w:ascii="Times New Roman" w:hAnsi="Times New Roman"/>
                <w:sz w:val="28"/>
                <w:szCs w:val="28"/>
              </w:rPr>
              <w:t>публично-правовых компаний</w:t>
            </w:r>
          </w:p>
        </w:tc>
      </w:tr>
      <w:tr w:rsidR="004D5762" w:rsidRPr="002937E4" w14:paraId="4E42D25C" w14:textId="77777777">
        <w:tc>
          <w:tcPr>
            <w:tcW w:w="3223" w:type="dxa"/>
            <w:shd w:val="clear" w:color="auto" w:fill="FFFFFF"/>
          </w:tcPr>
          <w:p w14:paraId="7B6BB3C7"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В подразделение по профилактике коррупционных и иных правонарушений Центрального банка Российской Федерации </w:t>
            </w:r>
          </w:p>
        </w:tc>
        <w:tc>
          <w:tcPr>
            <w:tcW w:w="7125" w:type="dxa"/>
            <w:shd w:val="clear" w:color="auto" w:fill="FFFFFF"/>
          </w:tcPr>
          <w:p w14:paraId="6DDCE4CF" w14:textId="5AF3E8BC" w:rsidR="004D5762" w:rsidRPr="002937E4" w:rsidRDefault="00CF22F2">
            <w:pPr>
              <w:ind w:firstLine="33"/>
              <w:rPr>
                <w:rFonts w:ascii="Times New Roman" w:hAnsi="Times New Roman"/>
                <w:sz w:val="28"/>
                <w:szCs w:val="28"/>
              </w:rPr>
            </w:pPr>
            <w:r w:rsidRPr="002937E4">
              <w:rPr>
                <w:rFonts w:ascii="Times New Roman" w:hAnsi="Times New Roman"/>
                <w:sz w:val="28"/>
                <w:szCs w:val="28"/>
              </w:rPr>
              <w:t>лицами, занимающими должности, включенные в перечень, утвержденный Советом директоров Центрального банка Российской Федерации</w:t>
            </w:r>
            <w:r w:rsidR="00844F39">
              <w:rPr>
                <w:rFonts w:ascii="Times New Roman" w:hAnsi="Times New Roman"/>
                <w:sz w:val="28"/>
                <w:szCs w:val="28"/>
              </w:rPr>
              <w:t xml:space="preserve">, а также </w:t>
            </w:r>
            <w:r w:rsidR="00844F39" w:rsidRPr="00844F39">
              <w:rPr>
                <w:rFonts w:ascii="Times New Roman" w:hAnsi="Times New Roman"/>
                <w:sz w:val="28"/>
                <w:szCs w:val="28"/>
              </w:rPr>
              <w:t>должности финансовых уполномоченных в сферах финансовых услуг и руководителя службы обеспечения деятельности финансового уполномоченного</w:t>
            </w:r>
            <w:r w:rsidRPr="002937E4">
              <w:rPr>
                <w:rFonts w:ascii="Times New Roman" w:hAnsi="Times New Roman"/>
                <w:sz w:val="28"/>
                <w:szCs w:val="28"/>
              </w:rPr>
              <w:t xml:space="preserve"> </w:t>
            </w:r>
          </w:p>
        </w:tc>
      </w:tr>
      <w:tr w:rsidR="004D5762" w:rsidRPr="002937E4" w14:paraId="5379E971" w14:textId="77777777">
        <w:tc>
          <w:tcPr>
            <w:tcW w:w="3223" w:type="dxa"/>
            <w:shd w:val="clear" w:color="auto" w:fill="FFFFFF"/>
          </w:tcPr>
          <w:p w14:paraId="748CE252" w14:textId="77777777" w:rsidR="004D5762" w:rsidRPr="002937E4" w:rsidRDefault="00CF22F2">
            <w:pPr>
              <w:ind w:firstLine="0"/>
              <w:rPr>
                <w:rFonts w:ascii="Times New Roman" w:hAnsi="Times New Roman"/>
                <w:sz w:val="28"/>
                <w:szCs w:val="28"/>
              </w:rPr>
            </w:pPr>
            <w:r w:rsidRPr="002937E4">
              <w:rPr>
                <w:rFonts w:ascii="Times New Roman" w:hAnsi="Times New Roman"/>
                <w:sz w:val="28"/>
                <w:szCs w:val="28"/>
              </w:rPr>
              <w:t xml:space="preserve">В уполномоченный Правительством </w:t>
            </w:r>
            <w:r w:rsidRPr="002937E4">
              <w:rPr>
                <w:rFonts w:ascii="Times New Roman" w:hAnsi="Times New Roman"/>
                <w:sz w:val="28"/>
                <w:szCs w:val="28"/>
              </w:rPr>
              <w:lastRenderedPageBreak/>
              <w:t>Российской Федерации федеральный орган исполнительной власти по взаимодействию с казачьими обществами (Федеральное агентство по делам национальностей)</w:t>
            </w:r>
          </w:p>
        </w:tc>
        <w:tc>
          <w:tcPr>
            <w:tcW w:w="7125" w:type="dxa"/>
            <w:shd w:val="clear" w:color="auto" w:fill="FFFFFF"/>
          </w:tcPr>
          <w:p w14:paraId="5BD347E4" w14:textId="5A345C39" w:rsidR="004D5762" w:rsidRPr="002937E4" w:rsidRDefault="00CF22F2" w:rsidP="00CC5A5A">
            <w:pPr>
              <w:ind w:firstLine="33"/>
              <w:rPr>
                <w:rFonts w:ascii="Times New Roman" w:hAnsi="Times New Roman"/>
                <w:sz w:val="28"/>
                <w:szCs w:val="28"/>
              </w:rPr>
            </w:pPr>
            <w:r w:rsidRPr="002937E4">
              <w:rPr>
                <w:rFonts w:ascii="Times New Roman" w:hAnsi="Times New Roman"/>
                <w:sz w:val="28"/>
                <w:szCs w:val="28"/>
              </w:rPr>
              <w:lastRenderedPageBreak/>
              <w:t>атаман</w:t>
            </w:r>
            <w:r w:rsidR="00CC5A5A">
              <w:rPr>
                <w:rFonts w:ascii="Times New Roman" w:hAnsi="Times New Roman"/>
                <w:sz w:val="28"/>
                <w:szCs w:val="28"/>
              </w:rPr>
              <w:t>ом</w:t>
            </w:r>
            <w:r w:rsidRPr="002937E4">
              <w:rPr>
                <w:rFonts w:ascii="Times New Roman" w:hAnsi="Times New Roman"/>
                <w:sz w:val="28"/>
                <w:szCs w:val="28"/>
              </w:rPr>
              <w:t xml:space="preserve"> Всероссийского казачьего общества</w:t>
            </w:r>
            <w:r w:rsidR="00CC5A5A">
              <w:rPr>
                <w:rFonts w:ascii="Times New Roman" w:hAnsi="Times New Roman"/>
                <w:sz w:val="28"/>
                <w:szCs w:val="28"/>
              </w:rPr>
              <w:t xml:space="preserve">, гражданином, претендующим на замещение должности </w:t>
            </w:r>
            <w:r w:rsidR="00CC5A5A">
              <w:rPr>
                <w:rFonts w:ascii="Times New Roman" w:hAnsi="Times New Roman"/>
                <w:sz w:val="28"/>
                <w:szCs w:val="28"/>
              </w:rPr>
              <w:lastRenderedPageBreak/>
              <w:t>атамана Всероссийского казачьего общества,</w:t>
            </w:r>
            <w:r w:rsidRPr="002937E4">
              <w:rPr>
                <w:rFonts w:ascii="Times New Roman" w:hAnsi="Times New Roman"/>
                <w:sz w:val="28"/>
                <w:szCs w:val="28"/>
              </w:rPr>
              <w:t xml:space="preserve"> или войскового казачьего общества и атаманами войскового казачьего общества, избранными высшим органом управления войскового казачьего общества при внесении Президенту Российской Федерации представления об утверждении атамана войскового казачьего общества</w:t>
            </w:r>
          </w:p>
        </w:tc>
      </w:tr>
    </w:tbl>
    <w:p w14:paraId="06FD784F" w14:textId="77777777" w:rsidR="004D5762" w:rsidRPr="002937E4" w:rsidRDefault="004D5762">
      <w:pPr>
        <w:rPr>
          <w:rFonts w:ascii="Times New Roman" w:hAnsi="Times New Roman"/>
          <w:sz w:val="28"/>
          <w:szCs w:val="28"/>
        </w:rPr>
      </w:pPr>
    </w:p>
    <w:p w14:paraId="44FD2386"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 xml:space="preserve">Для служащих (работников) право направить заявление о невозможности представить сведения о </w:t>
      </w:r>
      <w:r w:rsidRPr="002937E4">
        <w:rPr>
          <w:rFonts w:ascii="Times New Roman" w:hAnsi="Times New Roman"/>
          <w:b/>
          <w:sz w:val="28"/>
          <w:szCs w:val="28"/>
        </w:rPr>
        <w:t>своих</w:t>
      </w:r>
      <w:r w:rsidRPr="002937E4">
        <w:rPr>
          <w:rFonts w:ascii="Times New Roman" w:hAnsi="Times New Roman"/>
          <w:sz w:val="28"/>
          <w:szCs w:val="28"/>
        </w:rPr>
        <w:t xml:space="preserve"> доходах, расходах, об имуществе и обязательствах имущественного характера законодательством не предусмотрено. </w:t>
      </w:r>
    </w:p>
    <w:p w14:paraId="3E48A7B1" w14:textId="77777777" w:rsidR="004D5762" w:rsidRPr="006848CC" w:rsidRDefault="00CF22F2" w:rsidP="00891868">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 xml:space="preserve">Для граждан право направить заявление о невозможности представления Сведений в </w:t>
      </w:r>
      <w:r w:rsidRPr="006848CC">
        <w:rPr>
          <w:rFonts w:ascii="Times New Roman" w:hAnsi="Times New Roman"/>
          <w:sz w:val="28"/>
          <w:szCs w:val="28"/>
        </w:rPr>
        <w:t xml:space="preserve">отношении супруги (супруга) или несовершеннолетних детей законодательством не предусмотрено. </w:t>
      </w:r>
    </w:p>
    <w:p w14:paraId="04560D3E" w14:textId="6D220067" w:rsidR="004D5762" w:rsidRPr="006848CC" w:rsidRDefault="007C2739" w:rsidP="00891868">
      <w:pPr>
        <w:pStyle w:val="af7"/>
        <w:numPr>
          <w:ilvl w:val="0"/>
          <w:numId w:val="1"/>
        </w:numPr>
        <w:ind w:left="0" w:firstLine="567"/>
        <w:rPr>
          <w:rFonts w:ascii="Times New Roman" w:hAnsi="Times New Roman"/>
          <w:sz w:val="28"/>
          <w:szCs w:val="28"/>
          <w:lang w:eastAsia="ru-RU"/>
        </w:rPr>
      </w:pPr>
      <w:r w:rsidRPr="006848CC">
        <w:rPr>
          <w:rFonts w:ascii="Times New Roman" w:hAnsi="Times New Roman"/>
          <w:sz w:val="28"/>
          <w:szCs w:val="28"/>
        </w:rPr>
        <w:t>Вопросы</w:t>
      </w:r>
      <w:r w:rsidR="00CF22F2" w:rsidRPr="006848CC">
        <w:rPr>
          <w:rFonts w:ascii="Times New Roman" w:hAnsi="Times New Roman"/>
          <w:sz w:val="28"/>
          <w:szCs w:val="28"/>
        </w:rPr>
        <w:t xml:space="preserve"> подачи лицом, замещающим муниципальную должность депутата представительного органа </w:t>
      </w:r>
      <w:r w:rsidR="00891868">
        <w:rPr>
          <w:rFonts w:ascii="Times New Roman" w:hAnsi="Times New Roman"/>
          <w:sz w:val="28"/>
          <w:szCs w:val="28"/>
        </w:rPr>
        <w:t>муниципального образования</w:t>
      </w:r>
      <w:r w:rsidR="00CF22F2" w:rsidRPr="006848CC">
        <w:rPr>
          <w:rFonts w:ascii="Times New Roman" w:hAnsi="Times New Roman"/>
          <w:sz w:val="28"/>
          <w:szCs w:val="28"/>
        </w:rPr>
        <w:t xml:space="preserve"> </w:t>
      </w:r>
      <w:r w:rsidR="00891868">
        <w:rPr>
          <w:rFonts w:ascii="Times New Roman" w:hAnsi="Times New Roman"/>
          <w:sz w:val="28"/>
          <w:szCs w:val="28"/>
        </w:rPr>
        <w:t xml:space="preserve">или должность депутата законодательного органа субъекта Российской Федерации </w:t>
      </w:r>
      <w:r w:rsidR="00CF22F2" w:rsidRPr="006848CC">
        <w:rPr>
          <w:rFonts w:ascii="Times New Roman" w:hAnsi="Times New Roman"/>
          <w:sz w:val="28"/>
          <w:szCs w:val="28"/>
        </w:rPr>
        <w:t xml:space="preserve">и осуществляющим свои полномочия </w:t>
      </w:r>
      <w:r w:rsidR="00891868">
        <w:rPr>
          <w:rFonts w:ascii="Times New Roman" w:hAnsi="Times New Roman"/>
          <w:sz w:val="28"/>
          <w:szCs w:val="28"/>
        </w:rPr>
        <w:t>без</w:t>
      </w:r>
      <w:r w:rsidR="00DC4F8C">
        <w:rPr>
          <w:rFonts w:ascii="Times New Roman" w:hAnsi="Times New Roman"/>
          <w:sz w:val="28"/>
          <w:szCs w:val="28"/>
        </w:rPr>
        <w:t xml:space="preserve"> отрыва от основной </w:t>
      </w:r>
      <w:r w:rsidR="00DC4F8C" w:rsidRPr="006C6217">
        <w:rPr>
          <w:rFonts w:ascii="Times New Roman" w:hAnsi="Times New Roman"/>
          <w:sz w:val="28"/>
          <w:szCs w:val="28"/>
        </w:rPr>
        <w:t>деятельности</w:t>
      </w:r>
      <w:r w:rsidR="004A67F3" w:rsidRPr="006C6217">
        <w:rPr>
          <w:rFonts w:ascii="Times New Roman" w:hAnsi="Times New Roman"/>
          <w:sz w:val="28"/>
          <w:szCs w:val="28"/>
        </w:rPr>
        <w:t xml:space="preserve"> (</w:t>
      </w:r>
      <w:r w:rsidR="004A67F3" w:rsidRPr="006C6217">
        <w:rPr>
          <w:rFonts w:ascii="Times New Roman" w:hAnsi="Times New Roman"/>
          <w:sz w:val="28"/>
        </w:rPr>
        <w:t>на непостоянной основе</w:t>
      </w:r>
      <w:r w:rsidR="004A67F3" w:rsidRPr="006C6217">
        <w:rPr>
          <w:rFonts w:ascii="Times New Roman" w:hAnsi="Times New Roman"/>
          <w:sz w:val="28"/>
          <w:szCs w:val="28"/>
        </w:rPr>
        <w:t>)</w:t>
      </w:r>
      <w:r w:rsidR="00CF22F2" w:rsidRPr="006C6217">
        <w:rPr>
          <w:rFonts w:ascii="Times New Roman" w:hAnsi="Times New Roman"/>
          <w:sz w:val="28"/>
          <w:szCs w:val="28"/>
        </w:rPr>
        <w:t>,</w:t>
      </w:r>
      <w:r w:rsidR="00CF22F2" w:rsidRPr="006848CC">
        <w:rPr>
          <w:rFonts w:ascii="Times New Roman" w:hAnsi="Times New Roman"/>
          <w:sz w:val="28"/>
          <w:szCs w:val="28"/>
        </w:rPr>
        <w:t xml:space="preserve"> заявления о невозможности сообщить высшему должностному лицу субъекта Российской Федерации </w:t>
      </w:r>
      <w:r w:rsidR="00891868">
        <w:rPr>
          <w:rFonts w:ascii="Times New Roman" w:hAnsi="Times New Roman"/>
          <w:sz w:val="28"/>
          <w:szCs w:val="28"/>
        </w:rPr>
        <w:t xml:space="preserve">или </w:t>
      </w:r>
      <w:r w:rsidR="00891868" w:rsidRPr="00891868">
        <w:rPr>
          <w:rFonts w:ascii="Times New Roman" w:hAnsi="Times New Roman"/>
          <w:sz w:val="28"/>
          <w:szCs w:val="28"/>
        </w:rPr>
        <w:t>в комиссию законодательного органа субъекта Российской Федерации по контролю за достоверностью сведений о доходах, об имуществе и обязательствах имущественного характера, представляемых депутатами законодательного органа субъекта Российской Федераци</w:t>
      </w:r>
      <w:r w:rsidR="00891868">
        <w:rPr>
          <w:rFonts w:ascii="Times New Roman" w:hAnsi="Times New Roman"/>
          <w:sz w:val="28"/>
          <w:szCs w:val="28"/>
        </w:rPr>
        <w:t>и</w:t>
      </w:r>
      <w:r w:rsidR="00234327">
        <w:rPr>
          <w:rFonts w:ascii="Times New Roman" w:hAnsi="Times New Roman"/>
          <w:sz w:val="28"/>
          <w:szCs w:val="28"/>
        </w:rPr>
        <w:t>,</w:t>
      </w:r>
      <w:r w:rsidR="00891868">
        <w:rPr>
          <w:rFonts w:ascii="Times New Roman" w:hAnsi="Times New Roman"/>
          <w:sz w:val="28"/>
          <w:szCs w:val="28"/>
        </w:rPr>
        <w:t xml:space="preserve"> </w:t>
      </w:r>
      <w:r w:rsidR="00CF22F2" w:rsidRPr="006848CC">
        <w:rPr>
          <w:rFonts w:ascii="Times New Roman" w:hAnsi="Times New Roman"/>
          <w:sz w:val="28"/>
          <w:szCs w:val="28"/>
        </w:rPr>
        <w:t>о том, что в течение отчетного периода супругой (супругом) или несовершеннолетними детьми не совершались сделки, предусмотренные частью</w:t>
      </w:r>
      <w:r w:rsidR="00793F20">
        <w:rPr>
          <w:rFonts w:ascii="Times New Roman" w:hAnsi="Times New Roman"/>
          <w:sz w:val="28"/>
          <w:szCs w:val="28"/>
        </w:rPr>
        <w:t> </w:t>
      </w:r>
      <w:r w:rsidR="00CF22F2" w:rsidRPr="006848CC">
        <w:rPr>
          <w:rFonts w:ascii="Times New Roman" w:hAnsi="Times New Roman"/>
          <w:sz w:val="28"/>
          <w:szCs w:val="28"/>
        </w:rPr>
        <w:t>1 статьи 3 Федерального закона от 3 декабря 2012 г. № 230-ФЗ "О контроле за соответствием расходов лиц, замещающих государст</w:t>
      </w:r>
      <w:r w:rsidR="00CF22F2" w:rsidRPr="00401035">
        <w:rPr>
          <w:rFonts w:ascii="Times New Roman" w:hAnsi="Times New Roman"/>
          <w:sz w:val="28"/>
          <w:szCs w:val="28"/>
        </w:rPr>
        <w:t xml:space="preserve">венные должности, и иных лиц их доходам", </w:t>
      </w:r>
      <w:r w:rsidRPr="006848CC">
        <w:rPr>
          <w:rFonts w:ascii="Times New Roman" w:hAnsi="Times New Roman"/>
          <w:sz w:val="28"/>
          <w:szCs w:val="28"/>
        </w:rPr>
        <w:t>регулируются</w:t>
      </w:r>
      <w:r w:rsidR="00CF22F2" w:rsidRPr="006848CC">
        <w:rPr>
          <w:rFonts w:ascii="Times New Roman" w:hAnsi="Times New Roman"/>
          <w:sz w:val="28"/>
          <w:szCs w:val="28"/>
        </w:rPr>
        <w:t xml:space="preserve"> законом </w:t>
      </w:r>
      <w:r w:rsidR="00891868">
        <w:rPr>
          <w:rFonts w:ascii="Times New Roman" w:hAnsi="Times New Roman"/>
          <w:sz w:val="28"/>
          <w:szCs w:val="28"/>
        </w:rPr>
        <w:t xml:space="preserve">(законами) </w:t>
      </w:r>
      <w:r w:rsidR="00CF22F2" w:rsidRPr="006848CC">
        <w:rPr>
          <w:rFonts w:ascii="Times New Roman" w:hAnsi="Times New Roman"/>
          <w:sz w:val="28"/>
          <w:szCs w:val="28"/>
        </w:rPr>
        <w:t>субъекта Российской Федерации.</w:t>
      </w:r>
    </w:p>
    <w:p w14:paraId="23DD10DE" w14:textId="5759F6A3" w:rsidR="009C26CC" w:rsidRPr="002937E4" w:rsidRDefault="007C2739" w:rsidP="006848CC">
      <w:pPr>
        <w:pStyle w:val="af7"/>
        <w:ind w:left="0" w:firstLine="567"/>
        <w:rPr>
          <w:rFonts w:ascii="Times New Roman" w:hAnsi="Times New Roman"/>
          <w:sz w:val="28"/>
          <w:szCs w:val="28"/>
          <w:lang w:eastAsia="ru-RU"/>
        </w:rPr>
      </w:pPr>
      <w:r w:rsidRPr="006848CC">
        <w:rPr>
          <w:rFonts w:ascii="Times New Roman" w:hAnsi="Times New Roman"/>
          <w:sz w:val="28"/>
          <w:szCs w:val="28"/>
        </w:rPr>
        <w:t>Вопросы</w:t>
      </w:r>
      <w:r w:rsidR="00CF22F2" w:rsidRPr="006848CC">
        <w:rPr>
          <w:rFonts w:ascii="Times New Roman" w:hAnsi="Times New Roman"/>
          <w:sz w:val="28"/>
          <w:szCs w:val="28"/>
        </w:rPr>
        <w:t xml:space="preserve"> подачи </w:t>
      </w:r>
      <w:r w:rsidR="00CF22F2" w:rsidRPr="006848CC">
        <w:rPr>
          <w:rFonts w:ascii="Times New Roman" w:hAnsi="Times New Roman"/>
          <w:sz w:val="28"/>
          <w:szCs w:val="28"/>
          <w:lang w:eastAsia="ru-RU"/>
        </w:rPr>
        <w:t xml:space="preserve">руководителем государственного учреждения субъекта Российской Федерации или руководителем муниципального учреждения </w:t>
      </w:r>
      <w:r w:rsidR="00CF22F2" w:rsidRPr="006848CC">
        <w:rPr>
          <w:rFonts w:ascii="Times New Roman" w:hAnsi="Times New Roman"/>
          <w:sz w:val="28"/>
          <w:szCs w:val="28"/>
        </w:rPr>
        <w:lastRenderedPageBreak/>
        <w:t>заявления о невозможности представ</w:t>
      </w:r>
      <w:r w:rsidR="00795C0E">
        <w:rPr>
          <w:rFonts w:ascii="Times New Roman" w:hAnsi="Times New Roman"/>
          <w:sz w:val="28"/>
          <w:szCs w:val="28"/>
        </w:rPr>
        <w:t>ить</w:t>
      </w:r>
      <w:r w:rsidR="00CF22F2" w:rsidRPr="006848CC">
        <w:rPr>
          <w:rFonts w:ascii="Times New Roman" w:hAnsi="Times New Roman"/>
          <w:sz w:val="28"/>
          <w:szCs w:val="28"/>
        </w:rPr>
        <w:t xml:space="preserve"> Сведени</w:t>
      </w:r>
      <w:r w:rsidR="00795C0E">
        <w:rPr>
          <w:rFonts w:ascii="Times New Roman" w:hAnsi="Times New Roman"/>
          <w:sz w:val="28"/>
          <w:szCs w:val="28"/>
        </w:rPr>
        <w:t>я</w:t>
      </w:r>
      <w:r w:rsidR="00CF22F2" w:rsidRPr="006848CC">
        <w:rPr>
          <w:rFonts w:ascii="Times New Roman" w:hAnsi="Times New Roman"/>
          <w:sz w:val="28"/>
          <w:szCs w:val="28"/>
        </w:rPr>
        <w:t xml:space="preserve"> в отношении супруги (супруга) или несовершеннолетних детей</w:t>
      </w:r>
      <w:r w:rsidR="00CF22F2" w:rsidRPr="006848CC">
        <w:rPr>
          <w:rFonts w:ascii="Times New Roman" w:hAnsi="Times New Roman"/>
          <w:sz w:val="28"/>
          <w:szCs w:val="28"/>
          <w:lang w:eastAsia="ru-RU"/>
        </w:rPr>
        <w:t xml:space="preserve"> </w:t>
      </w:r>
      <w:r w:rsidRPr="006848CC">
        <w:rPr>
          <w:rFonts w:ascii="Times New Roman" w:hAnsi="Times New Roman"/>
          <w:sz w:val="28"/>
          <w:szCs w:val="28"/>
          <w:lang w:eastAsia="ru-RU"/>
        </w:rPr>
        <w:t>регулируются</w:t>
      </w:r>
      <w:r w:rsidR="00CF22F2" w:rsidRPr="006848CC">
        <w:rPr>
          <w:rFonts w:ascii="Times New Roman" w:hAnsi="Times New Roman"/>
          <w:sz w:val="28"/>
          <w:szCs w:val="28"/>
          <w:lang w:eastAsia="ru-RU"/>
        </w:rPr>
        <w:t xml:space="preserve"> нормативным правовым актом субъекта Российской Федерации и муниципальным правовым актом соответственно.</w:t>
      </w:r>
    </w:p>
    <w:p w14:paraId="47FCB86F" w14:textId="6A6D8FA8" w:rsidR="009C26CC" w:rsidRPr="004B5F02" w:rsidRDefault="009C26CC" w:rsidP="004B5F02">
      <w:pPr>
        <w:ind w:firstLine="567"/>
        <w:rPr>
          <w:rFonts w:ascii="Times New Roman" w:hAnsi="Times New Roman"/>
          <w:b/>
          <w:sz w:val="28"/>
          <w:szCs w:val="28"/>
        </w:rPr>
      </w:pPr>
      <w:r w:rsidRPr="004B5F02">
        <w:rPr>
          <w:rFonts w:ascii="Times New Roman" w:hAnsi="Times New Roman"/>
          <w:b/>
          <w:sz w:val="28"/>
          <w:szCs w:val="28"/>
        </w:rPr>
        <w:t xml:space="preserve">Рекомендуемые действия при невозможности представить Сведения вследствие не зависящих от </w:t>
      </w:r>
      <w:r w:rsidR="00B0678F" w:rsidRPr="004B5F02">
        <w:rPr>
          <w:rFonts w:ascii="Times New Roman" w:hAnsi="Times New Roman"/>
          <w:b/>
          <w:sz w:val="28"/>
          <w:szCs w:val="28"/>
        </w:rPr>
        <w:t xml:space="preserve">служащего (работника) </w:t>
      </w:r>
      <w:r w:rsidRPr="004B5F02">
        <w:rPr>
          <w:rFonts w:ascii="Times New Roman" w:hAnsi="Times New Roman"/>
          <w:b/>
          <w:sz w:val="28"/>
          <w:szCs w:val="28"/>
        </w:rPr>
        <w:t>обстоятельств</w:t>
      </w:r>
    </w:p>
    <w:p w14:paraId="3CF890E2" w14:textId="6D161097" w:rsidR="009C26CC" w:rsidRPr="004B5F02" w:rsidRDefault="009C26CC" w:rsidP="004B5F02">
      <w:pPr>
        <w:pStyle w:val="af7"/>
        <w:numPr>
          <w:ilvl w:val="0"/>
          <w:numId w:val="1"/>
        </w:numPr>
        <w:ind w:left="0" w:firstLine="567"/>
        <w:rPr>
          <w:rFonts w:ascii="Times New Roman" w:hAnsi="Times New Roman"/>
          <w:sz w:val="28"/>
          <w:szCs w:val="28"/>
        </w:rPr>
      </w:pPr>
      <w:r w:rsidRPr="004B5F02">
        <w:rPr>
          <w:rFonts w:ascii="Times New Roman" w:hAnsi="Times New Roman"/>
          <w:sz w:val="28"/>
          <w:szCs w:val="28"/>
        </w:rPr>
        <w:t xml:space="preserve">В случае </w:t>
      </w:r>
      <w:r w:rsidR="008D2581" w:rsidRPr="004B5F02">
        <w:rPr>
          <w:rFonts w:ascii="Times New Roman" w:hAnsi="Times New Roman"/>
          <w:sz w:val="28"/>
          <w:szCs w:val="28"/>
        </w:rPr>
        <w:t xml:space="preserve">невозможности </w:t>
      </w:r>
      <w:r w:rsidR="00C755CD" w:rsidRPr="004B5F02">
        <w:rPr>
          <w:rFonts w:ascii="Times New Roman" w:hAnsi="Times New Roman"/>
          <w:sz w:val="28"/>
          <w:szCs w:val="28"/>
        </w:rPr>
        <w:t>исполнения</w:t>
      </w:r>
      <w:r w:rsidR="008D2581" w:rsidRPr="004B5F02">
        <w:rPr>
          <w:rFonts w:ascii="Times New Roman" w:hAnsi="Times New Roman"/>
          <w:sz w:val="28"/>
          <w:szCs w:val="28"/>
        </w:rPr>
        <w:t xml:space="preserve"> служащим </w:t>
      </w:r>
      <w:r w:rsidR="00727F13" w:rsidRPr="004B5F02">
        <w:rPr>
          <w:rFonts w:ascii="Times New Roman" w:hAnsi="Times New Roman"/>
          <w:sz w:val="28"/>
          <w:szCs w:val="28"/>
        </w:rPr>
        <w:t>(</w:t>
      </w:r>
      <w:r w:rsidR="008D2581" w:rsidRPr="004B5F02">
        <w:rPr>
          <w:rFonts w:ascii="Times New Roman" w:hAnsi="Times New Roman"/>
          <w:sz w:val="28"/>
          <w:szCs w:val="28"/>
        </w:rPr>
        <w:t>работником)</w:t>
      </w:r>
      <w:r w:rsidR="00C755CD" w:rsidRPr="004B5F02">
        <w:rPr>
          <w:rFonts w:ascii="Times New Roman" w:hAnsi="Times New Roman"/>
          <w:sz w:val="28"/>
          <w:szCs w:val="28"/>
        </w:rPr>
        <w:t xml:space="preserve"> обязанности представить Сведения</w:t>
      </w:r>
      <w:r w:rsidR="008D2581" w:rsidRPr="004B5F02">
        <w:rPr>
          <w:rFonts w:ascii="Times New Roman" w:hAnsi="Times New Roman"/>
          <w:sz w:val="28"/>
          <w:szCs w:val="28"/>
        </w:rPr>
        <w:t xml:space="preserve"> вследствие не зависящих от него обстоятельств, такое лицо в течение трех рабочих дней со дня, когда ему стало известно о возник</w:t>
      </w:r>
      <w:r w:rsidR="00806972" w:rsidRPr="004B5F02">
        <w:rPr>
          <w:rFonts w:ascii="Times New Roman" w:hAnsi="Times New Roman"/>
          <w:sz w:val="28"/>
          <w:szCs w:val="28"/>
        </w:rPr>
        <w:t xml:space="preserve">новении </w:t>
      </w:r>
      <w:r w:rsidR="00290BA3" w:rsidRPr="004B5F02">
        <w:rPr>
          <w:rFonts w:ascii="Times New Roman" w:hAnsi="Times New Roman"/>
          <w:sz w:val="28"/>
          <w:szCs w:val="28"/>
        </w:rPr>
        <w:t>не зависящих от него</w:t>
      </w:r>
      <w:r w:rsidR="00806972" w:rsidRPr="004B5F02">
        <w:rPr>
          <w:rFonts w:ascii="Times New Roman" w:hAnsi="Times New Roman"/>
          <w:sz w:val="28"/>
          <w:szCs w:val="28"/>
        </w:rPr>
        <w:t xml:space="preserve"> </w:t>
      </w:r>
      <w:r w:rsidR="008D2581" w:rsidRPr="004B5F02">
        <w:rPr>
          <w:rFonts w:ascii="Times New Roman" w:hAnsi="Times New Roman"/>
          <w:sz w:val="28"/>
          <w:szCs w:val="28"/>
        </w:rPr>
        <w:t>обстоятельств</w:t>
      </w:r>
      <w:r w:rsidR="00614138">
        <w:rPr>
          <w:rFonts w:ascii="Times New Roman" w:hAnsi="Times New Roman"/>
          <w:sz w:val="28"/>
          <w:szCs w:val="28"/>
        </w:rPr>
        <w:t>,</w:t>
      </w:r>
      <w:r w:rsidR="00C755CD" w:rsidRPr="004B5F02">
        <w:rPr>
          <w:rFonts w:ascii="Times New Roman" w:hAnsi="Times New Roman"/>
          <w:sz w:val="28"/>
          <w:szCs w:val="28"/>
        </w:rPr>
        <w:t xml:space="preserve"> </w:t>
      </w:r>
      <w:r w:rsidR="00806972" w:rsidRPr="004B5F02">
        <w:rPr>
          <w:rFonts w:ascii="Times New Roman" w:hAnsi="Times New Roman"/>
          <w:sz w:val="28"/>
          <w:szCs w:val="28"/>
        </w:rPr>
        <w:t>обязано подать в соответствующую комиссию по соблюдению требований к служебному поведению государственных или муниципальных служащих и урегулированию конфликта интересов (иной коллегиальный орган, осуществляющий функции указанной комиссии) уведомление об этом в форме документа на бумажном носителе или в форме электронного документа с приложением документов, иных материалов и (или) информации (при наличии), подтверждающих факт наступления не зависящих от него обстоятельств. В случае, если указанные обстоятельства препятствуют подаче уведомления об этом в установленный срок, такое уведомление должно быть подано не позднее 10 рабочих дней со дня прекращения указанных обстоятельств</w:t>
      </w:r>
      <w:r w:rsidRPr="004B5F02">
        <w:rPr>
          <w:rFonts w:ascii="Times New Roman" w:hAnsi="Times New Roman"/>
          <w:sz w:val="28"/>
          <w:szCs w:val="28"/>
        </w:rPr>
        <w:t>.</w:t>
      </w:r>
    </w:p>
    <w:p w14:paraId="754A09D7" w14:textId="270E0C1D" w:rsidR="008D2581" w:rsidRPr="004B5F02" w:rsidRDefault="00290BA3" w:rsidP="004B5F02">
      <w:pPr>
        <w:pStyle w:val="af7"/>
        <w:ind w:left="0" w:firstLine="567"/>
        <w:rPr>
          <w:rFonts w:ascii="Times New Roman" w:hAnsi="Times New Roman"/>
          <w:sz w:val="28"/>
          <w:szCs w:val="28"/>
        </w:rPr>
      </w:pPr>
      <w:r w:rsidRPr="004B5F02">
        <w:rPr>
          <w:rFonts w:ascii="Times New Roman" w:hAnsi="Times New Roman"/>
          <w:sz w:val="28"/>
          <w:szCs w:val="28"/>
        </w:rPr>
        <w:t>Конкретные</w:t>
      </w:r>
      <w:r w:rsidR="008D2581" w:rsidRPr="004B5F02">
        <w:rPr>
          <w:rFonts w:ascii="Times New Roman" w:hAnsi="Times New Roman"/>
          <w:sz w:val="28"/>
          <w:szCs w:val="28"/>
        </w:rPr>
        <w:t xml:space="preserve"> не зависящи</w:t>
      </w:r>
      <w:r w:rsidRPr="004B5F02">
        <w:rPr>
          <w:rFonts w:ascii="Times New Roman" w:hAnsi="Times New Roman"/>
          <w:sz w:val="28"/>
          <w:szCs w:val="28"/>
        </w:rPr>
        <w:t>е</w:t>
      </w:r>
      <w:r w:rsidR="008D2581" w:rsidRPr="004B5F02">
        <w:rPr>
          <w:rFonts w:ascii="Times New Roman" w:hAnsi="Times New Roman"/>
          <w:sz w:val="28"/>
          <w:szCs w:val="28"/>
        </w:rPr>
        <w:t xml:space="preserve"> от служащего </w:t>
      </w:r>
      <w:r w:rsidR="00727F13" w:rsidRPr="004B5F02">
        <w:rPr>
          <w:rFonts w:ascii="Times New Roman" w:hAnsi="Times New Roman"/>
          <w:sz w:val="28"/>
          <w:szCs w:val="28"/>
        </w:rPr>
        <w:t>(</w:t>
      </w:r>
      <w:r w:rsidR="008D2581" w:rsidRPr="004B5F02">
        <w:rPr>
          <w:rFonts w:ascii="Times New Roman" w:hAnsi="Times New Roman"/>
          <w:sz w:val="28"/>
          <w:szCs w:val="28"/>
        </w:rPr>
        <w:t>работника) обстоятельств</w:t>
      </w:r>
      <w:r w:rsidRPr="004B5F02">
        <w:rPr>
          <w:rFonts w:ascii="Times New Roman" w:hAnsi="Times New Roman"/>
          <w:sz w:val="28"/>
          <w:szCs w:val="28"/>
        </w:rPr>
        <w:t>а</w:t>
      </w:r>
      <w:r w:rsidR="008D2581" w:rsidRPr="004B5F02">
        <w:rPr>
          <w:rFonts w:ascii="Times New Roman" w:hAnsi="Times New Roman"/>
          <w:sz w:val="28"/>
          <w:szCs w:val="28"/>
        </w:rPr>
        <w:t xml:space="preserve"> </w:t>
      </w:r>
      <w:r w:rsidRPr="004B5F02">
        <w:rPr>
          <w:rFonts w:ascii="Times New Roman" w:hAnsi="Times New Roman"/>
          <w:sz w:val="28"/>
          <w:szCs w:val="28"/>
        </w:rPr>
        <w:t xml:space="preserve">приведены </w:t>
      </w:r>
      <w:r w:rsidR="008D2581" w:rsidRPr="004B5F02">
        <w:rPr>
          <w:rFonts w:ascii="Times New Roman" w:hAnsi="Times New Roman"/>
          <w:sz w:val="28"/>
          <w:szCs w:val="28"/>
        </w:rPr>
        <w:t xml:space="preserve">в части 4 статьи 13 Федерального закона от 25 декабря 2008 г. </w:t>
      </w:r>
      <w:r w:rsidR="00CC1BDA" w:rsidRPr="004B5F02">
        <w:rPr>
          <w:rFonts w:ascii="Times New Roman" w:hAnsi="Times New Roman"/>
          <w:sz w:val="28"/>
          <w:szCs w:val="28"/>
        </w:rPr>
        <w:t xml:space="preserve">№ </w:t>
      </w:r>
      <w:r w:rsidR="008D2581" w:rsidRPr="004B5F02">
        <w:rPr>
          <w:rFonts w:ascii="Times New Roman" w:hAnsi="Times New Roman"/>
          <w:sz w:val="28"/>
          <w:szCs w:val="28"/>
        </w:rPr>
        <w:t xml:space="preserve">273-ФЗ "О противодействии коррупции".  </w:t>
      </w:r>
    </w:p>
    <w:p w14:paraId="2C49F1C3" w14:textId="36E61804" w:rsidR="00290BA3" w:rsidRPr="004B5F02" w:rsidRDefault="00290BA3" w:rsidP="004B5F02">
      <w:pPr>
        <w:pStyle w:val="af7"/>
        <w:ind w:left="0" w:firstLine="567"/>
        <w:rPr>
          <w:rFonts w:ascii="Times New Roman" w:hAnsi="Times New Roman"/>
          <w:sz w:val="28"/>
          <w:szCs w:val="28"/>
        </w:rPr>
      </w:pPr>
      <w:r w:rsidRPr="004B5F02">
        <w:rPr>
          <w:rFonts w:ascii="Times New Roman" w:hAnsi="Times New Roman"/>
          <w:sz w:val="28"/>
          <w:szCs w:val="28"/>
        </w:rPr>
        <w:t>Примером не зависящих от физического лица обстоятельств могут быть стихийные бедствия (в том числе землетрясение, наводнение, ураган), пожар, массовые заболевания (эпидемии) и пр.</w:t>
      </w:r>
    </w:p>
    <w:p w14:paraId="487445B3" w14:textId="2890E09F" w:rsidR="00806972" w:rsidRPr="004B5F02" w:rsidRDefault="00806972" w:rsidP="004B5F02">
      <w:pPr>
        <w:pStyle w:val="af7"/>
        <w:numPr>
          <w:ilvl w:val="0"/>
          <w:numId w:val="1"/>
        </w:numPr>
        <w:ind w:left="0" w:firstLine="567"/>
        <w:rPr>
          <w:rFonts w:ascii="Times New Roman" w:hAnsi="Times New Roman"/>
          <w:sz w:val="28"/>
          <w:szCs w:val="28"/>
        </w:rPr>
      </w:pPr>
      <w:r w:rsidRPr="004B5F02">
        <w:rPr>
          <w:rFonts w:ascii="Times New Roman" w:hAnsi="Times New Roman"/>
          <w:sz w:val="28"/>
          <w:szCs w:val="28"/>
        </w:rPr>
        <w:t xml:space="preserve">Уведомление направляется также в случае невозможности по независящим обстоятельствам представления Сведений в отношении самого служащего </w:t>
      </w:r>
      <w:r w:rsidR="00727F13" w:rsidRPr="004B5F02">
        <w:rPr>
          <w:rFonts w:ascii="Times New Roman" w:hAnsi="Times New Roman"/>
          <w:sz w:val="28"/>
          <w:szCs w:val="28"/>
        </w:rPr>
        <w:t>(</w:t>
      </w:r>
      <w:r w:rsidRPr="004B5F02">
        <w:rPr>
          <w:rFonts w:ascii="Times New Roman" w:hAnsi="Times New Roman"/>
          <w:sz w:val="28"/>
          <w:szCs w:val="28"/>
        </w:rPr>
        <w:t>работника).</w:t>
      </w:r>
    </w:p>
    <w:p w14:paraId="413ACCB8" w14:textId="4228A96F" w:rsidR="008D2581" w:rsidRPr="004B5F02" w:rsidRDefault="008D2581" w:rsidP="004B5F02">
      <w:pPr>
        <w:pStyle w:val="af7"/>
        <w:numPr>
          <w:ilvl w:val="0"/>
          <w:numId w:val="1"/>
        </w:numPr>
        <w:ind w:left="0" w:firstLine="567"/>
        <w:rPr>
          <w:rFonts w:ascii="Times New Roman" w:hAnsi="Times New Roman"/>
          <w:sz w:val="28"/>
          <w:szCs w:val="28"/>
        </w:rPr>
      </w:pPr>
      <w:r w:rsidRPr="004B5F02">
        <w:rPr>
          <w:rFonts w:ascii="Times New Roman" w:hAnsi="Times New Roman"/>
          <w:sz w:val="28"/>
          <w:szCs w:val="28"/>
        </w:rPr>
        <w:lastRenderedPageBreak/>
        <w:t xml:space="preserve">Исполнение обязанности представить Сведения должно быть обеспечено служащим </w:t>
      </w:r>
      <w:r w:rsidR="00727F13" w:rsidRPr="004B5F02">
        <w:rPr>
          <w:rFonts w:ascii="Times New Roman" w:hAnsi="Times New Roman"/>
          <w:sz w:val="28"/>
          <w:szCs w:val="28"/>
        </w:rPr>
        <w:t>(</w:t>
      </w:r>
      <w:r w:rsidRPr="004B5F02">
        <w:rPr>
          <w:rFonts w:ascii="Times New Roman" w:hAnsi="Times New Roman"/>
          <w:sz w:val="28"/>
          <w:szCs w:val="28"/>
        </w:rPr>
        <w:t>работником) не позднее чем через один месяц со дня прекращения действия не зависящих от него обстоятельств, препятствующих исполнению такой обязанности, если иное не установлено федеральными законами.</w:t>
      </w:r>
    </w:p>
    <w:p w14:paraId="4D54C454" w14:textId="77777777" w:rsidR="009C26CC" w:rsidRPr="002937E4" w:rsidRDefault="009C26CC">
      <w:pPr>
        <w:ind w:firstLine="851"/>
        <w:rPr>
          <w:rFonts w:ascii="Times New Roman" w:hAnsi="Times New Roman"/>
          <w:sz w:val="28"/>
          <w:szCs w:val="28"/>
        </w:rPr>
      </w:pPr>
    </w:p>
    <w:p w14:paraId="5F384739" w14:textId="77777777" w:rsidR="00793F20" w:rsidRDefault="00CF22F2" w:rsidP="00793F20">
      <w:pPr>
        <w:ind w:firstLine="0"/>
        <w:jc w:val="center"/>
        <w:rPr>
          <w:rFonts w:ascii="Times New Roman" w:hAnsi="Times New Roman"/>
          <w:b/>
          <w:sz w:val="28"/>
          <w:szCs w:val="28"/>
        </w:rPr>
      </w:pPr>
      <w:r w:rsidRPr="002937E4">
        <w:rPr>
          <w:rFonts w:ascii="Times New Roman" w:hAnsi="Times New Roman"/>
          <w:b/>
          <w:sz w:val="28"/>
          <w:szCs w:val="28"/>
          <w:lang w:val="en-US"/>
        </w:rPr>
        <w:t>II</w:t>
      </w:r>
      <w:r w:rsidRPr="002937E4">
        <w:rPr>
          <w:rFonts w:ascii="Times New Roman" w:hAnsi="Times New Roman"/>
          <w:b/>
          <w:sz w:val="28"/>
          <w:szCs w:val="28"/>
        </w:rPr>
        <w:t xml:space="preserve">. Заполнение справки о доходах, расходах, </w:t>
      </w:r>
    </w:p>
    <w:p w14:paraId="5F94590E" w14:textId="0D113C36" w:rsidR="004D5762" w:rsidRPr="002937E4" w:rsidRDefault="00CF22F2" w:rsidP="00AD75B1">
      <w:pPr>
        <w:ind w:firstLine="0"/>
        <w:jc w:val="center"/>
        <w:rPr>
          <w:rFonts w:ascii="Times New Roman" w:hAnsi="Times New Roman"/>
          <w:b/>
          <w:sz w:val="28"/>
          <w:szCs w:val="28"/>
        </w:rPr>
      </w:pPr>
      <w:r w:rsidRPr="002937E4">
        <w:rPr>
          <w:rFonts w:ascii="Times New Roman" w:hAnsi="Times New Roman"/>
          <w:b/>
          <w:sz w:val="28"/>
          <w:szCs w:val="28"/>
        </w:rPr>
        <w:t>об имуществе и обязательствах имущественного характера</w:t>
      </w:r>
    </w:p>
    <w:p w14:paraId="5929514A" w14:textId="77777777" w:rsidR="004D5762" w:rsidRPr="002937E4" w:rsidRDefault="004D5762">
      <w:pPr>
        <w:ind w:firstLine="851"/>
        <w:jc w:val="center"/>
        <w:rPr>
          <w:rFonts w:ascii="Times New Roman" w:hAnsi="Times New Roman"/>
          <w:b/>
          <w:sz w:val="28"/>
          <w:szCs w:val="28"/>
        </w:rPr>
      </w:pPr>
    </w:p>
    <w:p w14:paraId="2120709B"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Форма справки является унифицированной для всех лиц, на которых распространяется обязанность представлять Сведения.</w:t>
      </w:r>
    </w:p>
    <w:p w14:paraId="748CB349"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Справку рекомендуется заполнять на основании правоустанавливающих и иных подтверждающих официальных документов. Не рекомендуется пользоваться информацией, полученной по телефону, в том числе в виде смс-сообщения.</w:t>
      </w:r>
    </w:p>
    <w:p w14:paraId="54C6F493"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Например, заполнение справки на основании полученной информации из единой формы, установленной Указанием Банка России от 27 мая 2021 г. № 5798-У "О порядке предоставления кредитными организациями и некредитными финансовыми организациями гражданам сведений о наличии счетов и иной информации, необходимой для представления гражданами сведений о доходах, расходах, об имуществе и обязательствах имущественного характера, о единой форме предоставления сведений и порядке ее заполнения" (далее – Указание Банка России № 5798-У), является достаточным (за исключением случая, когда необходимая для заполнения справки информация отсутствует у соответствующей кредитной организации или некредитной финансовой организации и имеется у другой организации или государственного (муниципального) органа).</w:t>
      </w:r>
    </w:p>
    <w:p w14:paraId="6FA18B62" w14:textId="41613FB6"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 xml:space="preserve">К справке могут быть приложены любые документы, в том числе пояснения служащего (работника). </w:t>
      </w:r>
      <w:r w:rsidRPr="00B95D54">
        <w:rPr>
          <w:rFonts w:ascii="Times New Roman" w:hAnsi="Times New Roman"/>
          <w:sz w:val="28"/>
          <w:szCs w:val="28"/>
        </w:rPr>
        <w:t xml:space="preserve">При этом </w:t>
      </w:r>
      <w:r w:rsidR="0070342F" w:rsidRPr="00B95D54">
        <w:rPr>
          <w:rFonts w:ascii="Times New Roman" w:hAnsi="Times New Roman"/>
          <w:sz w:val="28"/>
          <w:szCs w:val="28"/>
        </w:rPr>
        <w:t xml:space="preserve">разделом </w:t>
      </w:r>
      <w:r w:rsidRPr="00B95D54">
        <w:rPr>
          <w:rFonts w:ascii="Times New Roman" w:hAnsi="Times New Roman"/>
          <w:sz w:val="28"/>
          <w:szCs w:val="28"/>
        </w:rPr>
        <w:t xml:space="preserve">2 справки предусмотрен </w:t>
      </w:r>
      <w:r w:rsidRPr="00B95D54">
        <w:rPr>
          <w:rFonts w:ascii="Times New Roman" w:hAnsi="Times New Roman"/>
          <w:sz w:val="28"/>
          <w:szCs w:val="28"/>
        </w:rPr>
        <w:lastRenderedPageBreak/>
        <w:t>случа</w:t>
      </w:r>
      <w:r w:rsidR="0070342F" w:rsidRPr="00B95D54">
        <w:rPr>
          <w:rFonts w:ascii="Times New Roman" w:hAnsi="Times New Roman"/>
          <w:sz w:val="28"/>
          <w:szCs w:val="28"/>
        </w:rPr>
        <w:t>й</w:t>
      </w:r>
      <w:r w:rsidRPr="00B95D54">
        <w:rPr>
          <w:rFonts w:ascii="Times New Roman" w:hAnsi="Times New Roman"/>
          <w:sz w:val="28"/>
          <w:szCs w:val="28"/>
        </w:rPr>
        <w:t xml:space="preserve">, при </w:t>
      </w:r>
      <w:r w:rsidR="00372436" w:rsidRPr="00B95D54">
        <w:rPr>
          <w:rFonts w:ascii="Times New Roman" w:hAnsi="Times New Roman"/>
          <w:sz w:val="28"/>
          <w:szCs w:val="28"/>
        </w:rPr>
        <w:t xml:space="preserve">котором </w:t>
      </w:r>
      <w:r w:rsidRPr="00B95D54">
        <w:rPr>
          <w:rFonts w:ascii="Times New Roman" w:hAnsi="Times New Roman"/>
          <w:sz w:val="28"/>
          <w:szCs w:val="28"/>
        </w:rPr>
        <w:t>к справке в обязательном порядке прилагаются соответствующие документы.</w:t>
      </w:r>
      <w:r w:rsidRPr="002937E4">
        <w:rPr>
          <w:rFonts w:ascii="Times New Roman" w:hAnsi="Times New Roman"/>
          <w:sz w:val="28"/>
          <w:szCs w:val="28"/>
        </w:rPr>
        <w:t xml:space="preserve"> В иных случаях приложение является правом служащего (работника).</w:t>
      </w:r>
    </w:p>
    <w:p w14:paraId="236D2298" w14:textId="185041BC"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 xml:space="preserve">Справка заполняется с использованием актуальной на дату представления </w:t>
      </w:r>
      <w:r w:rsidR="00795C0E">
        <w:rPr>
          <w:rFonts w:ascii="Times New Roman" w:hAnsi="Times New Roman"/>
          <w:sz w:val="28"/>
          <w:szCs w:val="28"/>
        </w:rPr>
        <w:t xml:space="preserve">Сведений </w:t>
      </w:r>
      <w:r w:rsidRPr="002937E4">
        <w:rPr>
          <w:rFonts w:ascii="Times New Roman" w:hAnsi="Times New Roman"/>
          <w:sz w:val="28"/>
          <w:szCs w:val="28"/>
        </w:rPr>
        <w:t>версии специального программного обеспечения "Справки БК" (далее – СПО "Справки БК"). Оценка актуальности версии СПО "Справки БК" осуществляется при приеме справки.</w:t>
      </w:r>
    </w:p>
    <w:p w14:paraId="2CD4DB97" w14:textId="77777777" w:rsidR="004D5762" w:rsidRPr="002937E4" w:rsidRDefault="00CF22F2" w:rsidP="002937E4">
      <w:pPr>
        <w:pStyle w:val="af7"/>
        <w:ind w:left="0" w:firstLine="567"/>
        <w:rPr>
          <w:rFonts w:ascii="Times New Roman" w:hAnsi="Times New Roman"/>
          <w:sz w:val="28"/>
          <w:szCs w:val="28"/>
        </w:rPr>
      </w:pPr>
      <w:r w:rsidRPr="002937E4">
        <w:rPr>
          <w:rFonts w:ascii="Times New Roman" w:hAnsi="Times New Roman"/>
          <w:sz w:val="28"/>
          <w:szCs w:val="28"/>
        </w:rPr>
        <w:t>При печати справки формируются зоны со служебной информацией (штриховые коды и т.п.), нанесение каких-либо пометок на которые не допускается.</w:t>
      </w:r>
    </w:p>
    <w:p w14:paraId="7CF8F66F" w14:textId="77777777" w:rsidR="004D5762" w:rsidRPr="002937E4" w:rsidRDefault="00CF22F2">
      <w:pPr>
        <w:pStyle w:val="af7"/>
        <w:numPr>
          <w:ilvl w:val="0"/>
          <w:numId w:val="1"/>
        </w:numPr>
        <w:ind w:left="0" w:firstLine="567"/>
        <w:rPr>
          <w:rFonts w:ascii="Times New Roman" w:hAnsi="Times New Roman"/>
          <w:sz w:val="28"/>
          <w:szCs w:val="28"/>
        </w:rPr>
      </w:pPr>
      <w:r w:rsidRPr="002937E4">
        <w:rPr>
          <w:rFonts w:ascii="Times New Roman" w:hAnsi="Times New Roman"/>
          <w:sz w:val="28"/>
          <w:szCs w:val="28"/>
        </w:rPr>
        <w:t>СПО "Справки БК" размещено на официальном сайте Президента Российской Федерации (</w:t>
      </w:r>
      <w:hyperlink r:id="rId21" w:tooltip="http://www.kremlin.ru/structure/additional/12" w:history="1">
        <w:r w:rsidRPr="002937E4">
          <w:rPr>
            <w:rStyle w:val="aff5"/>
            <w:rFonts w:ascii="Times New Roman" w:hAnsi="Times New Roman"/>
            <w:sz w:val="28"/>
            <w:szCs w:val="28"/>
          </w:rPr>
          <w:t>http://www.kremlin.ru/structure/additional/12</w:t>
        </w:r>
      </w:hyperlink>
      <w:r w:rsidRPr="002937E4">
        <w:rPr>
          <w:rFonts w:ascii="Times New Roman" w:hAnsi="Times New Roman"/>
          <w:sz w:val="28"/>
          <w:szCs w:val="28"/>
        </w:rPr>
        <w:t>), ссылка на который также размещена на официальном сайте федеральной государственной информационной системы "Единая информационная система управления кадровым составом государственной гражданской службы Российской Федерации" (</w:t>
      </w:r>
      <w:hyperlink r:id="rId22" w:tooltip="https://gossluzhba.gov.ru/anticorruption/spravki_bk" w:history="1">
        <w:r w:rsidRPr="002937E4">
          <w:rPr>
            <w:rStyle w:val="aff5"/>
            <w:rFonts w:ascii="Times New Roman" w:hAnsi="Times New Roman"/>
            <w:sz w:val="28"/>
            <w:szCs w:val="28"/>
          </w:rPr>
          <w:t>https://gossluzhba.gov.ru/anticorruption/spravki_bk</w:t>
        </w:r>
      </w:hyperlink>
      <w:r w:rsidRPr="002937E4">
        <w:rPr>
          <w:rFonts w:ascii="Times New Roman" w:hAnsi="Times New Roman"/>
          <w:sz w:val="28"/>
          <w:szCs w:val="28"/>
        </w:rPr>
        <w:t>).</w:t>
      </w:r>
    </w:p>
    <w:p w14:paraId="19DD9BE7" w14:textId="4C7657A5" w:rsidR="00B22F77" w:rsidRDefault="00CF22F2" w:rsidP="006D6F6F">
      <w:pPr>
        <w:pStyle w:val="af7"/>
        <w:numPr>
          <w:ilvl w:val="0"/>
          <w:numId w:val="1"/>
        </w:numPr>
        <w:tabs>
          <w:tab w:val="left" w:pos="1134"/>
        </w:tabs>
        <w:ind w:left="0" w:firstLine="567"/>
        <w:rPr>
          <w:rFonts w:ascii="Times New Roman" w:hAnsi="Times New Roman"/>
          <w:sz w:val="28"/>
          <w:szCs w:val="28"/>
        </w:rPr>
      </w:pPr>
      <w:r w:rsidRPr="002937E4">
        <w:rPr>
          <w:rFonts w:ascii="Times New Roman" w:hAnsi="Times New Roman"/>
          <w:sz w:val="28"/>
          <w:szCs w:val="28"/>
        </w:rPr>
        <w:t>При заполнении справок с использованием СПО "Справки БК" личной подписью заверяется только последний лист справки.</w:t>
      </w:r>
      <w:r w:rsidRPr="002937E4">
        <w:rPr>
          <w:rFonts w:ascii="Times New Roman" w:hAnsi="Times New Roman"/>
          <w:color w:val="1F497D"/>
          <w:sz w:val="28"/>
          <w:szCs w:val="28"/>
        </w:rPr>
        <w:t xml:space="preserve"> </w:t>
      </w:r>
      <w:r w:rsidRPr="002937E4">
        <w:rPr>
          <w:rFonts w:ascii="Times New Roman" w:hAnsi="Times New Roman"/>
          <w:sz w:val="28"/>
          <w:szCs w:val="28"/>
        </w:rPr>
        <w:t>Наличие подписи на каждом листе (в пустой части страницы) не является нарушением.</w:t>
      </w:r>
      <w:r w:rsidRPr="002937E4">
        <w:rPr>
          <w:rFonts w:ascii="Times New Roman" w:hAnsi="Times New Roman"/>
          <w:b/>
          <w:sz w:val="28"/>
          <w:szCs w:val="28"/>
        </w:rPr>
        <w:t xml:space="preserve"> </w:t>
      </w:r>
      <w:r w:rsidRPr="00B22F77">
        <w:rPr>
          <w:rFonts w:ascii="Times New Roman" w:hAnsi="Times New Roman"/>
          <w:sz w:val="28"/>
          <w:szCs w:val="28"/>
        </w:rPr>
        <w:t>Лицу, представляющему справки, рекомендуется распечатать</w:t>
      </w:r>
      <w:r w:rsidR="00CF0B43" w:rsidRPr="00B22F77">
        <w:rPr>
          <w:rFonts w:ascii="Times New Roman" w:hAnsi="Times New Roman"/>
          <w:sz w:val="28"/>
          <w:szCs w:val="28"/>
        </w:rPr>
        <w:t>,</w:t>
      </w:r>
      <w:r w:rsidRPr="00B22F77">
        <w:rPr>
          <w:rFonts w:ascii="Times New Roman" w:hAnsi="Times New Roman"/>
          <w:sz w:val="28"/>
          <w:szCs w:val="28"/>
        </w:rPr>
        <w:t xml:space="preserve"> подписать </w:t>
      </w:r>
      <w:r w:rsidR="00CF0B43" w:rsidRPr="00B22F77">
        <w:rPr>
          <w:rFonts w:ascii="Times New Roman" w:hAnsi="Times New Roman"/>
          <w:sz w:val="28"/>
          <w:szCs w:val="28"/>
        </w:rPr>
        <w:t xml:space="preserve">и представить </w:t>
      </w:r>
      <w:r w:rsidRPr="00B22F77">
        <w:rPr>
          <w:rFonts w:ascii="Times New Roman" w:hAnsi="Times New Roman"/>
          <w:sz w:val="28"/>
          <w:szCs w:val="28"/>
        </w:rPr>
        <w:t>справки в течение одного дня (одной датой).</w:t>
      </w:r>
      <w:r w:rsidR="009E2B2D" w:rsidRPr="00B22F77">
        <w:rPr>
          <w:rFonts w:ascii="Times New Roman" w:hAnsi="Times New Roman"/>
          <w:sz w:val="28"/>
          <w:szCs w:val="28"/>
        </w:rPr>
        <w:t xml:space="preserve"> </w:t>
      </w:r>
    </w:p>
    <w:p w14:paraId="76130492" w14:textId="60DA9156" w:rsidR="004D5762" w:rsidRPr="002937E4" w:rsidRDefault="007C35B8" w:rsidP="00A76F95">
      <w:pPr>
        <w:pStyle w:val="af7"/>
        <w:ind w:left="0" w:firstLine="567"/>
        <w:rPr>
          <w:rFonts w:ascii="Times New Roman" w:hAnsi="Times New Roman"/>
          <w:sz w:val="28"/>
          <w:szCs w:val="28"/>
        </w:rPr>
      </w:pPr>
      <w:r w:rsidRPr="00B22F77">
        <w:rPr>
          <w:rFonts w:ascii="Times New Roman" w:hAnsi="Times New Roman"/>
          <w:sz w:val="28"/>
          <w:szCs w:val="28"/>
        </w:rPr>
        <w:t xml:space="preserve">При этом не допускаются ситуации, при которых дата печати справки, автоматически формируемая в правом нижнем углу каждого листа справки, </w:t>
      </w:r>
      <w:r w:rsidR="00845D32" w:rsidRPr="00B22F77">
        <w:rPr>
          <w:rFonts w:ascii="Times New Roman" w:hAnsi="Times New Roman"/>
          <w:sz w:val="28"/>
          <w:szCs w:val="28"/>
        </w:rPr>
        <w:t xml:space="preserve">будет </w:t>
      </w:r>
      <w:r w:rsidRPr="00B22F77">
        <w:rPr>
          <w:rFonts w:ascii="Times New Roman" w:hAnsi="Times New Roman"/>
          <w:sz w:val="28"/>
          <w:szCs w:val="28"/>
        </w:rPr>
        <w:t>ранее отчетной даты, указываемой на титульном листе справки, или позднее даты заверения достоверности и полноты на последнем листе справки.</w:t>
      </w:r>
    </w:p>
    <w:p w14:paraId="52A345CE"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Также не рекомендуется осуществлять подмену листов справки, листами, напечатанными в иной момент времени. При этом листы одной справки не следует менять и вставлять в другие справки, даже если они содержат идентичную информацию и время печати.</w:t>
      </w:r>
    </w:p>
    <w:p w14:paraId="5CB9D7E9"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lastRenderedPageBreak/>
        <w:t xml:space="preserve">Согласно Инструкции о порядке заполнения справки о доходах, расходах, об имуществе и обязательствах имущественного характера с использованием СПО "Справки БК" необходимо учитывать следующее: </w:t>
      </w:r>
    </w:p>
    <w:p w14:paraId="609CEAF2"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 xml:space="preserve">- для печати справок используется лазерный принтер, обеспечивающий качественную печать; </w:t>
      </w:r>
    </w:p>
    <w:p w14:paraId="7EEE35EE" w14:textId="77777777" w:rsidR="004D5762" w:rsidRPr="002937E4" w:rsidRDefault="00CF22F2">
      <w:pPr>
        <w:pStyle w:val="af7"/>
        <w:ind w:left="0" w:firstLine="567"/>
        <w:rPr>
          <w:rFonts w:ascii="Times New Roman" w:hAnsi="Times New Roman"/>
          <w:sz w:val="28"/>
          <w:szCs w:val="28"/>
        </w:rPr>
      </w:pPr>
      <w:r w:rsidRPr="002937E4">
        <w:rPr>
          <w:rFonts w:ascii="Times New Roman" w:hAnsi="Times New Roman"/>
          <w:sz w:val="28"/>
          <w:szCs w:val="28"/>
        </w:rPr>
        <w:t xml:space="preserve">- не допускаются дефекты печати в виде полос, пятен (при дефектах барабана или картриджа принтера); </w:t>
      </w:r>
    </w:p>
    <w:p w14:paraId="1397DA82" w14:textId="730D21E4" w:rsidR="004D5762" w:rsidRPr="006848CC" w:rsidRDefault="00CF22F2">
      <w:pPr>
        <w:pStyle w:val="af7"/>
        <w:ind w:left="0" w:firstLine="567"/>
        <w:rPr>
          <w:rFonts w:ascii="Times New Roman" w:hAnsi="Times New Roman"/>
          <w:sz w:val="28"/>
          <w:szCs w:val="28"/>
        </w:rPr>
      </w:pPr>
      <w:r w:rsidRPr="002937E4">
        <w:rPr>
          <w:rFonts w:ascii="Times New Roman" w:hAnsi="Times New Roman"/>
          <w:sz w:val="28"/>
          <w:szCs w:val="28"/>
        </w:rPr>
        <w:t xml:space="preserve">- не допускается наличие подписи и пометок на линейных и двумерных штрих-кодах (подпись на справке может быть поставлена в правом нижнем углу всех страниц, кроме последней. На последней странице подпись ставится в специально </w:t>
      </w:r>
      <w:r w:rsidRPr="006848CC">
        <w:rPr>
          <w:rFonts w:ascii="Times New Roman" w:hAnsi="Times New Roman"/>
          <w:sz w:val="28"/>
          <w:szCs w:val="28"/>
        </w:rPr>
        <w:t>отведенном месте);</w:t>
      </w:r>
    </w:p>
    <w:p w14:paraId="43A66832" w14:textId="77777777" w:rsidR="004D5762" w:rsidRPr="00401035" w:rsidRDefault="00CF22F2">
      <w:pPr>
        <w:pStyle w:val="af7"/>
        <w:ind w:left="0" w:firstLine="567"/>
        <w:rPr>
          <w:rFonts w:ascii="Times New Roman" w:hAnsi="Times New Roman"/>
          <w:sz w:val="28"/>
          <w:szCs w:val="28"/>
        </w:rPr>
      </w:pPr>
      <w:r w:rsidRPr="00401035">
        <w:rPr>
          <w:rFonts w:ascii="Times New Roman" w:hAnsi="Times New Roman"/>
          <w:sz w:val="28"/>
          <w:szCs w:val="28"/>
        </w:rPr>
        <w:t xml:space="preserve">- не допускаются рукописные правки. </w:t>
      </w:r>
    </w:p>
    <w:p w14:paraId="61F81E21" w14:textId="77777777" w:rsidR="004D5762" w:rsidRPr="006848CC" w:rsidRDefault="00CF22F2" w:rsidP="006D6F6F">
      <w:pPr>
        <w:pStyle w:val="af7"/>
        <w:tabs>
          <w:tab w:val="left" w:pos="1134"/>
        </w:tabs>
        <w:ind w:left="0" w:firstLine="567"/>
        <w:rPr>
          <w:rFonts w:ascii="Times New Roman" w:hAnsi="Times New Roman"/>
          <w:sz w:val="28"/>
          <w:szCs w:val="28"/>
        </w:rPr>
      </w:pPr>
      <w:r w:rsidRPr="006848CC">
        <w:rPr>
          <w:rFonts w:ascii="Times New Roman" w:hAnsi="Times New Roman"/>
          <w:sz w:val="28"/>
          <w:szCs w:val="28"/>
        </w:rPr>
        <w:t xml:space="preserve">Справки не следует прошивать и фиксировать скрепкой. </w:t>
      </w:r>
    </w:p>
    <w:p w14:paraId="06A8BB46" w14:textId="77777777" w:rsidR="00A73EF2" w:rsidRPr="006848CC" w:rsidRDefault="00CF22F2" w:rsidP="006D6F6F">
      <w:pPr>
        <w:pStyle w:val="af7"/>
        <w:tabs>
          <w:tab w:val="left" w:pos="1134"/>
        </w:tabs>
        <w:ind w:left="0" w:firstLine="567"/>
        <w:rPr>
          <w:rFonts w:ascii="Times New Roman" w:hAnsi="Times New Roman"/>
          <w:sz w:val="28"/>
          <w:szCs w:val="28"/>
        </w:rPr>
      </w:pPr>
      <w:r w:rsidRPr="006848CC">
        <w:rPr>
          <w:rFonts w:ascii="Times New Roman" w:hAnsi="Times New Roman"/>
          <w:sz w:val="28"/>
          <w:szCs w:val="28"/>
        </w:rPr>
        <w:t>Печатать справки рекомендуется только на одной стороне листа</w:t>
      </w:r>
      <w:r w:rsidR="00A73EF2" w:rsidRPr="006848CC">
        <w:rPr>
          <w:rFonts w:ascii="Times New Roman" w:hAnsi="Times New Roman"/>
          <w:sz w:val="28"/>
          <w:szCs w:val="28"/>
        </w:rPr>
        <w:t xml:space="preserve">. </w:t>
      </w:r>
    </w:p>
    <w:p w14:paraId="12251365" w14:textId="59DA1692" w:rsidR="00041000" w:rsidRPr="00234327" w:rsidRDefault="00041000" w:rsidP="006D6F6F">
      <w:pPr>
        <w:pStyle w:val="af7"/>
        <w:numPr>
          <w:ilvl w:val="0"/>
          <w:numId w:val="1"/>
        </w:numPr>
        <w:tabs>
          <w:tab w:val="left" w:pos="1134"/>
        </w:tabs>
        <w:ind w:left="0" w:firstLine="567"/>
        <w:rPr>
          <w:rFonts w:ascii="Times New Roman" w:hAnsi="Times New Roman"/>
          <w:sz w:val="28"/>
          <w:szCs w:val="28"/>
        </w:rPr>
      </w:pPr>
      <w:r w:rsidRPr="00234327">
        <w:rPr>
          <w:rFonts w:ascii="Times New Roman" w:hAnsi="Times New Roman"/>
          <w:sz w:val="28"/>
          <w:szCs w:val="28"/>
        </w:rPr>
        <w:t xml:space="preserve">В справке применимые сведения, выраженные в иностранной валюте, указываются в рублях по курсу Банка России на </w:t>
      </w:r>
      <w:r w:rsidR="001812F5">
        <w:rPr>
          <w:rFonts w:ascii="Times New Roman" w:hAnsi="Times New Roman"/>
          <w:sz w:val="28"/>
          <w:szCs w:val="28"/>
        </w:rPr>
        <w:t>соответствующую</w:t>
      </w:r>
      <w:r w:rsidR="001812F5" w:rsidRPr="00234327">
        <w:rPr>
          <w:rFonts w:ascii="Times New Roman" w:hAnsi="Times New Roman"/>
          <w:sz w:val="28"/>
          <w:szCs w:val="28"/>
        </w:rPr>
        <w:t xml:space="preserve"> </w:t>
      </w:r>
      <w:r w:rsidRPr="00234327">
        <w:rPr>
          <w:rFonts w:ascii="Times New Roman" w:hAnsi="Times New Roman"/>
          <w:sz w:val="28"/>
          <w:szCs w:val="28"/>
        </w:rPr>
        <w:t xml:space="preserve">дату. Сведения об официальных курсах валют на заданную дату, устанавливаемых Банком России, размещены на его официальном сайте: </w:t>
      </w:r>
      <w:hyperlink r:id="rId23" w:history="1">
        <w:r w:rsidRPr="00234327">
          <w:rPr>
            <w:rStyle w:val="aff5"/>
            <w:rFonts w:ascii="Times New Roman" w:hAnsi="Times New Roman"/>
            <w:sz w:val="28"/>
            <w:szCs w:val="28"/>
          </w:rPr>
          <w:t>https://www.cbr.ru/currency_base/daily/</w:t>
        </w:r>
      </w:hyperlink>
      <w:r w:rsidRPr="00234327">
        <w:rPr>
          <w:rFonts w:ascii="Times New Roman" w:hAnsi="Times New Roman"/>
          <w:sz w:val="28"/>
          <w:szCs w:val="28"/>
        </w:rPr>
        <w:t>. Если Банком России не установлен официальный курс валюты, то допускается использование данных из официальных источников в информационно-телекоммуникационной сети "Интернет" (например, информации с официального сайта кредитной организации в информационно-телекоммуникационной сети "Интернет").</w:t>
      </w:r>
    </w:p>
    <w:p w14:paraId="3365CE8D" w14:textId="77777777" w:rsidR="004D5762" w:rsidRPr="006848CC" w:rsidRDefault="004D5762">
      <w:pPr>
        <w:pStyle w:val="af7"/>
        <w:tabs>
          <w:tab w:val="left" w:pos="851"/>
        </w:tabs>
        <w:ind w:left="0" w:firstLine="0"/>
        <w:jc w:val="center"/>
        <w:rPr>
          <w:rFonts w:ascii="Times New Roman" w:hAnsi="Times New Roman"/>
          <w:b/>
          <w:sz w:val="28"/>
          <w:szCs w:val="28"/>
        </w:rPr>
      </w:pPr>
    </w:p>
    <w:p w14:paraId="63B1CE4A" w14:textId="77777777" w:rsidR="004D5762" w:rsidRPr="006848CC" w:rsidRDefault="00CF22F2">
      <w:pPr>
        <w:pStyle w:val="af7"/>
        <w:tabs>
          <w:tab w:val="left" w:pos="851"/>
        </w:tabs>
        <w:ind w:left="0" w:firstLine="0"/>
        <w:jc w:val="center"/>
        <w:rPr>
          <w:rFonts w:ascii="Times New Roman" w:hAnsi="Times New Roman"/>
          <w:b/>
          <w:sz w:val="28"/>
          <w:szCs w:val="28"/>
        </w:rPr>
      </w:pPr>
      <w:r w:rsidRPr="006848CC">
        <w:rPr>
          <w:rFonts w:ascii="Times New Roman" w:hAnsi="Times New Roman"/>
          <w:b/>
          <w:sz w:val="28"/>
          <w:szCs w:val="28"/>
        </w:rPr>
        <w:t>ТИТУЛЬНЫЙ ЛИСТ</w:t>
      </w:r>
    </w:p>
    <w:p w14:paraId="3743C945" w14:textId="77777777" w:rsidR="004D5762" w:rsidRPr="00401035" w:rsidRDefault="004D5762">
      <w:pPr>
        <w:pStyle w:val="af7"/>
        <w:tabs>
          <w:tab w:val="left" w:pos="851"/>
        </w:tabs>
        <w:ind w:left="0" w:firstLine="851"/>
        <w:jc w:val="center"/>
        <w:rPr>
          <w:rFonts w:ascii="Times New Roman" w:hAnsi="Times New Roman"/>
          <w:b/>
          <w:sz w:val="28"/>
          <w:szCs w:val="28"/>
        </w:rPr>
      </w:pPr>
    </w:p>
    <w:p w14:paraId="3E8D347B" w14:textId="77777777" w:rsidR="004D5762" w:rsidRPr="006848CC" w:rsidRDefault="00CF22F2">
      <w:pPr>
        <w:pStyle w:val="af7"/>
        <w:numPr>
          <w:ilvl w:val="0"/>
          <w:numId w:val="1"/>
        </w:numPr>
        <w:tabs>
          <w:tab w:val="left" w:pos="567"/>
        </w:tabs>
        <w:ind w:left="0" w:firstLine="567"/>
        <w:rPr>
          <w:rFonts w:ascii="Times New Roman" w:hAnsi="Times New Roman"/>
          <w:sz w:val="28"/>
          <w:szCs w:val="28"/>
        </w:rPr>
      </w:pPr>
      <w:r w:rsidRPr="006848CC">
        <w:rPr>
          <w:rFonts w:ascii="Times New Roman" w:hAnsi="Times New Roman"/>
          <w:bCs/>
          <w:sz w:val="28"/>
          <w:szCs w:val="28"/>
        </w:rPr>
        <w:t>При заполнении титульного листа справки рекомендуется обратить внимание на следующее</w:t>
      </w:r>
      <w:r w:rsidRPr="006848CC">
        <w:rPr>
          <w:rFonts w:ascii="Times New Roman" w:hAnsi="Times New Roman"/>
          <w:sz w:val="28"/>
          <w:szCs w:val="28"/>
        </w:rPr>
        <w:t>:</w:t>
      </w:r>
    </w:p>
    <w:p w14:paraId="4A233969" w14:textId="77777777" w:rsidR="004D5762" w:rsidRPr="006848CC" w:rsidRDefault="00CF22F2">
      <w:pPr>
        <w:tabs>
          <w:tab w:val="left" w:pos="567"/>
        </w:tabs>
        <w:ind w:firstLine="567"/>
        <w:rPr>
          <w:rFonts w:ascii="Times New Roman" w:hAnsi="Times New Roman"/>
          <w:sz w:val="28"/>
          <w:szCs w:val="28"/>
        </w:rPr>
      </w:pPr>
      <w:r w:rsidRPr="006848CC">
        <w:rPr>
          <w:rFonts w:ascii="Times New Roman" w:hAnsi="Times New Roman"/>
          <w:sz w:val="28"/>
          <w:szCs w:val="28"/>
        </w:rPr>
        <w:t xml:space="preserve">1) фамилия, имя и отчество (при наличии) гражданина, служащего (работника), представляющего Сведения, его супруги и несовершеннолетнего ребенка </w:t>
      </w:r>
      <w:r w:rsidRPr="006848CC">
        <w:rPr>
          <w:rFonts w:ascii="Times New Roman" w:hAnsi="Times New Roman"/>
          <w:bCs/>
          <w:sz w:val="28"/>
          <w:szCs w:val="28"/>
        </w:rPr>
        <w:t>указываются (в именительном падеж</w:t>
      </w:r>
      <w:r w:rsidRPr="006848CC">
        <w:rPr>
          <w:rFonts w:ascii="Times New Roman" w:hAnsi="Times New Roman"/>
          <w:color w:val="1F497D"/>
          <w:sz w:val="28"/>
          <w:szCs w:val="28"/>
        </w:rPr>
        <w:t>е</w:t>
      </w:r>
      <w:r w:rsidRPr="006848CC">
        <w:rPr>
          <w:rFonts w:ascii="Times New Roman" w:hAnsi="Times New Roman"/>
          <w:bCs/>
          <w:sz w:val="28"/>
          <w:szCs w:val="28"/>
        </w:rPr>
        <w:t xml:space="preserve">) </w:t>
      </w:r>
      <w:r w:rsidRPr="006848CC">
        <w:rPr>
          <w:rStyle w:val="af5"/>
          <w:rFonts w:ascii="Times New Roman" w:hAnsi="Times New Roman" w:cs="Times New Roman"/>
          <w:sz w:val="28"/>
          <w:szCs w:val="28"/>
        </w:rPr>
        <w:t>полностью, без</w:t>
      </w:r>
      <w:r w:rsidRPr="006848CC">
        <w:rPr>
          <w:rStyle w:val="af5"/>
          <w:rFonts w:ascii="Times New Roman" w:hAnsi="Times New Roman" w:cs="Times New Roman"/>
          <w:color w:val="000000"/>
          <w:sz w:val="28"/>
          <w:szCs w:val="28"/>
        </w:rPr>
        <w:t xml:space="preserve"> сокращений </w:t>
      </w:r>
      <w:r w:rsidRPr="006848CC">
        <w:rPr>
          <w:rStyle w:val="af5"/>
          <w:rFonts w:ascii="Times New Roman" w:hAnsi="Times New Roman" w:cs="Times New Roman"/>
          <w:color w:val="000000"/>
          <w:sz w:val="28"/>
          <w:szCs w:val="28"/>
        </w:rPr>
        <w:lastRenderedPageBreak/>
        <w:t xml:space="preserve">в соответствии с документом, удостоверяющим личность, по состоянию на дату представления справки (реквизиты </w:t>
      </w:r>
      <w:r w:rsidRPr="006848CC">
        <w:rPr>
          <w:rFonts w:ascii="Times New Roman" w:hAnsi="Times New Roman"/>
          <w:sz w:val="28"/>
          <w:szCs w:val="28"/>
        </w:rPr>
        <w:t>удостоверяющего личность документа указываются по состоянию на дату представления справки)</w:t>
      </w:r>
      <w:r w:rsidRPr="006848CC">
        <w:rPr>
          <w:rStyle w:val="af5"/>
          <w:rFonts w:ascii="Times New Roman" w:hAnsi="Times New Roman" w:cs="Times New Roman"/>
          <w:color w:val="000000"/>
          <w:sz w:val="28"/>
          <w:szCs w:val="28"/>
        </w:rPr>
        <w:t xml:space="preserve">. </w:t>
      </w:r>
      <w:r w:rsidRPr="006848CC">
        <w:rPr>
          <w:rFonts w:ascii="Times New Roman" w:hAnsi="Times New Roman"/>
          <w:sz w:val="28"/>
          <w:szCs w:val="28"/>
        </w:rPr>
        <w:t>Серия свидетельства о рождении указывается по формату: римские цифры – в латинской раскладке клавиатуры, русские буквы – в русской;</w:t>
      </w:r>
    </w:p>
    <w:p w14:paraId="445E4C1C" w14:textId="77777777" w:rsidR="004D5762" w:rsidRPr="006848CC" w:rsidRDefault="00CF22F2">
      <w:pPr>
        <w:tabs>
          <w:tab w:val="left" w:pos="567"/>
        </w:tabs>
        <w:ind w:firstLine="567"/>
        <w:rPr>
          <w:rFonts w:ascii="Times New Roman" w:hAnsi="Times New Roman"/>
          <w:bCs/>
          <w:sz w:val="28"/>
          <w:szCs w:val="28"/>
        </w:rPr>
      </w:pPr>
      <w:r w:rsidRPr="006848CC">
        <w:rPr>
          <w:rFonts w:ascii="Times New Roman" w:hAnsi="Times New Roman"/>
          <w:bCs/>
          <w:sz w:val="28"/>
          <w:szCs w:val="28"/>
        </w:rPr>
        <w:t>2) дата рождения (год рождения) указывается</w:t>
      </w:r>
      <w:r w:rsidRPr="006848CC">
        <w:rPr>
          <w:rStyle w:val="af5"/>
          <w:rFonts w:ascii="Times New Roman" w:hAnsi="Times New Roman" w:cs="Times New Roman"/>
          <w:color w:val="000000"/>
          <w:sz w:val="28"/>
          <w:szCs w:val="28"/>
        </w:rPr>
        <w:t xml:space="preserve"> в соответствии с записью в документе, удостоверяющем личность</w:t>
      </w:r>
      <w:r w:rsidRPr="006848CC">
        <w:rPr>
          <w:rFonts w:ascii="Times New Roman" w:hAnsi="Times New Roman"/>
          <w:bCs/>
          <w:sz w:val="28"/>
          <w:szCs w:val="28"/>
        </w:rPr>
        <w:t>;</w:t>
      </w:r>
    </w:p>
    <w:p w14:paraId="709A9547" w14:textId="77777777" w:rsidR="004D5762" w:rsidRPr="006848CC" w:rsidRDefault="00CF22F2">
      <w:pPr>
        <w:tabs>
          <w:tab w:val="left" w:pos="567"/>
        </w:tabs>
        <w:ind w:firstLine="567"/>
        <w:rPr>
          <w:rFonts w:ascii="Times New Roman" w:hAnsi="Times New Roman"/>
          <w:bCs/>
          <w:sz w:val="28"/>
          <w:szCs w:val="28"/>
        </w:rPr>
      </w:pPr>
      <w:r w:rsidRPr="006848CC">
        <w:rPr>
          <w:rFonts w:ascii="Times New Roman" w:hAnsi="Times New Roman"/>
          <w:bCs/>
          <w:sz w:val="28"/>
          <w:szCs w:val="28"/>
        </w:rPr>
        <w:t>3) страховой номер индивидуального лицевого счета (СНИЛС) указывается при наличии. При этом в соответствии с Федеральным законом от 1 апреля 1996 г. № 27-ФЗ "Об индивидуальном (персонифицированном) учете в системе обязательного пенсионного страхования" с ноября 2013 года СНИЛС присваивается новорожденным в беззаявительном порядке;</w:t>
      </w:r>
    </w:p>
    <w:p w14:paraId="755DAD17" w14:textId="77777777" w:rsidR="004D5762" w:rsidRPr="006848CC" w:rsidRDefault="00CF22F2">
      <w:pPr>
        <w:pStyle w:val="ConsPlusNonformat"/>
        <w:tabs>
          <w:tab w:val="left" w:pos="567"/>
        </w:tabs>
        <w:ind w:firstLine="567"/>
        <w:rPr>
          <w:rStyle w:val="af5"/>
          <w:rFonts w:ascii="Times New Roman" w:hAnsi="Times New Roman" w:cs="Times New Roman"/>
          <w:color w:val="000000"/>
          <w:sz w:val="28"/>
          <w:szCs w:val="28"/>
        </w:rPr>
      </w:pPr>
      <w:r w:rsidRPr="006848CC">
        <w:rPr>
          <w:rStyle w:val="af5"/>
          <w:rFonts w:ascii="Times New Roman" w:hAnsi="Times New Roman" w:cs="Times New Roman"/>
          <w:color w:val="000000"/>
          <w:sz w:val="28"/>
          <w:szCs w:val="28"/>
        </w:rPr>
        <w:t xml:space="preserve">4) место службы (работы) и замещаемая (занимаемая) должность указываются в соответствии с приказом о назначении и служебным контрактом (трудовым договором) на отчетную дату (в случае, если в период декларационной кампании </w:t>
      </w:r>
      <w:r w:rsidRPr="006848CC">
        <w:rPr>
          <w:rFonts w:ascii="Times New Roman" w:hAnsi="Times New Roman" w:cs="Times New Roman"/>
          <w:sz w:val="28"/>
          <w:szCs w:val="28"/>
        </w:rPr>
        <w:t>(с 1 января по 1 (30) апреля года, следующего за отчетным)</w:t>
      </w:r>
      <w:r w:rsidRPr="006848CC">
        <w:rPr>
          <w:rStyle w:val="af5"/>
          <w:rFonts w:ascii="Times New Roman" w:hAnsi="Times New Roman" w:cs="Times New Roman"/>
          <w:color w:val="000000"/>
          <w:sz w:val="28"/>
          <w:szCs w:val="28"/>
        </w:rPr>
        <w:t xml:space="preserve"> наименование замещаемой (занимаемой) должности изменилось, то указывается должность, замещаемая (занимаемая) 31 декабря отчетного года). При заполнении справки гражданином, не осуществляющим на отчетную дату трудовую деятельность в установленном порядке, претендующим на замещение вакантной должности, в графе место службы (работы) указывается: "временно неработающий, претендующий на замещение "наименование должности".</w:t>
      </w:r>
    </w:p>
    <w:p w14:paraId="25C64591" w14:textId="77777777" w:rsidR="004D5762" w:rsidRPr="006848CC" w:rsidRDefault="00CF22F2">
      <w:pPr>
        <w:pStyle w:val="ConsPlusNonformat"/>
        <w:tabs>
          <w:tab w:val="left" w:pos="567"/>
        </w:tabs>
        <w:ind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 xml:space="preserve">Если Сведения представляются в отношении несовершеннолетнего ребенка, то в графе "род занятий" рекомендуется указывать образовательную организацию, обучающимся которой он является, </w:t>
      </w:r>
      <w:r w:rsidRPr="006848CC">
        <w:rPr>
          <w:rFonts w:ascii="Times New Roman" w:hAnsi="Times New Roman" w:cs="Times New Roman"/>
          <w:sz w:val="28"/>
          <w:szCs w:val="28"/>
        </w:rPr>
        <w:t>или "находится на домашнем воспитании".</w:t>
      </w:r>
    </w:p>
    <w:p w14:paraId="4267890B" w14:textId="77777777" w:rsidR="004D5762" w:rsidRPr="006848CC" w:rsidRDefault="00CF22F2">
      <w:pPr>
        <w:pStyle w:val="ConsPlusNonformat"/>
        <w:tabs>
          <w:tab w:val="left" w:pos="567"/>
        </w:tabs>
        <w:ind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 xml:space="preserve">При представлении Сведений в отношении лиц, которые не имеют работы и заработка, зарегистрированы в органах службы занятости в целях поиска подходящей работы, ищут работу и готовы приступить к ней, в графе "род занятий" рекомендуется указывать "безработный"; в случае если лицо </w:t>
      </w:r>
      <w:r w:rsidRPr="006848CC">
        <w:rPr>
          <w:rStyle w:val="af5"/>
          <w:rFonts w:ascii="Times New Roman" w:hAnsi="Times New Roman" w:cs="Times New Roman"/>
          <w:sz w:val="28"/>
          <w:szCs w:val="28"/>
        </w:rPr>
        <w:lastRenderedPageBreak/>
        <w:t>не имеет работу и заработок и при этом не зарегистрировано в органах службы занятости, то в графе "род занятий" рекомендуется указывать "временно неработающий"</w:t>
      </w:r>
      <w:r w:rsidRPr="006848CC">
        <w:rPr>
          <w:rFonts w:ascii="Times New Roman" w:hAnsi="Times New Roman" w:cs="Times New Roman"/>
          <w:sz w:val="28"/>
          <w:szCs w:val="28"/>
        </w:rPr>
        <w:t xml:space="preserve"> или "домохозяйка" ("домохозяин")</w:t>
      </w:r>
      <w:r w:rsidRPr="006848CC">
        <w:rPr>
          <w:rStyle w:val="af5"/>
          <w:rFonts w:ascii="Times New Roman" w:hAnsi="Times New Roman" w:cs="Times New Roman"/>
          <w:sz w:val="28"/>
          <w:szCs w:val="28"/>
        </w:rPr>
        <w:t>.</w:t>
      </w:r>
    </w:p>
    <w:p w14:paraId="19013BC6" w14:textId="77777777" w:rsidR="004D5762" w:rsidRDefault="00CF22F2">
      <w:pPr>
        <w:pStyle w:val="ConsPlusNonformat"/>
        <w:tabs>
          <w:tab w:val="left" w:pos="567"/>
        </w:tabs>
        <w:ind w:firstLine="567"/>
        <w:rPr>
          <w:rFonts w:ascii="Times New Roman" w:hAnsi="Times New Roman" w:cs="Times New Roman"/>
          <w:sz w:val="28"/>
          <w:szCs w:val="28"/>
        </w:rPr>
      </w:pPr>
      <w:r w:rsidRPr="006848CC">
        <w:rPr>
          <w:rStyle w:val="af5"/>
          <w:rFonts w:ascii="Times New Roman" w:hAnsi="Times New Roman" w:cs="Times New Roman"/>
          <w:sz w:val="28"/>
          <w:szCs w:val="28"/>
        </w:rPr>
        <w:t xml:space="preserve">Лицу, осуществляющему уход за нетрудоспособными гражданами, в рассматриваемой графе рекомендуется указывать </w:t>
      </w:r>
      <w:r w:rsidRPr="006848CC">
        <w:rPr>
          <w:rFonts w:ascii="Times New Roman" w:hAnsi="Times New Roman" w:cs="Times New Roman"/>
          <w:sz w:val="28"/>
          <w:szCs w:val="28"/>
        </w:rPr>
        <w:t>"</w:t>
      </w:r>
      <w:r w:rsidRPr="006848CC">
        <w:rPr>
          <w:rStyle w:val="af5"/>
          <w:rFonts w:ascii="Times New Roman" w:hAnsi="Times New Roman" w:cs="Times New Roman"/>
          <w:sz w:val="28"/>
          <w:szCs w:val="28"/>
        </w:rPr>
        <w:t>осуществляющий уход за нетрудоспособным гражданином</w:t>
      </w:r>
      <w:r w:rsidRPr="006848CC">
        <w:rPr>
          <w:rFonts w:ascii="Times New Roman" w:hAnsi="Times New Roman" w:cs="Times New Roman"/>
          <w:sz w:val="28"/>
          <w:szCs w:val="28"/>
        </w:rPr>
        <w:t>".</w:t>
      </w:r>
    </w:p>
    <w:p w14:paraId="63116748" w14:textId="7887F455" w:rsidR="00636842" w:rsidRPr="006848CC" w:rsidRDefault="00636842">
      <w:pPr>
        <w:pStyle w:val="ConsPlusNonformat"/>
        <w:tabs>
          <w:tab w:val="left" w:pos="567"/>
        </w:tabs>
        <w:ind w:firstLine="567"/>
        <w:rPr>
          <w:rFonts w:ascii="Times New Roman" w:hAnsi="Times New Roman" w:cs="Times New Roman"/>
          <w:sz w:val="28"/>
          <w:szCs w:val="28"/>
        </w:rPr>
      </w:pPr>
      <w:r w:rsidRPr="00837436">
        <w:rPr>
          <w:rFonts w:ascii="Times New Roman" w:hAnsi="Times New Roman" w:cs="Times New Roman"/>
          <w:sz w:val="28"/>
          <w:szCs w:val="28"/>
        </w:rPr>
        <w:t>В</w:t>
      </w:r>
      <w:r w:rsidR="006B4AF1" w:rsidRPr="00837436">
        <w:rPr>
          <w:rFonts w:ascii="Times New Roman" w:hAnsi="Times New Roman" w:cs="Times New Roman"/>
          <w:sz w:val="28"/>
          <w:szCs w:val="28"/>
        </w:rPr>
        <w:t xml:space="preserve"> случае</w:t>
      </w:r>
      <w:r w:rsidR="00026149" w:rsidRPr="00837436">
        <w:rPr>
          <w:rFonts w:ascii="Times New Roman" w:hAnsi="Times New Roman" w:cs="Times New Roman"/>
          <w:sz w:val="28"/>
          <w:szCs w:val="28"/>
        </w:rPr>
        <w:t xml:space="preserve"> </w:t>
      </w:r>
      <w:r w:rsidRPr="00837436">
        <w:rPr>
          <w:rFonts w:ascii="Times New Roman" w:hAnsi="Times New Roman" w:cs="Times New Roman"/>
          <w:sz w:val="28"/>
          <w:szCs w:val="28"/>
        </w:rPr>
        <w:t>прохождени</w:t>
      </w:r>
      <w:r w:rsidR="006B4AF1" w:rsidRPr="00837436">
        <w:rPr>
          <w:rFonts w:ascii="Times New Roman" w:hAnsi="Times New Roman" w:cs="Times New Roman"/>
          <w:sz w:val="28"/>
          <w:szCs w:val="28"/>
        </w:rPr>
        <w:t>я</w:t>
      </w:r>
      <w:r w:rsidRPr="00837436">
        <w:rPr>
          <w:rFonts w:ascii="Times New Roman" w:hAnsi="Times New Roman" w:cs="Times New Roman"/>
          <w:sz w:val="28"/>
          <w:szCs w:val="28"/>
        </w:rPr>
        <w:t xml:space="preserve"> военной службы супругом (супругой) при заполнении титульного листа справки такого супруга (супруги), замещающего должность военной службы, допускается ограничиться исполнением надписи "Военнослужащий"; отражение в названной справке сведений о должностях военнослужащих, замещаемых ими в конкретных войсковых частях, представляется нецелесообразным.</w:t>
      </w:r>
    </w:p>
    <w:p w14:paraId="5F5EC710" w14:textId="1EA0CADD" w:rsidR="004D5762" w:rsidRPr="006848CC" w:rsidRDefault="00CF22F2">
      <w:pPr>
        <w:pStyle w:val="ConsPlusNonformat"/>
        <w:tabs>
          <w:tab w:val="left" w:pos="567"/>
        </w:tabs>
        <w:ind w:firstLine="567"/>
        <w:rPr>
          <w:rFonts w:ascii="Times New Roman" w:hAnsi="Times New Roman" w:cs="Times New Roman"/>
          <w:sz w:val="28"/>
          <w:szCs w:val="28"/>
        </w:rPr>
      </w:pPr>
      <w:r w:rsidRPr="006848CC">
        <w:rPr>
          <w:rFonts w:ascii="Times New Roman" w:hAnsi="Times New Roman" w:cs="Times New Roman"/>
          <w:sz w:val="28"/>
          <w:szCs w:val="28"/>
        </w:rPr>
        <w:t xml:space="preserve">Представление депутатом представительного органа </w:t>
      </w:r>
      <w:r w:rsidR="00234327">
        <w:rPr>
          <w:rFonts w:ascii="Times New Roman" w:hAnsi="Times New Roman" w:cs="Times New Roman"/>
          <w:sz w:val="28"/>
          <w:szCs w:val="28"/>
        </w:rPr>
        <w:t>муниципального образования</w:t>
      </w:r>
      <w:r w:rsidRPr="006848CC">
        <w:rPr>
          <w:rFonts w:ascii="Times New Roman" w:hAnsi="Times New Roman" w:cs="Times New Roman"/>
          <w:sz w:val="28"/>
          <w:szCs w:val="28"/>
        </w:rPr>
        <w:t xml:space="preserve"> высшему должностному лицу субъекта Российской Федерации справки в связи с одновременным замещением иной самостоятельной муниципальной должности не отменяет обязанность по сообщению об отсутствии сделок, предусмотренных частью 1 статьи 3 Федерального закона от 3 декабря 2012 г. № 230-ФЗ "О контроле за соответствием расходов лиц, замещающих государственные должности, и иных лиц их доходам";</w:t>
      </w:r>
    </w:p>
    <w:p w14:paraId="52078A20" w14:textId="77777777" w:rsidR="004D5762" w:rsidRPr="006848CC" w:rsidRDefault="00CF22F2">
      <w:pPr>
        <w:pStyle w:val="ConsPlusNonformat"/>
        <w:tabs>
          <w:tab w:val="left" w:pos="567"/>
        </w:tabs>
        <w:ind w:firstLine="567"/>
        <w:rPr>
          <w:rFonts w:ascii="Times New Roman" w:hAnsi="Times New Roman" w:cs="Times New Roman"/>
          <w:sz w:val="28"/>
          <w:szCs w:val="28"/>
        </w:rPr>
      </w:pPr>
      <w:r w:rsidRPr="006848CC">
        <w:rPr>
          <w:rStyle w:val="af5"/>
          <w:rFonts w:ascii="Times New Roman" w:hAnsi="Times New Roman" w:cs="Times New Roman"/>
          <w:sz w:val="28"/>
          <w:szCs w:val="28"/>
        </w:rPr>
        <w:t xml:space="preserve">5) при наличии на отчетную дату нескольких мест работы на титульном листе справки </w:t>
      </w:r>
      <w:r w:rsidRPr="006848CC">
        <w:rPr>
          <w:rFonts w:ascii="Times New Roman" w:hAnsi="Times New Roman" w:cs="Times New Roman"/>
          <w:sz w:val="28"/>
          <w:szCs w:val="28"/>
        </w:rPr>
        <w:t>обязательно</w:t>
      </w:r>
      <w:r w:rsidRPr="006848CC">
        <w:rPr>
          <w:rStyle w:val="af5"/>
          <w:rFonts w:ascii="Times New Roman" w:hAnsi="Times New Roman" w:cs="Times New Roman"/>
          <w:sz w:val="28"/>
          <w:szCs w:val="28"/>
        </w:rPr>
        <w:t xml:space="preserve"> указывается основное место работы, т.е. </w:t>
      </w:r>
      <w:r w:rsidRPr="006848CC">
        <w:rPr>
          <w:rFonts w:ascii="Times New Roman" w:hAnsi="Times New Roman" w:cs="Times New Roman"/>
          <w:sz w:val="28"/>
          <w:szCs w:val="28"/>
        </w:rPr>
        <w:t>организация, в которой находится трудовая книжка. При этом рекомендуется указать и иные места работы.</w:t>
      </w:r>
    </w:p>
    <w:p w14:paraId="064ADB40" w14:textId="77777777" w:rsidR="004D5762" w:rsidRPr="006848CC" w:rsidRDefault="00CF22F2">
      <w:pPr>
        <w:pStyle w:val="ConsPlusNonformat"/>
        <w:tabs>
          <w:tab w:val="left" w:pos="567"/>
        </w:tabs>
        <w:ind w:firstLine="567"/>
        <w:rPr>
          <w:rFonts w:ascii="Times New Roman" w:hAnsi="Times New Roman" w:cs="Times New Roman"/>
          <w:sz w:val="28"/>
          <w:szCs w:val="28"/>
        </w:rPr>
      </w:pPr>
      <w:r w:rsidRPr="006848CC">
        <w:rPr>
          <w:rFonts w:ascii="Times New Roman" w:hAnsi="Times New Roman" w:cs="Times New Roman"/>
          <w:sz w:val="28"/>
          <w:szCs w:val="28"/>
        </w:rPr>
        <w:t>При заполнении справки лицом, только выполняющим работы и (или) оказывающим услуги на основании договоров гражданско-правового характера (самозанятые граждане, работающие без трудовой книжки), рекомендуется указывать "выполнение работ (оказание услуг) в сфере (указывается наименование соответствующей сферы)".</w:t>
      </w:r>
    </w:p>
    <w:p w14:paraId="00C9CFC4" w14:textId="77777777" w:rsidR="00A81B69" w:rsidRPr="006848CC" w:rsidRDefault="00A81B69">
      <w:pPr>
        <w:pStyle w:val="ConsPlusNonformat"/>
        <w:tabs>
          <w:tab w:val="left" w:pos="567"/>
        </w:tabs>
        <w:ind w:firstLine="567"/>
        <w:rPr>
          <w:rFonts w:ascii="Times New Roman" w:hAnsi="Times New Roman" w:cs="Times New Roman"/>
          <w:sz w:val="28"/>
          <w:szCs w:val="28"/>
        </w:rPr>
      </w:pPr>
      <w:r w:rsidRPr="006848CC">
        <w:rPr>
          <w:rFonts w:ascii="Times New Roman" w:hAnsi="Times New Roman" w:cs="Times New Roman"/>
          <w:sz w:val="28"/>
          <w:szCs w:val="28"/>
        </w:rPr>
        <w:t>При заполнении справки лица, зарегистрированн</w:t>
      </w:r>
      <w:r w:rsidR="00386829" w:rsidRPr="006848CC">
        <w:rPr>
          <w:rFonts w:ascii="Times New Roman" w:hAnsi="Times New Roman" w:cs="Times New Roman"/>
          <w:sz w:val="28"/>
          <w:szCs w:val="28"/>
        </w:rPr>
        <w:t>ого</w:t>
      </w:r>
      <w:r w:rsidRPr="006848CC">
        <w:rPr>
          <w:rFonts w:ascii="Times New Roman" w:hAnsi="Times New Roman" w:cs="Times New Roman"/>
          <w:sz w:val="28"/>
          <w:szCs w:val="28"/>
        </w:rPr>
        <w:t xml:space="preserve"> в качестве индивидуального предпринимателя, рекомендуется указывать соответствующий статус.</w:t>
      </w:r>
    </w:p>
    <w:p w14:paraId="59343771" w14:textId="77777777" w:rsidR="004D5762" w:rsidRPr="006848CC" w:rsidRDefault="00CF22F2">
      <w:pPr>
        <w:pStyle w:val="ConsPlusNonformat"/>
        <w:tabs>
          <w:tab w:val="left" w:pos="567"/>
        </w:tabs>
        <w:ind w:firstLine="567"/>
        <w:rPr>
          <w:rFonts w:ascii="Times New Roman" w:hAnsi="Times New Roman" w:cs="Times New Roman"/>
          <w:sz w:val="28"/>
          <w:szCs w:val="28"/>
        </w:rPr>
      </w:pPr>
      <w:r w:rsidRPr="00401035">
        <w:rPr>
          <w:rFonts w:ascii="Times New Roman" w:hAnsi="Times New Roman" w:cs="Times New Roman"/>
          <w:sz w:val="28"/>
          <w:szCs w:val="28"/>
        </w:rPr>
        <w:lastRenderedPageBreak/>
        <w:t>При заполнении справки лицом, замещающим муниципальную должность на непостоянной основе, указывает</w:t>
      </w:r>
      <w:r w:rsidRPr="006848CC">
        <w:rPr>
          <w:rFonts w:ascii="Times New Roman" w:hAnsi="Times New Roman" w:cs="Times New Roman"/>
          <w:sz w:val="28"/>
          <w:szCs w:val="28"/>
        </w:rPr>
        <w:t>ся муниципальная должность и основное место работы (службы) или род занятий;</w:t>
      </w:r>
    </w:p>
    <w:p w14:paraId="433FCE75" w14:textId="77777777" w:rsidR="004D5762" w:rsidRPr="006848CC" w:rsidRDefault="00CF22F2">
      <w:pPr>
        <w:pStyle w:val="ConsPlusNonformat"/>
        <w:tabs>
          <w:tab w:val="left" w:pos="567"/>
        </w:tabs>
        <w:ind w:firstLine="567"/>
        <w:rPr>
          <w:rFonts w:ascii="Times New Roman" w:hAnsi="Times New Roman" w:cs="Times New Roman"/>
          <w:sz w:val="28"/>
          <w:szCs w:val="28"/>
        </w:rPr>
      </w:pPr>
      <w:r w:rsidRPr="006848CC">
        <w:rPr>
          <w:rStyle w:val="af5"/>
          <w:rFonts w:ascii="Times New Roman" w:hAnsi="Times New Roman" w:cs="Times New Roman"/>
          <w:color w:val="000000"/>
          <w:sz w:val="28"/>
          <w:szCs w:val="28"/>
        </w:rPr>
        <w:t>6) а</w:t>
      </w:r>
      <w:r w:rsidRPr="006848CC">
        <w:rPr>
          <w:rFonts w:ascii="Times New Roman" w:hAnsi="Times New Roman" w:cs="Times New Roman"/>
          <w:bCs/>
          <w:sz w:val="28"/>
          <w:szCs w:val="28"/>
        </w:rPr>
        <w:t>дрес места регистрации у</w:t>
      </w:r>
      <w:r w:rsidRPr="006848CC">
        <w:rPr>
          <w:rFonts w:ascii="Times New Roman" w:hAnsi="Times New Roman" w:cs="Times New Roman"/>
          <w:sz w:val="28"/>
          <w:szCs w:val="28"/>
        </w:rPr>
        <w:t xml:space="preserve">казывается </w:t>
      </w:r>
      <w:r w:rsidRPr="006848CC">
        <w:rPr>
          <w:rStyle w:val="af5"/>
          <w:rFonts w:ascii="Times New Roman" w:hAnsi="Times New Roman" w:cs="Times New Roman"/>
          <w:sz w:val="28"/>
          <w:szCs w:val="28"/>
        </w:rPr>
        <w:t>по состоянию на дату представления справки</w:t>
      </w:r>
      <w:r w:rsidRPr="006848CC">
        <w:rPr>
          <w:rStyle w:val="af5"/>
          <w:rFonts w:ascii="Times New Roman" w:hAnsi="Times New Roman" w:cs="Times New Roman"/>
          <w:color w:val="000000"/>
          <w:sz w:val="28"/>
          <w:szCs w:val="28"/>
        </w:rPr>
        <w:t xml:space="preserve"> </w:t>
      </w:r>
      <w:r w:rsidRPr="006848CC">
        <w:rPr>
          <w:rFonts w:ascii="Times New Roman" w:hAnsi="Times New Roman" w:cs="Times New Roman"/>
          <w:sz w:val="28"/>
          <w:szCs w:val="28"/>
        </w:rPr>
        <w:t>на основании записи в паспорте</w:t>
      </w:r>
      <w:r w:rsidRPr="006848CC">
        <w:rPr>
          <w:rStyle w:val="af5"/>
          <w:rFonts w:ascii="Times New Roman" w:hAnsi="Times New Roman" w:cs="Times New Roman"/>
          <w:color w:val="000000"/>
          <w:sz w:val="28"/>
          <w:szCs w:val="28"/>
        </w:rPr>
        <w:t xml:space="preserve"> или ином документе, подтверждающем регистрацию по месту жительства (наименование субъекта Российской Федерации, района, города, иного населенного пункта, улицы, номер дома и квартиры, почтовый индекс)</w:t>
      </w:r>
      <w:r w:rsidRPr="006848CC">
        <w:rPr>
          <w:rFonts w:ascii="Times New Roman" w:hAnsi="Times New Roman" w:cs="Times New Roman"/>
          <w:sz w:val="28"/>
          <w:szCs w:val="28"/>
        </w:rPr>
        <w:t xml:space="preserve">. При наличии временной регистрации ее адрес указывается в СПО "Справки БК" - в графе "доп. раздел". При отсутствии постоянной регистрации указывается временная (по паспорту). В случае если служащий (работник), гражданин, член семьи не проживает по адресу места регистрации, в СПО "Справки БК" - в графе "доп. раздел" указывается адрес фактического проживания. </w:t>
      </w:r>
    </w:p>
    <w:p w14:paraId="01E02CBC" w14:textId="77777777" w:rsidR="004D5762" w:rsidRPr="006848CC" w:rsidRDefault="004D5762">
      <w:pPr>
        <w:rPr>
          <w:rFonts w:ascii="Times New Roman" w:hAnsi="Times New Roman"/>
          <w:sz w:val="28"/>
          <w:szCs w:val="28"/>
        </w:rPr>
      </w:pPr>
    </w:p>
    <w:p w14:paraId="1020CDB0" w14:textId="77777777" w:rsidR="004D5762" w:rsidRPr="006848CC" w:rsidRDefault="00CF22F2">
      <w:pPr>
        <w:ind w:firstLine="0"/>
        <w:jc w:val="center"/>
        <w:rPr>
          <w:rFonts w:ascii="Times New Roman" w:hAnsi="Times New Roman"/>
          <w:b/>
          <w:sz w:val="28"/>
          <w:szCs w:val="28"/>
        </w:rPr>
      </w:pPr>
      <w:r w:rsidRPr="006848CC">
        <w:rPr>
          <w:rFonts w:ascii="Times New Roman" w:hAnsi="Times New Roman"/>
          <w:b/>
          <w:sz w:val="28"/>
          <w:szCs w:val="28"/>
        </w:rPr>
        <w:t>РАЗДЕЛ 1. СВЕДЕНИЯ О ДОХОДАХ</w:t>
      </w:r>
    </w:p>
    <w:p w14:paraId="557FA4EB" w14:textId="77777777" w:rsidR="004D5762" w:rsidRPr="006848CC" w:rsidRDefault="004D5762">
      <w:pPr>
        <w:ind w:firstLine="851"/>
        <w:jc w:val="center"/>
        <w:rPr>
          <w:rFonts w:ascii="Times New Roman" w:hAnsi="Times New Roman"/>
          <w:b/>
          <w:sz w:val="28"/>
          <w:szCs w:val="28"/>
        </w:rPr>
      </w:pPr>
    </w:p>
    <w:p w14:paraId="1CE69CE5" w14:textId="19934260"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При заполнении данного раздела справки не следует руководствоваться только содержанием термина "доход", определенн</w:t>
      </w:r>
      <w:r w:rsidR="004A7E52">
        <w:rPr>
          <w:rFonts w:ascii="Times New Roman" w:hAnsi="Times New Roman"/>
          <w:sz w:val="28"/>
          <w:szCs w:val="28"/>
        </w:rPr>
        <w:t>ого</w:t>
      </w:r>
      <w:r w:rsidRPr="006848CC">
        <w:rPr>
          <w:rFonts w:ascii="Times New Roman" w:hAnsi="Times New Roman"/>
          <w:sz w:val="28"/>
          <w:szCs w:val="28"/>
        </w:rPr>
        <w:t xml:space="preserve"> в статье 41 Налогового кодекса Российской Федерации, поскольку в целях представления Сведений под "доходом" применяется более широкое понятие. Примеры подлежащих отражению доходов, имевших место в отчетном периоде, представлены ниже. Полученные доходы, в том числе по основному месту работы, указываются без вычета налога на доходы физических лиц.</w:t>
      </w:r>
    </w:p>
    <w:p w14:paraId="561DC8A5" w14:textId="77777777" w:rsidR="004D5762" w:rsidRPr="006848CC" w:rsidRDefault="00CF22F2">
      <w:pPr>
        <w:pStyle w:val="af7"/>
        <w:numPr>
          <w:ilvl w:val="0"/>
          <w:numId w:val="1"/>
        </w:numPr>
        <w:ind w:left="0" w:firstLine="709"/>
        <w:rPr>
          <w:rFonts w:ascii="Times New Roman" w:hAnsi="Times New Roman"/>
          <w:sz w:val="28"/>
          <w:szCs w:val="28"/>
        </w:rPr>
      </w:pPr>
      <w:r w:rsidRPr="006848CC">
        <w:rPr>
          <w:rFonts w:ascii="Times New Roman" w:eastAsia="Times New Roman" w:hAnsi="Times New Roman"/>
          <w:sz w:val="28"/>
          <w:szCs w:val="28"/>
          <w:lang w:eastAsia="ru-RU"/>
        </w:rPr>
        <w:t>При определении необходимости отражения денежных средств, полученных от реализации товаров, выполнени</w:t>
      </w:r>
      <w:r w:rsidR="00A73A56" w:rsidRPr="006848CC">
        <w:rPr>
          <w:rFonts w:ascii="Times New Roman" w:eastAsia="Times New Roman" w:hAnsi="Times New Roman"/>
          <w:sz w:val="28"/>
          <w:szCs w:val="28"/>
          <w:lang w:eastAsia="ru-RU"/>
        </w:rPr>
        <w:t>я</w:t>
      </w:r>
      <w:r w:rsidRPr="006848CC">
        <w:rPr>
          <w:rFonts w:ascii="Times New Roman" w:eastAsia="Times New Roman" w:hAnsi="Times New Roman"/>
          <w:sz w:val="28"/>
          <w:szCs w:val="28"/>
          <w:lang w:eastAsia="ru-RU"/>
        </w:rPr>
        <w:t xml:space="preserve"> работ, оказани</w:t>
      </w:r>
      <w:r w:rsidR="00A73A56" w:rsidRPr="006848CC">
        <w:rPr>
          <w:rFonts w:ascii="Times New Roman" w:eastAsia="Times New Roman" w:hAnsi="Times New Roman"/>
          <w:sz w:val="28"/>
          <w:szCs w:val="28"/>
          <w:lang w:eastAsia="ru-RU"/>
        </w:rPr>
        <w:t>я</w:t>
      </w:r>
      <w:r w:rsidRPr="006848CC">
        <w:rPr>
          <w:rFonts w:ascii="Times New Roman" w:eastAsia="Times New Roman" w:hAnsi="Times New Roman"/>
          <w:sz w:val="28"/>
          <w:szCs w:val="28"/>
          <w:lang w:eastAsia="ru-RU"/>
        </w:rPr>
        <w:t xml:space="preserve"> услуг, необходимо устанавливать первичного собственника денежных средств, а не последующее решение о распоряжении ими</w:t>
      </w:r>
      <w:r w:rsidR="00E4439A" w:rsidRPr="006848CC">
        <w:rPr>
          <w:rFonts w:ascii="Times New Roman" w:eastAsia="Times New Roman" w:hAnsi="Times New Roman"/>
          <w:sz w:val="28"/>
          <w:szCs w:val="28"/>
          <w:lang w:eastAsia="ru-RU"/>
        </w:rPr>
        <w:t xml:space="preserve"> (так, если служащий (работник) продает принадлежащий ему на праве собственности объект имущества и распоряжается о перечислении денежных средств, вырученных за счет та</w:t>
      </w:r>
      <w:r w:rsidR="00E4439A" w:rsidRPr="006848CC">
        <w:rPr>
          <w:rFonts w:ascii="Times New Roman" w:eastAsia="Times New Roman" w:hAnsi="Times New Roman"/>
          <w:sz w:val="28"/>
          <w:szCs w:val="28"/>
          <w:lang w:eastAsia="ru-RU"/>
        </w:rPr>
        <w:lastRenderedPageBreak/>
        <w:t xml:space="preserve">кой продажи, на счет иного лица, например </w:t>
      </w:r>
      <w:r w:rsidR="00386829" w:rsidRPr="006848CC">
        <w:rPr>
          <w:rFonts w:ascii="Times New Roman" w:eastAsia="Times New Roman" w:hAnsi="Times New Roman"/>
          <w:sz w:val="28"/>
          <w:szCs w:val="28"/>
          <w:lang w:eastAsia="ru-RU"/>
        </w:rPr>
        <w:t xml:space="preserve">дальнего </w:t>
      </w:r>
      <w:r w:rsidR="00E4439A" w:rsidRPr="006848CC">
        <w:rPr>
          <w:rFonts w:ascii="Times New Roman" w:eastAsia="Times New Roman" w:hAnsi="Times New Roman"/>
          <w:sz w:val="28"/>
          <w:szCs w:val="28"/>
          <w:lang w:eastAsia="ru-RU"/>
        </w:rPr>
        <w:t>родственника служащего (работника), то денежные средства подлежат отражению в рассматриваемом разделе справки</w:t>
      </w:r>
      <w:r w:rsidR="00386829" w:rsidRPr="006848CC">
        <w:rPr>
          <w:rFonts w:ascii="Times New Roman" w:eastAsia="Times New Roman" w:hAnsi="Times New Roman"/>
          <w:sz w:val="28"/>
          <w:szCs w:val="28"/>
          <w:lang w:eastAsia="ru-RU"/>
        </w:rPr>
        <w:t xml:space="preserve"> служащего (работника)</w:t>
      </w:r>
      <w:r w:rsidR="00E4439A" w:rsidRPr="006848CC">
        <w:rPr>
          <w:rFonts w:ascii="Times New Roman" w:eastAsia="Times New Roman" w:hAnsi="Times New Roman"/>
          <w:sz w:val="28"/>
          <w:szCs w:val="28"/>
          <w:lang w:eastAsia="ru-RU"/>
        </w:rPr>
        <w:t>)</w:t>
      </w:r>
      <w:r w:rsidRPr="006848CC">
        <w:rPr>
          <w:rFonts w:ascii="Times New Roman" w:eastAsia="Times New Roman" w:hAnsi="Times New Roman"/>
          <w:sz w:val="28"/>
          <w:szCs w:val="28"/>
          <w:lang w:eastAsia="ru-RU"/>
        </w:rPr>
        <w:t>.</w:t>
      </w:r>
    </w:p>
    <w:p w14:paraId="4FA73868" w14:textId="77777777" w:rsidR="004D5762" w:rsidRPr="00401035" w:rsidRDefault="00CF22F2">
      <w:pPr>
        <w:pStyle w:val="af7"/>
        <w:tabs>
          <w:tab w:val="left" w:pos="1134"/>
        </w:tabs>
        <w:ind w:left="0" w:firstLine="567"/>
        <w:rPr>
          <w:rFonts w:ascii="Times New Roman" w:hAnsi="Times New Roman"/>
          <w:b/>
          <w:sz w:val="28"/>
          <w:szCs w:val="28"/>
        </w:rPr>
      </w:pPr>
      <w:r w:rsidRPr="00401035">
        <w:rPr>
          <w:rFonts w:ascii="Times New Roman" w:hAnsi="Times New Roman"/>
          <w:b/>
          <w:sz w:val="28"/>
          <w:szCs w:val="28"/>
        </w:rPr>
        <w:t>Доход по основному месту работы</w:t>
      </w:r>
    </w:p>
    <w:p w14:paraId="5D2BDF25" w14:textId="04BED0AA"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данной строке указывается доход, полученный служащим (работником) в том государственном органе (организации), в котором он замещал должность на отчетную дату. Указанию подлежит общая сумма дохода, содержащаяся в </w:t>
      </w:r>
      <w:r w:rsidR="004A7E52">
        <w:rPr>
          <w:rFonts w:ascii="Times New Roman" w:hAnsi="Times New Roman"/>
          <w:sz w:val="28"/>
          <w:szCs w:val="28"/>
        </w:rPr>
        <w:t>С</w:t>
      </w:r>
      <w:r w:rsidRPr="006848CC">
        <w:rPr>
          <w:rFonts w:ascii="Times New Roman" w:hAnsi="Times New Roman"/>
          <w:sz w:val="28"/>
          <w:szCs w:val="28"/>
        </w:rPr>
        <w:t xml:space="preserve">правке </w:t>
      </w:r>
      <w:r w:rsidR="004A7E52">
        <w:rPr>
          <w:rFonts w:ascii="Times New Roman" w:hAnsi="Times New Roman"/>
          <w:sz w:val="28"/>
          <w:szCs w:val="28"/>
        </w:rPr>
        <w:t>о доходах и суммах налога физического лица</w:t>
      </w:r>
      <w:r w:rsidRPr="006848CC">
        <w:rPr>
          <w:rFonts w:ascii="Times New Roman" w:hAnsi="Times New Roman"/>
          <w:sz w:val="28"/>
          <w:szCs w:val="28"/>
        </w:rPr>
        <w:t xml:space="preserve">, выдаваемой по месту службы (работы) (графа "Общая сумма дохода"). Если по основному месту работы получен доход, который не включен в </w:t>
      </w:r>
      <w:r w:rsidR="004A7E52">
        <w:rPr>
          <w:rFonts w:ascii="Times New Roman" w:hAnsi="Times New Roman"/>
          <w:sz w:val="28"/>
          <w:szCs w:val="28"/>
        </w:rPr>
        <w:t>С</w:t>
      </w:r>
      <w:r w:rsidRPr="006848CC">
        <w:rPr>
          <w:rFonts w:ascii="Times New Roman" w:hAnsi="Times New Roman"/>
          <w:sz w:val="28"/>
          <w:szCs w:val="28"/>
        </w:rPr>
        <w:t xml:space="preserve">правку </w:t>
      </w:r>
      <w:r w:rsidR="004A7E52">
        <w:rPr>
          <w:rFonts w:ascii="Times New Roman" w:hAnsi="Times New Roman"/>
          <w:sz w:val="28"/>
          <w:szCs w:val="28"/>
        </w:rPr>
        <w:t>о доходах и суммах налога физического лица</w:t>
      </w:r>
      <w:r w:rsidRPr="006848CC">
        <w:rPr>
          <w:rFonts w:ascii="Times New Roman" w:hAnsi="Times New Roman"/>
          <w:sz w:val="28"/>
          <w:szCs w:val="28"/>
        </w:rPr>
        <w:t xml:space="preserve">, он подлежит указанию в иных доходах. </w:t>
      </w:r>
    </w:p>
    <w:p w14:paraId="771C87D2" w14:textId="2757ADF3"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Служащий (работник) может представить пояснения, если его доходы, указанные в разделе 1 справки и в </w:t>
      </w:r>
      <w:r w:rsidR="004A7E52">
        <w:rPr>
          <w:rFonts w:ascii="Times New Roman" w:hAnsi="Times New Roman"/>
          <w:sz w:val="28"/>
          <w:szCs w:val="28"/>
        </w:rPr>
        <w:t>С</w:t>
      </w:r>
      <w:r w:rsidRPr="006848CC">
        <w:rPr>
          <w:rFonts w:ascii="Times New Roman" w:hAnsi="Times New Roman"/>
          <w:sz w:val="28"/>
          <w:szCs w:val="28"/>
        </w:rPr>
        <w:t xml:space="preserve">правке </w:t>
      </w:r>
      <w:r w:rsidR="004A7E52">
        <w:rPr>
          <w:rFonts w:ascii="Times New Roman" w:hAnsi="Times New Roman"/>
          <w:sz w:val="28"/>
          <w:szCs w:val="28"/>
        </w:rPr>
        <w:t xml:space="preserve">о доходах и суммах налога физического лица </w:t>
      </w:r>
      <w:r w:rsidRPr="006848CC">
        <w:rPr>
          <w:rFonts w:ascii="Times New Roman" w:hAnsi="Times New Roman"/>
          <w:sz w:val="28"/>
          <w:szCs w:val="28"/>
        </w:rPr>
        <w:t xml:space="preserve">отличаются, и приложить их к справке. </w:t>
      </w:r>
    </w:p>
    <w:p w14:paraId="1C938D62"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том случае, если замещение государственной должности или муниципальной должности, поступление на государственную (муниципальную) службу, трудоустройство в организацию состоялось в отчетном периоде (смена основного места работы), доход, полученный по предыдущему месту службы (работы), указывается в строке </w:t>
      </w:r>
      <w:r w:rsidRPr="00AD75B1">
        <w:rPr>
          <w:rFonts w:ascii="Times New Roman" w:hAnsi="Times New Roman"/>
          <w:b/>
          <w:sz w:val="28"/>
        </w:rPr>
        <w:t>"Иные доходы"</w:t>
      </w:r>
      <w:r w:rsidRPr="006848CC">
        <w:rPr>
          <w:rFonts w:ascii="Times New Roman" w:hAnsi="Times New Roman"/>
          <w:sz w:val="28"/>
          <w:szCs w:val="28"/>
        </w:rPr>
        <w:t>. При этом в графе "Вид дохода" указывается предыдущее место работы.</w:t>
      </w:r>
    </w:p>
    <w:p w14:paraId="63A3B973" w14:textId="69B912D9" w:rsidR="004D5762" w:rsidRPr="006848CC" w:rsidRDefault="00CF22F2">
      <w:pPr>
        <w:pStyle w:val="af7"/>
        <w:ind w:left="0" w:firstLine="567"/>
        <w:rPr>
          <w:rFonts w:ascii="Times New Roman" w:hAnsi="Times New Roman"/>
          <w:b/>
          <w:sz w:val="28"/>
          <w:szCs w:val="28"/>
        </w:rPr>
      </w:pPr>
      <w:r w:rsidRPr="004C789B">
        <w:rPr>
          <w:rFonts w:ascii="Times New Roman" w:hAnsi="Times New Roman"/>
          <w:b/>
          <w:sz w:val="28"/>
          <w:szCs w:val="28"/>
        </w:rPr>
        <w:t>Особенности заполнения данно</w:t>
      </w:r>
      <w:r w:rsidR="002F3898">
        <w:rPr>
          <w:rFonts w:ascii="Times New Roman" w:hAnsi="Times New Roman"/>
          <w:b/>
          <w:sz w:val="28"/>
          <w:szCs w:val="28"/>
        </w:rPr>
        <w:t>й</w:t>
      </w:r>
      <w:r w:rsidRPr="004C789B">
        <w:rPr>
          <w:rFonts w:ascii="Times New Roman" w:hAnsi="Times New Roman"/>
          <w:b/>
          <w:sz w:val="28"/>
          <w:szCs w:val="28"/>
        </w:rPr>
        <w:t xml:space="preserve"> </w:t>
      </w:r>
      <w:r w:rsidR="002F3898">
        <w:rPr>
          <w:rFonts w:ascii="Times New Roman" w:hAnsi="Times New Roman"/>
          <w:b/>
          <w:sz w:val="28"/>
          <w:szCs w:val="28"/>
        </w:rPr>
        <w:t xml:space="preserve">графы </w:t>
      </w:r>
      <w:r w:rsidRPr="004C789B">
        <w:rPr>
          <w:rFonts w:ascii="Times New Roman" w:hAnsi="Times New Roman"/>
          <w:b/>
          <w:sz w:val="28"/>
          <w:szCs w:val="28"/>
        </w:rPr>
        <w:t>отдельными категориями лиц</w:t>
      </w:r>
    </w:p>
    <w:p w14:paraId="1B0E4A3F" w14:textId="77777777" w:rsidR="004D5762" w:rsidRPr="00837436" w:rsidRDefault="00CF22F2">
      <w:pPr>
        <w:pStyle w:val="af7"/>
        <w:numPr>
          <w:ilvl w:val="0"/>
          <w:numId w:val="1"/>
        </w:numPr>
        <w:ind w:left="0" w:firstLine="567"/>
        <w:rPr>
          <w:rFonts w:ascii="Times New Roman" w:hAnsi="Times New Roman"/>
          <w:sz w:val="28"/>
          <w:szCs w:val="28"/>
        </w:rPr>
      </w:pPr>
      <w:r w:rsidRPr="00837436">
        <w:rPr>
          <w:rFonts w:ascii="Times New Roman" w:hAnsi="Times New Roman"/>
          <w:sz w:val="28"/>
          <w:szCs w:val="28"/>
        </w:rPr>
        <w:t>Представление Сведений в отношении лица, зарегистрированного в качестве индивидуального предпринимателя, применяющего специальные налоговые режимы:</w:t>
      </w:r>
    </w:p>
    <w:p w14:paraId="0E4301B8" w14:textId="2D469F3E" w:rsidR="004D5762" w:rsidRPr="00837436" w:rsidRDefault="00CF22F2">
      <w:pPr>
        <w:ind w:firstLine="567"/>
        <w:rPr>
          <w:rFonts w:ascii="Times New Roman" w:hAnsi="Times New Roman"/>
          <w:sz w:val="28"/>
          <w:szCs w:val="28"/>
        </w:rPr>
      </w:pPr>
      <w:r w:rsidRPr="00837436">
        <w:rPr>
          <w:rFonts w:ascii="Times New Roman" w:hAnsi="Times New Roman"/>
          <w:sz w:val="28"/>
          <w:szCs w:val="28"/>
        </w:rPr>
        <w:t>1) при применении упрощенной системы налогообложения (УСН) в качестве "дохода" указывается сумма полученных доходов за налоговый период, которая подлежит указанию в налоговой декларации по налогу, уплачиваемому в связи с применением УСН, незави</w:t>
      </w:r>
      <w:r w:rsidR="004F3220">
        <w:rPr>
          <w:rFonts w:ascii="Times New Roman" w:hAnsi="Times New Roman"/>
          <w:sz w:val="28"/>
          <w:szCs w:val="28"/>
        </w:rPr>
        <w:t>симо от объекта налогообложения</w:t>
      </w:r>
      <w:r w:rsidR="000F1C1A">
        <w:rPr>
          <w:rFonts w:ascii="Times New Roman" w:hAnsi="Times New Roman"/>
          <w:sz w:val="28"/>
          <w:szCs w:val="28"/>
        </w:rPr>
        <w:t>.</w:t>
      </w:r>
      <w:r w:rsidRPr="00837436">
        <w:rPr>
          <w:rFonts w:ascii="Times New Roman" w:hAnsi="Times New Roman"/>
          <w:sz w:val="28"/>
          <w:szCs w:val="28"/>
        </w:rPr>
        <w:t xml:space="preserve"> При этом служащий (работник) может представить пояснения по </w:t>
      </w:r>
      <w:r w:rsidRPr="00837436">
        <w:rPr>
          <w:rFonts w:ascii="Times New Roman" w:hAnsi="Times New Roman"/>
          <w:sz w:val="28"/>
          <w:szCs w:val="28"/>
        </w:rPr>
        <w:lastRenderedPageBreak/>
        <w:t>существу доходов от предпринимательской деятельности, полученных им или членами его семьи, и приложить их к справке;</w:t>
      </w:r>
    </w:p>
    <w:p w14:paraId="3BA5B77A" w14:textId="77777777" w:rsidR="004D5762" w:rsidRPr="00837436" w:rsidRDefault="00CF22F2">
      <w:pPr>
        <w:ind w:firstLine="567"/>
        <w:rPr>
          <w:rFonts w:ascii="Times New Roman" w:hAnsi="Times New Roman"/>
          <w:sz w:val="28"/>
          <w:szCs w:val="28"/>
        </w:rPr>
      </w:pPr>
      <w:r w:rsidRPr="00837436">
        <w:rPr>
          <w:rFonts w:ascii="Times New Roman" w:hAnsi="Times New Roman"/>
          <w:sz w:val="28"/>
          <w:szCs w:val="28"/>
        </w:rPr>
        <w:t>2) при применении патентной системы налогообложения (ПСН) в качестве "дохода" указывается сумма доходов от реализации, определяемая в соответствии со статьей 249 Налогового кодекса РФ, которая подлежит отражению в книге учета доходов индивидуального предпринимателя, применяющего ПСН;</w:t>
      </w:r>
    </w:p>
    <w:p w14:paraId="5F7C8FAC" w14:textId="60FB8C6A" w:rsidR="004D5762" w:rsidRPr="00837436" w:rsidRDefault="00CF22F2">
      <w:pPr>
        <w:ind w:firstLine="567"/>
        <w:rPr>
          <w:rFonts w:ascii="Times New Roman" w:hAnsi="Times New Roman"/>
          <w:sz w:val="28"/>
          <w:szCs w:val="28"/>
        </w:rPr>
      </w:pPr>
      <w:r w:rsidRPr="00837436">
        <w:rPr>
          <w:rFonts w:ascii="Times New Roman" w:hAnsi="Times New Roman"/>
          <w:sz w:val="28"/>
          <w:szCs w:val="28"/>
        </w:rPr>
        <w:t>3) при применении системы налогообложения для сельскохозяйственных товаропроизводителей (единого сельскохозяйственного налога (ЕСХН)) в качестве "дохода" указывается сумма полученных доходов за налоговый период, которая подлежит указанию в налоговой декларации по ЕСХН, независимо от объекта налогообложения</w:t>
      </w:r>
      <w:r w:rsidR="00443436" w:rsidRPr="0078642E">
        <w:rPr>
          <w:rFonts w:ascii="Times New Roman" w:hAnsi="Times New Roman"/>
          <w:sz w:val="28"/>
          <w:szCs w:val="28"/>
        </w:rPr>
        <w:t>.</w:t>
      </w:r>
    </w:p>
    <w:p w14:paraId="60B1F058" w14:textId="623F0CEC" w:rsidR="002F3898" w:rsidRPr="002F3898" w:rsidRDefault="002F3898">
      <w:pPr>
        <w:ind w:firstLine="567"/>
        <w:rPr>
          <w:rFonts w:ascii="Times New Roman" w:hAnsi="Times New Roman"/>
          <w:sz w:val="28"/>
          <w:szCs w:val="28"/>
        </w:rPr>
      </w:pPr>
      <w:r w:rsidRPr="00837436">
        <w:rPr>
          <w:rFonts w:ascii="Times New Roman" w:hAnsi="Times New Roman"/>
          <w:sz w:val="28"/>
          <w:szCs w:val="28"/>
        </w:rPr>
        <w:t xml:space="preserve">При одновременном применении нескольких специальных налоговых режимов одним лицом, зарегистрированным в качестве индивидуального предпринимателя,  в строке </w:t>
      </w:r>
      <w:r w:rsidRPr="00837436">
        <w:rPr>
          <w:rFonts w:ascii="Times New Roman" w:hAnsi="Times New Roman"/>
          <w:b/>
          <w:sz w:val="28"/>
          <w:szCs w:val="28"/>
        </w:rPr>
        <w:t>"Доход по основному месту работы"</w:t>
      </w:r>
      <w:r w:rsidR="006B4AF1" w:rsidRPr="00837436">
        <w:rPr>
          <w:rFonts w:ascii="Times New Roman" w:hAnsi="Times New Roman"/>
          <w:b/>
          <w:sz w:val="28"/>
          <w:szCs w:val="28"/>
        </w:rPr>
        <w:t xml:space="preserve"> </w:t>
      </w:r>
      <w:r w:rsidR="00870D5B" w:rsidRPr="00837436">
        <w:rPr>
          <w:rFonts w:ascii="Times New Roman" w:hAnsi="Times New Roman"/>
          <w:sz w:val="28"/>
          <w:szCs w:val="28"/>
        </w:rPr>
        <w:t>отражается доход</w:t>
      </w:r>
      <w:r w:rsidR="006B4AF1" w:rsidRPr="00837436">
        <w:rPr>
          <w:rFonts w:ascii="Times New Roman" w:hAnsi="Times New Roman"/>
          <w:sz w:val="28"/>
          <w:szCs w:val="28"/>
        </w:rPr>
        <w:t xml:space="preserve"> от </w:t>
      </w:r>
      <w:r w:rsidR="00FE6766">
        <w:rPr>
          <w:rFonts w:ascii="Times New Roman" w:hAnsi="Times New Roman"/>
          <w:sz w:val="28"/>
          <w:szCs w:val="28"/>
        </w:rPr>
        <w:t xml:space="preserve">основного вида </w:t>
      </w:r>
      <w:r w:rsidR="006B4AF1" w:rsidRPr="00837436">
        <w:rPr>
          <w:rFonts w:ascii="Times New Roman" w:hAnsi="Times New Roman"/>
          <w:sz w:val="28"/>
          <w:szCs w:val="28"/>
        </w:rPr>
        <w:t>предпринимательской деятельности</w:t>
      </w:r>
      <w:r w:rsidR="007E0A61" w:rsidRPr="00837436">
        <w:rPr>
          <w:rFonts w:ascii="Times New Roman" w:hAnsi="Times New Roman"/>
          <w:sz w:val="28"/>
          <w:szCs w:val="28"/>
        </w:rPr>
        <w:t xml:space="preserve">, осуществляемой с применением </w:t>
      </w:r>
      <w:r w:rsidR="00FE6766">
        <w:rPr>
          <w:rFonts w:ascii="Times New Roman" w:hAnsi="Times New Roman"/>
          <w:sz w:val="28"/>
          <w:szCs w:val="28"/>
        </w:rPr>
        <w:t>одно</w:t>
      </w:r>
      <w:r w:rsidR="003624CC">
        <w:rPr>
          <w:rFonts w:ascii="Times New Roman" w:hAnsi="Times New Roman"/>
          <w:sz w:val="28"/>
          <w:szCs w:val="28"/>
        </w:rPr>
        <w:t>го</w:t>
      </w:r>
      <w:r w:rsidR="00FE6766">
        <w:rPr>
          <w:rFonts w:ascii="Times New Roman" w:hAnsi="Times New Roman"/>
          <w:sz w:val="28"/>
          <w:szCs w:val="28"/>
        </w:rPr>
        <w:t xml:space="preserve"> из перечисленных </w:t>
      </w:r>
      <w:r w:rsidR="007E0A61" w:rsidRPr="00837436">
        <w:rPr>
          <w:rFonts w:ascii="Times New Roman" w:hAnsi="Times New Roman"/>
          <w:sz w:val="28"/>
          <w:szCs w:val="28"/>
        </w:rPr>
        <w:t>специальн</w:t>
      </w:r>
      <w:r w:rsidR="00FE6766">
        <w:rPr>
          <w:rFonts w:ascii="Times New Roman" w:hAnsi="Times New Roman"/>
          <w:sz w:val="28"/>
          <w:szCs w:val="28"/>
        </w:rPr>
        <w:t>ых</w:t>
      </w:r>
      <w:r w:rsidR="007E0A61" w:rsidRPr="00837436">
        <w:rPr>
          <w:rFonts w:ascii="Times New Roman" w:hAnsi="Times New Roman"/>
          <w:sz w:val="28"/>
          <w:szCs w:val="28"/>
        </w:rPr>
        <w:t xml:space="preserve"> налогов</w:t>
      </w:r>
      <w:r w:rsidR="00FE6766">
        <w:rPr>
          <w:rFonts w:ascii="Times New Roman" w:hAnsi="Times New Roman"/>
          <w:sz w:val="28"/>
          <w:szCs w:val="28"/>
        </w:rPr>
        <w:t>ых</w:t>
      </w:r>
      <w:r w:rsidR="007E0A61" w:rsidRPr="00837436">
        <w:rPr>
          <w:rFonts w:ascii="Times New Roman" w:hAnsi="Times New Roman"/>
          <w:sz w:val="28"/>
          <w:szCs w:val="28"/>
        </w:rPr>
        <w:t xml:space="preserve"> режим</w:t>
      </w:r>
      <w:r w:rsidR="00FE6766">
        <w:rPr>
          <w:rFonts w:ascii="Times New Roman" w:hAnsi="Times New Roman"/>
          <w:sz w:val="28"/>
          <w:szCs w:val="28"/>
        </w:rPr>
        <w:t>ов</w:t>
      </w:r>
      <w:r w:rsidR="006B4AF1" w:rsidRPr="00837436">
        <w:rPr>
          <w:rFonts w:ascii="Times New Roman" w:hAnsi="Times New Roman"/>
          <w:sz w:val="28"/>
          <w:szCs w:val="28"/>
        </w:rPr>
        <w:t>, а в строке</w:t>
      </w:r>
      <w:r w:rsidR="006B4AF1" w:rsidRPr="00837436">
        <w:rPr>
          <w:rFonts w:ascii="Times New Roman" w:hAnsi="Times New Roman"/>
          <w:b/>
          <w:sz w:val="28"/>
          <w:szCs w:val="28"/>
        </w:rPr>
        <w:t xml:space="preserve"> </w:t>
      </w:r>
      <w:r w:rsidR="00837436">
        <w:rPr>
          <w:rFonts w:ascii="Times New Roman" w:hAnsi="Times New Roman"/>
          <w:b/>
          <w:sz w:val="28"/>
          <w:szCs w:val="28"/>
        </w:rPr>
        <w:t>"</w:t>
      </w:r>
      <w:r w:rsidR="006B4AF1" w:rsidRPr="00837436">
        <w:rPr>
          <w:rFonts w:ascii="Times New Roman" w:hAnsi="Times New Roman"/>
          <w:b/>
          <w:sz w:val="28"/>
          <w:szCs w:val="28"/>
        </w:rPr>
        <w:t>Иные доходы</w:t>
      </w:r>
      <w:r w:rsidR="00837436">
        <w:rPr>
          <w:rFonts w:ascii="Times New Roman" w:hAnsi="Times New Roman"/>
          <w:b/>
          <w:sz w:val="28"/>
          <w:szCs w:val="28"/>
        </w:rPr>
        <w:t>"</w:t>
      </w:r>
      <w:r w:rsidR="006B4AF1" w:rsidRPr="00837436">
        <w:rPr>
          <w:rFonts w:ascii="Times New Roman" w:hAnsi="Times New Roman"/>
          <w:b/>
          <w:sz w:val="28"/>
          <w:szCs w:val="28"/>
        </w:rPr>
        <w:t xml:space="preserve"> </w:t>
      </w:r>
      <w:r w:rsidR="006B4AF1" w:rsidRPr="00837436">
        <w:rPr>
          <w:rFonts w:ascii="Times New Roman" w:hAnsi="Times New Roman"/>
          <w:sz w:val="28"/>
          <w:szCs w:val="28"/>
        </w:rPr>
        <w:t>отраж</w:t>
      </w:r>
      <w:r w:rsidR="007E0A61" w:rsidRPr="00837436">
        <w:rPr>
          <w:rFonts w:ascii="Times New Roman" w:hAnsi="Times New Roman"/>
          <w:sz w:val="28"/>
          <w:szCs w:val="28"/>
        </w:rPr>
        <w:t>ается</w:t>
      </w:r>
      <w:r w:rsidR="006B4AF1" w:rsidRPr="00837436">
        <w:rPr>
          <w:rFonts w:ascii="Times New Roman" w:hAnsi="Times New Roman"/>
          <w:sz w:val="28"/>
          <w:szCs w:val="28"/>
        </w:rPr>
        <w:t xml:space="preserve"> </w:t>
      </w:r>
      <w:r w:rsidR="007E0A61" w:rsidRPr="00837436">
        <w:rPr>
          <w:rFonts w:ascii="Times New Roman" w:hAnsi="Times New Roman"/>
          <w:sz w:val="28"/>
          <w:szCs w:val="28"/>
        </w:rPr>
        <w:t>доход</w:t>
      </w:r>
      <w:r w:rsidR="00870D5B" w:rsidRPr="00837436">
        <w:rPr>
          <w:rFonts w:ascii="Times New Roman" w:hAnsi="Times New Roman"/>
          <w:sz w:val="28"/>
          <w:szCs w:val="28"/>
        </w:rPr>
        <w:t>,</w:t>
      </w:r>
      <w:r w:rsidR="007E0A61" w:rsidRPr="00837436">
        <w:rPr>
          <w:rFonts w:ascii="Times New Roman" w:hAnsi="Times New Roman"/>
          <w:sz w:val="28"/>
          <w:szCs w:val="28"/>
        </w:rPr>
        <w:t xml:space="preserve"> полученный</w:t>
      </w:r>
      <w:r w:rsidR="00870D5B" w:rsidRPr="00837436">
        <w:rPr>
          <w:rFonts w:ascii="Times New Roman" w:hAnsi="Times New Roman"/>
          <w:sz w:val="28"/>
          <w:szCs w:val="28"/>
        </w:rPr>
        <w:t xml:space="preserve"> от</w:t>
      </w:r>
      <w:r w:rsidR="007E0A61" w:rsidRPr="00837436">
        <w:rPr>
          <w:rFonts w:ascii="Times New Roman" w:hAnsi="Times New Roman"/>
          <w:sz w:val="28"/>
          <w:szCs w:val="28"/>
        </w:rPr>
        <w:t xml:space="preserve"> </w:t>
      </w:r>
      <w:r w:rsidR="00FE6766">
        <w:rPr>
          <w:rFonts w:ascii="Times New Roman" w:hAnsi="Times New Roman"/>
          <w:sz w:val="28"/>
          <w:szCs w:val="28"/>
        </w:rPr>
        <w:t xml:space="preserve">других видов </w:t>
      </w:r>
      <w:r w:rsidR="007E0A61" w:rsidRPr="00837436">
        <w:rPr>
          <w:rFonts w:ascii="Times New Roman" w:hAnsi="Times New Roman"/>
          <w:sz w:val="28"/>
          <w:szCs w:val="28"/>
        </w:rPr>
        <w:t>предпринимательской деятельности, осуществляемой с применением остальных специальных налоговых режимов</w:t>
      </w:r>
      <w:r w:rsidR="00FE6766">
        <w:rPr>
          <w:rFonts w:ascii="Times New Roman" w:hAnsi="Times New Roman"/>
          <w:sz w:val="28"/>
          <w:szCs w:val="28"/>
        </w:rPr>
        <w:t xml:space="preserve"> </w:t>
      </w:r>
      <w:r w:rsidR="00FE6766" w:rsidRPr="00191144">
        <w:rPr>
          <w:rFonts w:ascii="Times New Roman" w:hAnsi="Times New Roman"/>
          <w:sz w:val="28"/>
          <w:szCs w:val="28"/>
        </w:rPr>
        <w:t>(</w:t>
      </w:r>
      <w:r w:rsidR="003624CC" w:rsidRPr="00191144">
        <w:rPr>
          <w:rFonts w:ascii="Times New Roman" w:hAnsi="Times New Roman"/>
          <w:sz w:val="28"/>
          <w:szCs w:val="28"/>
        </w:rPr>
        <w:t>с разбивкой по суммам дохода и указанием применяемого специального налогового режима</w:t>
      </w:r>
      <w:r w:rsidR="00FE6766" w:rsidRPr="00191144">
        <w:rPr>
          <w:rFonts w:ascii="Times New Roman" w:hAnsi="Times New Roman"/>
          <w:sz w:val="28"/>
          <w:szCs w:val="28"/>
        </w:rPr>
        <w:t>)</w:t>
      </w:r>
      <w:r w:rsidRPr="00191144">
        <w:rPr>
          <w:rFonts w:ascii="Times New Roman" w:hAnsi="Times New Roman"/>
          <w:sz w:val="28"/>
          <w:szCs w:val="28"/>
        </w:rPr>
        <w:t>.</w:t>
      </w:r>
    </w:p>
    <w:p w14:paraId="48A096D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При заполнении данного раздела лицом, замещающим муниципальную должность на непостоянной основе, указывается доход по основному месту работы.</w:t>
      </w:r>
    </w:p>
    <w:p w14:paraId="53C7C2BF"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качестве "дохода" лица, являющегося нотариусом, занимающимся частной практикой, указываются денежные средства, полученные им за совершение нотариальных действий и оказание услуг правового и технического характера, другие финансовые поступления в связи с осуществляемой деятельностью, не противоречащие законодательству Российской Федерации.</w:t>
      </w:r>
    </w:p>
    <w:p w14:paraId="3186F0E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Доходом лица, применяющего специальный налоговый режим "Налог на профессиональный доход", признается доход от реализации товаров (работ, услуг, имущественных прав), который может быть </w:t>
      </w:r>
      <w:r w:rsidR="008E556F" w:rsidRPr="006848CC">
        <w:rPr>
          <w:rFonts w:ascii="Times New Roman" w:hAnsi="Times New Roman"/>
          <w:sz w:val="28"/>
          <w:szCs w:val="28"/>
        </w:rPr>
        <w:t xml:space="preserve">определен </w:t>
      </w:r>
      <w:r w:rsidRPr="006848CC">
        <w:rPr>
          <w:rFonts w:ascii="Times New Roman" w:hAnsi="Times New Roman"/>
          <w:sz w:val="28"/>
          <w:szCs w:val="28"/>
        </w:rPr>
        <w:t>в том числе с использованием мобильного приложения "Мой налог"</w:t>
      </w:r>
      <w:r w:rsidRPr="00401035">
        <w:rPr>
          <w:rFonts w:ascii="Times New Roman" w:hAnsi="Times New Roman"/>
          <w:sz w:val="28"/>
          <w:szCs w:val="28"/>
        </w:rPr>
        <w:t>. Особенности применения данного режима служащими содержатся в письме Минтруда России от 19 апреля 2021 г. № 28-6/10/В-4623 (</w:t>
      </w:r>
      <w:hyperlink r:id="rId24" w:tooltip="https://mintrud.gov.ru/docs/1872" w:history="1">
        <w:r w:rsidRPr="006848CC">
          <w:rPr>
            <w:rStyle w:val="aff5"/>
            <w:rFonts w:ascii="Times New Roman" w:hAnsi="Times New Roman"/>
            <w:sz w:val="28"/>
            <w:szCs w:val="28"/>
          </w:rPr>
          <w:t>https://mintrud.gov.ru/docs/1872</w:t>
        </w:r>
      </w:hyperlink>
      <w:r w:rsidRPr="006848CC">
        <w:rPr>
          <w:rFonts w:ascii="Times New Roman" w:hAnsi="Times New Roman"/>
          <w:sz w:val="28"/>
          <w:szCs w:val="28"/>
        </w:rPr>
        <w:t xml:space="preserve">). </w:t>
      </w:r>
    </w:p>
    <w:p w14:paraId="20D4ADC1" w14:textId="77777777" w:rsidR="004D5762" w:rsidRPr="006848CC" w:rsidRDefault="00CF22F2">
      <w:pPr>
        <w:pStyle w:val="af7"/>
        <w:tabs>
          <w:tab w:val="left" w:pos="1276"/>
        </w:tabs>
        <w:ind w:left="0" w:firstLine="567"/>
        <w:rPr>
          <w:rFonts w:ascii="Times New Roman" w:hAnsi="Times New Roman"/>
          <w:b/>
          <w:sz w:val="28"/>
          <w:szCs w:val="28"/>
        </w:rPr>
      </w:pPr>
      <w:r w:rsidRPr="006848CC">
        <w:rPr>
          <w:rFonts w:ascii="Times New Roman" w:hAnsi="Times New Roman"/>
          <w:b/>
          <w:sz w:val="28"/>
          <w:szCs w:val="28"/>
        </w:rPr>
        <w:t>Доход от педагогической и научной деятельности</w:t>
      </w:r>
    </w:p>
    <w:p w14:paraId="1A1A84CE" w14:textId="7C150B49"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данной строке указывается сумма дохода от педагогической деятельности (сумма дохода, содержащаяся в </w:t>
      </w:r>
      <w:r w:rsidR="004C789B">
        <w:rPr>
          <w:rFonts w:ascii="Times New Roman" w:hAnsi="Times New Roman"/>
          <w:sz w:val="28"/>
          <w:szCs w:val="28"/>
        </w:rPr>
        <w:t>С</w:t>
      </w:r>
      <w:r w:rsidRPr="006848CC">
        <w:rPr>
          <w:rFonts w:ascii="Times New Roman" w:hAnsi="Times New Roman"/>
          <w:sz w:val="28"/>
          <w:szCs w:val="28"/>
        </w:rPr>
        <w:t xml:space="preserve">правке </w:t>
      </w:r>
      <w:r w:rsidR="004C789B">
        <w:rPr>
          <w:rFonts w:ascii="Times New Roman" w:hAnsi="Times New Roman"/>
          <w:sz w:val="28"/>
          <w:szCs w:val="28"/>
        </w:rPr>
        <w:t>о доходах и суммах налога физического лица</w:t>
      </w:r>
      <w:r w:rsidRPr="006848CC">
        <w:rPr>
          <w:rFonts w:ascii="Times New Roman" w:hAnsi="Times New Roman"/>
          <w:sz w:val="28"/>
          <w:szCs w:val="28"/>
        </w:rPr>
        <w:t>, выданной по месту преподавания) и дохода от научной деятельности (доходы, полученные по результатам заключенных договоров на выполнение НИОКР и за оказание возмездных услуг в области интеллектуальной деятельности, от публикации статей, учебных пособий и монографий, от использования авторских или иных смежных прав и т.д.).</w:t>
      </w:r>
    </w:p>
    <w:p w14:paraId="06659573" w14:textId="296D5169"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Если педагогическая или научная деятельность являлась деятельностью по основному месту работы (например, супруга служащего (работника), гражданина либо сам гражданин в отчетном периоде работали преподавателем в образовательной организации), то сведения о полученных от нее доходах следует указывать в </w:t>
      </w:r>
      <w:r w:rsidR="002F3898">
        <w:rPr>
          <w:rFonts w:ascii="Times New Roman" w:hAnsi="Times New Roman"/>
          <w:sz w:val="28"/>
          <w:szCs w:val="28"/>
        </w:rPr>
        <w:t>строке</w:t>
      </w:r>
      <w:r w:rsidRPr="006848CC">
        <w:rPr>
          <w:rFonts w:ascii="Times New Roman" w:hAnsi="Times New Roman"/>
          <w:sz w:val="28"/>
          <w:szCs w:val="28"/>
        </w:rPr>
        <w:t xml:space="preserve"> </w:t>
      </w:r>
      <w:r w:rsidRPr="00AD75B1">
        <w:rPr>
          <w:rFonts w:ascii="Times New Roman" w:hAnsi="Times New Roman"/>
          <w:b/>
          <w:sz w:val="28"/>
        </w:rPr>
        <w:t>"Доход по основному месту работы"</w:t>
      </w:r>
      <w:r w:rsidRPr="006848CC">
        <w:rPr>
          <w:rFonts w:ascii="Times New Roman" w:hAnsi="Times New Roman"/>
          <w:sz w:val="28"/>
          <w:szCs w:val="28"/>
        </w:rPr>
        <w:t xml:space="preserve">, а не в </w:t>
      </w:r>
      <w:r w:rsidR="002F3898">
        <w:rPr>
          <w:rFonts w:ascii="Times New Roman" w:hAnsi="Times New Roman"/>
          <w:sz w:val="28"/>
          <w:szCs w:val="28"/>
        </w:rPr>
        <w:t xml:space="preserve">строке </w:t>
      </w:r>
      <w:r w:rsidRPr="00AD75B1">
        <w:rPr>
          <w:rFonts w:ascii="Times New Roman" w:hAnsi="Times New Roman"/>
          <w:b/>
          <w:sz w:val="28"/>
        </w:rPr>
        <w:t>"Доход от педагогической и научной деятельности"</w:t>
      </w:r>
      <w:r w:rsidRPr="006848CC">
        <w:rPr>
          <w:rFonts w:ascii="Times New Roman" w:hAnsi="Times New Roman"/>
          <w:sz w:val="28"/>
          <w:szCs w:val="28"/>
        </w:rPr>
        <w:t>.</w:t>
      </w:r>
    </w:p>
    <w:p w14:paraId="0223229D"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Доход от иной творческой деятельности</w:t>
      </w:r>
    </w:p>
    <w:p w14:paraId="18F39F9A" w14:textId="77777777" w:rsidR="004D5762" w:rsidRPr="006848CC" w:rsidRDefault="00CF22F2" w:rsidP="002F3898">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данной строке указывается сумма доходов, полученных в разных сферах творческой деятельности (технической, художественной, публицистической и т.д.), включающих доход от создания литературных произведений (их публикации), фоторабот для печати, произведений архитектуры и дизайна, произведений скульптуры, аудиовизуальных произведений (видео-, теле- и кинофильмов), музыкальных произведений, гонорары за участие в съемках и т.д.</w:t>
      </w:r>
    </w:p>
    <w:p w14:paraId="553EA41F" w14:textId="61D8E4A3" w:rsidR="004D5762" w:rsidRPr="006848CC" w:rsidRDefault="00CF22F2" w:rsidP="002F3898">
      <w:pPr>
        <w:pStyle w:val="Default"/>
        <w:numPr>
          <w:ilvl w:val="0"/>
          <w:numId w:val="1"/>
        </w:numPr>
        <w:ind w:left="0" w:firstLine="567"/>
        <w:rPr>
          <w:color w:val="auto"/>
          <w:sz w:val="28"/>
          <w:szCs w:val="28"/>
        </w:rPr>
      </w:pPr>
      <w:r w:rsidRPr="006848CC">
        <w:rPr>
          <w:color w:val="auto"/>
          <w:sz w:val="28"/>
          <w:szCs w:val="28"/>
        </w:rPr>
        <w:t xml:space="preserve">Подлежат указанию в строках </w:t>
      </w:r>
      <w:r w:rsidR="002F3898" w:rsidRPr="002F3898">
        <w:rPr>
          <w:b/>
          <w:color w:val="auto"/>
          <w:sz w:val="28"/>
          <w:szCs w:val="28"/>
        </w:rPr>
        <w:t>"Доход от педагогической и научной деятельности"</w:t>
      </w:r>
      <w:r w:rsidR="002F3898">
        <w:rPr>
          <w:color w:val="auto"/>
          <w:sz w:val="28"/>
          <w:szCs w:val="28"/>
        </w:rPr>
        <w:t xml:space="preserve"> и</w:t>
      </w:r>
      <w:r w:rsidR="002F3898" w:rsidRPr="002F3898">
        <w:rPr>
          <w:color w:val="auto"/>
          <w:sz w:val="28"/>
          <w:szCs w:val="28"/>
        </w:rPr>
        <w:t xml:space="preserve"> </w:t>
      </w:r>
      <w:r w:rsidR="002F3898" w:rsidRPr="002F3898">
        <w:rPr>
          <w:b/>
          <w:color w:val="auto"/>
          <w:sz w:val="28"/>
          <w:szCs w:val="28"/>
        </w:rPr>
        <w:t>"Доход от иной творческой деятельности"</w:t>
      </w:r>
      <w:r w:rsidR="002F3898">
        <w:rPr>
          <w:color w:val="auto"/>
          <w:sz w:val="28"/>
          <w:szCs w:val="28"/>
        </w:rPr>
        <w:t xml:space="preserve"> </w:t>
      </w:r>
      <w:r w:rsidRPr="006848CC">
        <w:rPr>
          <w:color w:val="auto"/>
          <w:sz w:val="28"/>
          <w:szCs w:val="28"/>
        </w:rPr>
        <w:t xml:space="preserve">суммы, </w:t>
      </w:r>
      <w:r w:rsidRPr="006848CC">
        <w:rPr>
          <w:color w:val="auto"/>
          <w:sz w:val="28"/>
          <w:szCs w:val="28"/>
        </w:rPr>
        <w:lastRenderedPageBreak/>
        <w:t>полученные в виде грантов, предоставляемых для поддержки науки и образования, культуры и искусства в Российской Федерации от международных и иных организаций, в виде международных (и иных) премий за выдающиеся достижения в области науки и техники, литературы и искусства, образования, культуры и т.д.</w:t>
      </w:r>
    </w:p>
    <w:p w14:paraId="5F2B2D8D" w14:textId="77777777" w:rsidR="004D5762" w:rsidRPr="006848CC" w:rsidRDefault="00CF22F2">
      <w:pPr>
        <w:tabs>
          <w:tab w:val="left" w:pos="1134"/>
        </w:tabs>
        <w:ind w:firstLine="567"/>
        <w:rPr>
          <w:rFonts w:ascii="Times New Roman" w:hAnsi="Times New Roman"/>
          <w:b/>
          <w:sz w:val="28"/>
          <w:szCs w:val="28"/>
        </w:rPr>
      </w:pPr>
      <w:r w:rsidRPr="006848CC">
        <w:rPr>
          <w:rFonts w:ascii="Times New Roman" w:hAnsi="Times New Roman"/>
          <w:b/>
          <w:sz w:val="28"/>
          <w:szCs w:val="28"/>
        </w:rPr>
        <w:t>Доход от вкладов в банках и иных кредитных организациях</w:t>
      </w:r>
    </w:p>
    <w:p w14:paraId="167F507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данной строке указывается общая сумма доходов, выплаченных в отчетном периоде в виде процентов по любым вкладам (счетам) в банках и иных кредитных организациях, вне зависимости от их вида и валюты, включая такие доходы от вкладов (счетов), закрытых в отчетном периоде. Следует учитывать срок вклада и периодичность начисления по нему процентов.</w:t>
      </w:r>
    </w:p>
    <w:p w14:paraId="2D3EC1B2"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Сведения о наличии соответствующих банковских счетов и вкладов указываются в разделе 4 справки.</w:t>
      </w:r>
    </w:p>
    <w:p w14:paraId="5B9982AF" w14:textId="58C82398"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Доход, полученный в иностранной валюте, указывается </w:t>
      </w:r>
      <w:r w:rsidRPr="006D6F6F">
        <w:rPr>
          <w:rFonts w:ascii="Times New Roman" w:hAnsi="Times New Roman"/>
          <w:sz w:val="28"/>
          <w:szCs w:val="28"/>
        </w:rPr>
        <w:t>в рублях по курсу Банка России на дату получения дохода</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7812F8">
        <w:rPr>
          <w:rFonts w:ascii="Times New Roman" w:eastAsia="Times New Roman" w:hAnsi="Times New Roman"/>
          <w:sz w:val="28"/>
          <w:szCs w:val="28"/>
          <w:lang w:eastAsia="ru-RU"/>
        </w:rPr>
        <w:t>5</w:t>
      </w:r>
      <w:r w:rsidR="004148F8">
        <w:rPr>
          <w:rFonts w:ascii="Times New Roman" w:eastAsia="Times New Roman" w:hAnsi="Times New Roman"/>
          <w:sz w:val="28"/>
          <w:szCs w:val="28"/>
          <w:lang w:eastAsia="ru-RU"/>
        </w:rPr>
        <w:t>4</w:t>
      </w:r>
      <w:r w:rsidR="00D813DB" w:rsidRPr="006848CC">
        <w:rPr>
          <w:rFonts w:ascii="Times New Roman" w:eastAsia="Times New Roman" w:hAnsi="Times New Roman"/>
          <w:sz w:val="28"/>
          <w:szCs w:val="28"/>
          <w:lang w:eastAsia="ru-RU"/>
        </w:rPr>
        <w:t xml:space="preserve"> настоящих Методических рекомендаций)</w:t>
      </w:r>
      <w:r w:rsidRPr="006848CC">
        <w:rPr>
          <w:rFonts w:ascii="Times New Roman" w:hAnsi="Times New Roman"/>
          <w:sz w:val="28"/>
          <w:szCs w:val="28"/>
        </w:rPr>
        <w:t xml:space="preserve">. </w:t>
      </w:r>
    </w:p>
    <w:p w14:paraId="2B37562E" w14:textId="77777777" w:rsidR="004D5762" w:rsidRPr="006848CC" w:rsidRDefault="00CF22F2">
      <w:pPr>
        <w:pStyle w:val="af7"/>
        <w:numPr>
          <w:ilvl w:val="0"/>
          <w:numId w:val="1"/>
        </w:numPr>
        <w:ind w:left="0" w:firstLine="567"/>
        <w:rPr>
          <w:rFonts w:ascii="Times New Roman" w:hAnsi="Times New Roman"/>
          <w:sz w:val="28"/>
          <w:szCs w:val="28"/>
        </w:rPr>
      </w:pPr>
      <w:r w:rsidRPr="00401035">
        <w:rPr>
          <w:rFonts w:ascii="Times New Roman" w:hAnsi="Times New Roman"/>
          <w:sz w:val="28"/>
          <w:szCs w:val="28"/>
        </w:rPr>
        <w:t xml:space="preserve">Датой получения дохода по вкладам в банках является день выплаты дохода, в том числе день перечисления дохода на счет служащего (работника) либо по его поручению на счета третьих лиц. </w:t>
      </w:r>
    </w:p>
    <w:p w14:paraId="04F1FE0D" w14:textId="110A6B05" w:rsidR="004D5762" w:rsidRPr="006D6F6F" w:rsidRDefault="00CF22F2" w:rsidP="0095434F">
      <w:pPr>
        <w:pStyle w:val="af7"/>
        <w:numPr>
          <w:ilvl w:val="0"/>
          <w:numId w:val="1"/>
        </w:numPr>
        <w:tabs>
          <w:tab w:val="left" w:pos="567"/>
        </w:tabs>
        <w:ind w:left="0" w:firstLine="567"/>
        <w:rPr>
          <w:rFonts w:ascii="Times New Roman" w:hAnsi="Times New Roman"/>
          <w:sz w:val="28"/>
          <w:szCs w:val="28"/>
        </w:rPr>
      </w:pPr>
      <w:r w:rsidRPr="006848CC">
        <w:rPr>
          <w:rFonts w:ascii="Times New Roman" w:hAnsi="Times New Roman"/>
          <w:sz w:val="28"/>
          <w:szCs w:val="28"/>
        </w:rPr>
        <w:t>В случае неоднократного получения доходов по вкладам в иностранной валюте за отчетный период доход рассчитывается путем суммирования полученных доходов, переведенных в рубли по курсу, установленному Банком России, на каждую дату их получения</w:t>
      </w:r>
      <w:r w:rsidR="00D813DB" w:rsidRPr="006848CC">
        <w:rPr>
          <w:rFonts w:ascii="Times New Roman" w:hAnsi="Times New Roman"/>
          <w:sz w:val="28"/>
          <w:szCs w:val="28"/>
        </w:rPr>
        <w:t xml:space="preserve"> </w:t>
      </w:r>
      <w:r w:rsidR="00D813DB" w:rsidRPr="006848CC">
        <w:rPr>
          <w:rFonts w:ascii="Times New Roman" w:eastAsia="Times New Roman" w:hAnsi="Times New Roman"/>
          <w:sz w:val="28"/>
          <w:szCs w:val="28"/>
          <w:lang w:eastAsia="ru-RU"/>
        </w:rPr>
        <w:t xml:space="preserve">(с учетом </w:t>
      </w:r>
      <w:r w:rsidR="00D813DB" w:rsidRPr="006D6F6F">
        <w:rPr>
          <w:rFonts w:ascii="Times New Roman" w:eastAsia="Times New Roman" w:hAnsi="Times New Roman"/>
          <w:sz w:val="28"/>
          <w:szCs w:val="28"/>
          <w:lang w:eastAsia="ru-RU"/>
        </w:rPr>
        <w:t xml:space="preserve">положений пункта </w:t>
      </w:r>
      <w:r w:rsidR="004148F8">
        <w:rPr>
          <w:rFonts w:ascii="Times New Roman" w:eastAsia="Times New Roman" w:hAnsi="Times New Roman"/>
          <w:sz w:val="28"/>
          <w:szCs w:val="28"/>
          <w:lang w:eastAsia="ru-RU"/>
        </w:rPr>
        <w:t>54</w:t>
      </w:r>
      <w:r w:rsidR="004148F8"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hAnsi="Times New Roman"/>
          <w:sz w:val="28"/>
          <w:szCs w:val="28"/>
        </w:rPr>
        <w:t xml:space="preserve">. </w:t>
      </w:r>
    </w:p>
    <w:p w14:paraId="52ABFC4F" w14:textId="57B84867" w:rsidR="004D5762" w:rsidRPr="006848CC" w:rsidRDefault="00CF22F2">
      <w:pPr>
        <w:pStyle w:val="af7"/>
        <w:numPr>
          <w:ilvl w:val="0"/>
          <w:numId w:val="1"/>
        </w:numPr>
        <w:ind w:left="0" w:firstLine="567"/>
        <w:rPr>
          <w:rFonts w:ascii="Times New Roman" w:hAnsi="Times New Roman"/>
          <w:sz w:val="28"/>
          <w:szCs w:val="28"/>
        </w:rPr>
      </w:pPr>
      <w:r w:rsidRPr="00401035">
        <w:rPr>
          <w:rFonts w:ascii="Times New Roman" w:hAnsi="Times New Roman"/>
          <w:sz w:val="28"/>
          <w:szCs w:val="28"/>
        </w:rPr>
        <w:t>Не рекомендуется проводить какие-либо самостоятельные расчеты, поскольку вероятно возникновение различного рода ошибок. При этом рекомендуется руководствоваться информацией из единой формы,</w:t>
      </w:r>
      <w:r w:rsidRPr="006848CC">
        <w:rPr>
          <w:rFonts w:ascii="Times New Roman" w:hAnsi="Times New Roman"/>
          <w:sz w:val="28"/>
          <w:szCs w:val="28"/>
        </w:rPr>
        <w:t xml:space="preserve"> утвержденной Указанием Банка России № 5798-У</w:t>
      </w:r>
      <w:r w:rsidR="00D3622C">
        <w:rPr>
          <w:rFonts w:ascii="Times New Roman" w:hAnsi="Times New Roman"/>
          <w:sz w:val="28"/>
          <w:szCs w:val="28"/>
        </w:rPr>
        <w:t xml:space="preserve"> (за исключением </w:t>
      </w:r>
      <w:r w:rsidR="00D3622C" w:rsidRPr="00191144">
        <w:rPr>
          <w:rFonts w:ascii="Times New Roman" w:hAnsi="Times New Roman"/>
          <w:sz w:val="28"/>
          <w:szCs w:val="28"/>
        </w:rPr>
        <w:t>случа</w:t>
      </w:r>
      <w:r w:rsidR="003624CC" w:rsidRPr="00191144">
        <w:rPr>
          <w:rFonts w:ascii="Times New Roman" w:hAnsi="Times New Roman"/>
          <w:sz w:val="28"/>
          <w:szCs w:val="28"/>
        </w:rPr>
        <w:t>я</w:t>
      </w:r>
      <w:r w:rsidR="00EB404F" w:rsidRPr="00191144">
        <w:rPr>
          <w:rFonts w:ascii="Times New Roman" w:hAnsi="Times New Roman"/>
          <w:sz w:val="28"/>
          <w:szCs w:val="28"/>
        </w:rPr>
        <w:t>, указанн</w:t>
      </w:r>
      <w:r w:rsidR="003624CC" w:rsidRPr="00191144">
        <w:rPr>
          <w:rFonts w:ascii="Times New Roman" w:hAnsi="Times New Roman"/>
          <w:sz w:val="28"/>
          <w:szCs w:val="28"/>
        </w:rPr>
        <w:t>ого</w:t>
      </w:r>
      <w:r w:rsidR="00EB404F">
        <w:rPr>
          <w:rFonts w:ascii="Times New Roman" w:hAnsi="Times New Roman"/>
          <w:sz w:val="28"/>
          <w:szCs w:val="28"/>
        </w:rPr>
        <w:t xml:space="preserve"> в пункте </w:t>
      </w:r>
      <w:r w:rsidR="001E63D2">
        <w:rPr>
          <w:rFonts w:ascii="Times New Roman" w:hAnsi="Times New Roman"/>
          <w:sz w:val="28"/>
          <w:szCs w:val="28"/>
        </w:rPr>
        <w:t xml:space="preserve">75 </w:t>
      </w:r>
      <w:r w:rsidR="00EB404F">
        <w:rPr>
          <w:rFonts w:ascii="Times New Roman" w:hAnsi="Times New Roman"/>
          <w:sz w:val="28"/>
          <w:szCs w:val="28"/>
        </w:rPr>
        <w:t>настоящих Методических рекомендаций)</w:t>
      </w:r>
      <w:r w:rsidRPr="006848CC">
        <w:rPr>
          <w:rFonts w:ascii="Times New Roman" w:hAnsi="Times New Roman"/>
          <w:sz w:val="28"/>
          <w:szCs w:val="28"/>
        </w:rPr>
        <w:t>.</w:t>
      </w:r>
    </w:p>
    <w:p w14:paraId="2AFB3665"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Особое внимание следует уделить хранению документов, связанных с вкладами (счетами) в банке или иной кредитной организации, закрытыми в период с отчетной даты до даты представления Сведений. В связи с тем, что по состоянию на 31 декабря отчетного года счет был открыт, но на момент заполнения справки счет закрыт, кредитная организация может отказать в предоставлении информации, касающейся такого счета.</w:t>
      </w:r>
    </w:p>
    <w:p w14:paraId="0262966A" w14:textId="77777777" w:rsidR="004D5762" w:rsidRPr="00EB404F" w:rsidRDefault="00CF22F2">
      <w:pPr>
        <w:pStyle w:val="af7"/>
        <w:numPr>
          <w:ilvl w:val="0"/>
          <w:numId w:val="1"/>
        </w:numPr>
        <w:ind w:left="0" w:firstLine="567"/>
        <w:rPr>
          <w:rFonts w:ascii="Times New Roman" w:hAnsi="Times New Roman"/>
          <w:sz w:val="28"/>
          <w:szCs w:val="28"/>
        </w:rPr>
      </w:pPr>
      <w:r w:rsidRPr="00EB404F">
        <w:rPr>
          <w:rFonts w:ascii="Times New Roman" w:hAnsi="Times New Roman"/>
          <w:sz w:val="28"/>
          <w:szCs w:val="28"/>
        </w:rPr>
        <w:t>Денежные средства, выплачиваемые кредитной организацией вкладчику (владельцу счета) при закрытии вклада (счета), в том числе вклада (счета) в драгоценных металлах, за исключением процентов по вкладу (счету), не подлежат отражению в справке.</w:t>
      </w:r>
    </w:p>
    <w:p w14:paraId="6576C3A9" w14:textId="2844788B" w:rsidR="00EB404F" w:rsidRPr="00EB404F" w:rsidRDefault="00EB404F">
      <w:pPr>
        <w:pStyle w:val="af7"/>
        <w:tabs>
          <w:tab w:val="left" w:pos="1276"/>
        </w:tabs>
        <w:ind w:left="0" w:firstLine="567"/>
        <w:rPr>
          <w:rFonts w:ascii="Times New Roman" w:hAnsi="Times New Roman"/>
          <w:sz w:val="28"/>
          <w:szCs w:val="28"/>
        </w:rPr>
      </w:pPr>
      <w:r w:rsidRPr="00EB404F">
        <w:rPr>
          <w:rFonts w:ascii="Times New Roman" w:hAnsi="Times New Roman"/>
          <w:sz w:val="28"/>
          <w:szCs w:val="28"/>
        </w:rPr>
        <w:t xml:space="preserve">В случае наличия </w:t>
      </w:r>
      <w:r w:rsidR="00D8621F">
        <w:rPr>
          <w:rFonts w:ascii="Times New Roman" w:hAnsi="Times New Roman"/>
          <w:sz w:val="28"/>
          <w:szCs w:val="28"/>
        </w:rPr>
        <w:t>сведений</w:t>
      </w:r>
      <w:r w:rsidRPr="00EB404F">
        <w:rPr>
          <w:rFonts w:ascii="Times New Roman" w:hAnsi="Times New Roman"/>
          <w:sz w:val="28"/>
          <w:szCs w:val="28"/>
        </w:rPr>
        <w:t xml:space="preserve"> о выплаченных денежных средствах при закрытии вклада (счета), в том числе вклада (счета) в драгоценных металлах, за исключением процентов по вкладу (счету), в информации, </w:t>
      </w:r>
      <w:r w:rsidRPr="00EB404F">
        <w:rPr>
          <w:rStyle w:val="af5"/>
          <w:rFonts w:ascii="Times New Roman" w:hAnsi="Times New Roman" w:cs="Times New Roman"/>
          <w:sz w:val="28"/>
          <w:szCs w:val="28"/>
        </w:rPr>
        <w:t>полученной в рамках Указания Банка России № 5798-У</w:t>
      </w:r>
      <w:r>
        <w:rPr>
          <w:rStyle w:val="af5"/>
          <w:rFonts w:ascii="Times New Roman" w:hAnsi="Times New Roman" w:cs="Times New Roman"/>
          <w:sz w:val="28"/>
          <w:szCs w:val="28"/>
        </w:rPr>
        <w:t>, такие сведения не отражаются в справке.</w:t>
      </w:r>
    </w:p>
    <w:p w14:paraId="1B310C32" w14:textId="77777777" w:rsidR="004D5762" w:rsidRPr="006848CC" w:rsidRDefault="00CF22F2">
      <w:pPr>
        <w:pStyle w:val="af7"/>
        <w:tabs>
          <w:tab w:val="left" w:pos="1276"/>
        </w:tabs>
        <w:ind w:left="0" w:firstLine="567"/>
        <w:rPr>
          <w:rFonts w:ascii="Times New Roman" w:hAnsi="Times New Roman"/>
          <w:b/>
          <w:sz w:val="28"/>
          <w:szCs w:val="28"/>
        </w:rPr>
      </w:pPr>
      <w:r w:rsidRPr="006848CC">
        <w:rPr>
          <w:rFonts w:ascii="Times New Roman" w:hAnsi="Times New Roman"/>
          <w:b/>
          <w:sz w:val="28"/>
          <w:szCs w:val="28"/>
        </w:rPr>
        <w:t>Доход от ценных бумаг и долей участия в коммерческих организациях</w:t>
      </w:r>
    </w:p>
    <w:p w14:paraId="43AD89AC"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данной строке указывается сумма доходов от ценных бумаг и долей участия в коммерческих организациях, в том числе при владении инвестиционным фондом, включающая:</w:t>
      </w:r>
    </w:p>
    <w:p w14:paraId="73875C1B"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1) дивиденды, полученные служащим (работником), членом его семьи – акционером (участником) от организации при распределении прибыли, остающейся после налогообложения (в том числе в виде процентов по привилегированным акциям), по принадлежащим акционеру (участнику) акциям (долям) пропорционально долям акционеров (участников) в уставном (складочном) капитале этой организации;</w:t>
      </w:r>
    </w:p>
    <w:p w14:paraId="2AE562BC" w14:textId="7354DE7F"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2) выплаченный купонный доход по облигациям, уменьшенный на уплаченный накопленный купонный доход при приобретении облигации</w:t>
      </w:r>
      <w:r w:rsidR="00887F4B" w:rsidRPr="006848CC">
        <w:rPr>
          <w:rFonts w:ascii="Times New Roman" w:hAnsi="Times New Roman"/>
          <w:sz w:val="28"/>
          <w:szCs w:val="28"/>
        </w:rPr>
        <w:t xml:space="preserve"> (если в соответствии с требованиями Налогового кодекса Российской Федерации он не должен учитываться при расчете финансово</w:t>
      </w:r>
      <w:r w:rsidR="00795C0E">
        <w:rPr>
          <w:rFonts w:ascii="Times New Roman" w:hAnsi="Times New Roman"/>
          <w:sz w:val="28"/>
          <w:szCs w:val="28"/>
        </w:rPr>
        <w:t>го</w:t>
      </w:r>
      <w:r w:rsidR="00887F4B" w:rsidRPr="006848CC">
        <w:rPr>
          <w:rFonts w:ascii="Times New Roman" w:hAnsi="Times New Roman"/>
          <w:sz w:val="28"/>
          <w:szCs w:val="28"/>
        </w:rPr>
        <w:t xml:space="preserve"> результата</w:t>
      </w:r>
      <w:r w:rsidR="007D6042" w:rsidRPr="006848CC">
        <w:rPr>
          <w:rFonts w:ascii="Times New Roman" w:hAnsi="Times New Roman"/>
          <w:sz w:val="28"/>
          <w:szCs w:val="28"/>
        </w:rPr>
        <w:t xml:space="preserve"> в соответствии с</w:t>
      </w:r>
      <w:r w:rsidR="00B77F39" w:rsidRPr="006848CC">
        <w:rPr>
          <w:rFonts w:ascii="Times New Roman" w:hAnsi="Times New Roman"/>
          <w:sz w:val="28"/>
          <w:szCs w:val="28"/>
        </w:rPr>
        <w:t xml:space="preserve">о статьей 214.1 </w:t>
      </w:r>
      <w:r w:rsidR="007D6042" w:rsidRPr="006848CC">
        <w:rPr>
          <w:rFonts w:ascii="Times New Roman" w:hAnsi="Times New Roman"/>
          <w:sz w:val="28"/>
          <w:szCs w:val="28"/>
        </w:rPr>
        <w:t>Налогового кодекса Российской Федерации</w:t>
      </w:r>
      <w:r w:rsidR="00887F4B" w:rsidRPr="006848CC">
        <w:rPr>
          <w:rFonts w:ascii="Times New Roman" w:hAnsi="Times New Roman"/>
          <w:sz w:val="28"/>
          <w:szCs w:val="28"/>
        </w:rPr>
        <w:t>)</w:t>
      </w:r>
      <w:r w:rsidRPr="006848CC">
        <w:rPr>
          <w:rFonts w:ascii="Times New Roman" w:hAnsi="Times New Roman"/>
          <w:sz w:val="28"/>
          <w:szCs w:val="28"/>
        </w:rPr>
        <w:t>;</w:t>
      </w:r>
    </w:p>
    <w:p w14:paraId="3D098191" w14:textId="77777777" w:rsidR="00887F4B" w:rsidRPr="006848CC" w:rsidRDefault="00887F4B">
      <w:pPr>
        <w:pStyle w:val="af7"/>
        <w:ind w:left="0" w:firstLine="567"/>
        <w:rPr>
          <w:rFonts w:ascii="Times New Roman" w:hAnsi="Times New Roman"/>
          <w:sz w:val="28"/>
          <w:szCs w:val="28"/>
        </w:rPr>
      </w:pPr>
      <w:r w:rsidRPr="006848CC">
        <w:rPr>
          <w:rFonts w:ascii="Times New Roman" w:hAnsi="Times New Roman"/>
          <w:sz w:val="28"/>
          <w:szCs w:val="28"/>
        </w:rPr>
        <w:lastRenderedPageBreak/>
        <w:t>3) дисконт, полученный в качестве дохода по облигациям;</w:t>
      </w:r>
    </w:p>
    <w:p w14:paraId="1AA2B1B1" w14:textId="2B345F8C" w:rsidR="004F3220" w:rsidRDefault="00887F4B">
      <w:pPr>
        <w:pStyle w:val="af7"/>
        <w:tabs>
          <w:tab w:val="left" w:pos="1276"/>
        </w:tabs>
        <w:ind w:left="0" w:firstLine="567"/>
        <w:rPr>
          <w:rFonts w:ascii="Times New Roman" w:hAnsi="Times New Roman"/>
          <w:sz w:val="28"/>
          <w:szCs w:val="28"/>
        </w:rPr>
      </w:pPr>
      <w:r w:rsidRPr="006848CC">
        <w:rPr>
          <w:rFonts w:ascii="Times New Roman" w:hAnsi="Times New Roman"/>
          <w:sz w:val="28"/>
          <w:szCs w:val="28"/>
        </w:rPr>
        <w:t>4</w:t>
      </w:r>
      <w:r w:rsidR="00CF22F2" w:rsidRPr="006848CC">
        <w:rPr>
          <w:rFonts w:ascii="Times New Roman" w:hAnsi="Times New Roman"/>
          <w:sz w:val="28"/>
          <w:szCs w:val="28"/>
        </w:rPr>
        <w:t xml:space="preserve">) доход от операций с ценными бумагами, в том числе доход от погашения (продажи) сберегательных сертификатов и погашения (продажи) облигаций, </w:t>
      </w:r>
      <w:r w:rsidR="00DA501E" w:rsidRPr="006848CC">
        <w:rPr>
          <w:rFonts w:ascii="Times New Roman" w:hAnsi="Times New Roman"/>
          <w:sz w:val="28"/>
          <w:szCs w:val="28"/>
        </w:rPr>
        <w:t xml:space="preserve">а также доход от операций репо, объектом которых являются ценные бумаги, и доход по операциям с ценными бумагами, учитываемым на индивидуальном инвестиционном счете, </w:t>
      </w:r>
      <w:r w:rsidR="00CF22F2" w:rsidRPr="006848CC">
        <w:rPr>
          <w:rFonts w:ascii="Times New Roman" w:hAnsi="Times New Roman"/>
          <w:sz w:val="28"/>
          <w:szCs w:val="28"/>
        </w:rPr>
        <w:t>которы</w:t>
      </w:r>
      <w:r w:rsidR="00DA501E" w:rsidRPr="006848CC">
        <w:rPr>
          <w:rFonts w:ascii="Times New Roman" w:hAnsi="Times New Roman"/>
          <w:sz w:val="28"/>
          <w:szCs w:val="28"/>
        </w:rPr>
        <w:t>е</w:t>
      </w:r>
      <w:r w:rsidR="00CF22F2" w:rsidRPr="006848CC">
        <w:rPr>
          <w:rFonts w:ascii="Times New Roman" w:hAnsi="Times New Roman"/>
          <w:sz w:val="28"/>
          <w:szCs w:val="28"/>
        </w:rPr>
        <w:t xml:space="preserve"> выража</w:t>
      </w:r>
      <w:r w:rsidR="00DA501E" w:rsidRPr="006848CC">
        <w:rPr>
          <w:rFonts w:ascii="Times New Roman" w:hAnsi="Times New Roman"/>
          <w:sz w:val="28"/>
          <w:szCs w:val="28"/>
        </w:rPr>
        <w:t>ю</w:t>
      </w:r>
      <w:r w:rsidR="00CF22F2" w:rsidRPr="006848CC">
        <w:rPr>
          <w:rFonts w:ascii="Times New Roman" w:hAnsi="Times New Roman"/>
          <w:sz w:val="28"/>
          <w:szCs w:val="28"/>
        </w:rPr>
        <w:t>тся в величине суммы финансового результата, определяемого в порядке и ср</w:t>
      </w:r>
      <w:r w:rsidR="00CF22F2" w:rsidRPr="00401035">
        <w:rPr>
          <w:rFonts w:ascii="Times New Roman" w:hAnsi="Times New Roman"/>
          <w:sz w:val="28"/>
          <w:szCs w:val="28"/>
        </w:rPr>
        <w:t>оки, предусмотренные главой 23 Налогового кодекса Российской Федерации</w:t>
      </w:r>
      <w:r w:rsidR="00CF22F2" w:rsidRPr="006848CC">
        <w:rPr>
          <w:rFonts w:ascii="Times New Roman" w:hAnsi="Times New Roman"/>
          <w:sz w:val="28"/>
          <w:szCs w:val="28"/>
          <w:shd w:val="clear" w:color="auto" w:fill="FFFFFF"/>
        </w:rPr>
        <w:t>.</w:t>
      </w:r>
      <w:r w:rsidR="00CF22F2" w:rsidRPr="006848CC">
        <w:rPr>
          <w:rFonts w:ascii="Times New Roman" w:hAnsi="Times New Roman"/>
          <w:sz w:val="28"/>
          <w:szCs w:val="28"/>
        </w:rPr>
        <w:t xml:space="preserve"> Нулевой или отрицательный доход (нулевой или отрицательный финансовый результат) в справке не указывается. Сами ценные бумаги указываются в разделе 5 справки (в случае если по состоянию на отчетную дату служащий (работник), член его семьи обладал такими бумагами).</w:t>
      </w:r>
      <w:r w:rsidR="00A01564">
        <w:rPr>
          <w:rFonts w:ascii="Times New Roman" w:hAnsi="Times New Roman"/>
          <w:sz w:val="28"/>
          <w:szCs w:val="28"/>
        </w:rPr>
        <w:t xml:space="preserve"> Рекомендуется учитывать содержание графы "Налоговая база" </w:t>
      </w:r>
      <w:r w:rsidR="00A01564" w:rsidRPr="00191144">
        <w:rPr>
          <w:rFonts w:ascii="Times New Roman" w:hAnsi="Times New Roman"/>
          <w:sz w:val="28"/>
          <w:szCs w:val="28"/>
        </w:rPr>
        <w:t xml:space="preserve">соответствующей </w:t>
      </w:r>
      <w:r w:rsidR="00D450E9" w:rsidRPr="00191144">
        <w:rPr>
          <w:rFonts w:ascii="Times New Roman" w:hAnsi="Times New Roman"/>
          <w:sz w:val="28"/>
          <w:szCs w:val="28"/>
        </w:rPr>
        <w:t>Справк</w:t>
      </w:r>
      <w:r w:rsidR="004E1F0B" w:rsidRPr="00191144">
        <w:rPr>
          <w:rFonts w:ascii="Times New Roman" w:hAnsi="Times New Roman"/>
          <w:sz w:val="28"/>
          <w:szCs w:val="28"/>
        </w:rPr>
        <w:t>и</w:t>
      </w:r>
      <w:r w:rsidR="00D450E9" w:rsidRPr="00191144">
        <w:rPr>
          <w:rFonts w:ascii="Times New Roman" w:hAnsi="Times New Roman"/>
          <w:sz w:val="28"/>
          <w:szCs w:val="28"/>
        </w:rPr>
        <w:t xml:space="preserve"> о доходах и суммах налога физического лица</w:t>
      </w:r>
      <w:r w:rsidR="00A01564" w:rsidRPr="00191144">
        <w:rPr>
          <w:rFonts w:ascii="Times New Roman" w:hAnsi="Times New Roman"/>
          <w:sz w:val="28"/>
          <w:szCs w:val="28"/>
        </w:rPr>
        <w:t>.</w:t>
      </w:r>
      <w:r w:rsidR="005D1F50" w:rsidRPr="00191144">
        <w:rPr>
          <w:rFonts w:ascii="Times New Roman" w:hAnsi="Times New Roman"/>
          <w:sz w:val="28"/>
          <w:szCs w:val="28"/>
        </w:rPr>
        <w:t xml:space="preserve"> </w:t>
      </w:r>
    </w:p>
    <w:p w14:paraId="46815BF7" w14:textId="6E8794EF" w:rsidR="004D5762" w:rsidRPr="006848CC" w:rsidRDefault="00CF22F2">
      <w:pPr>
        <w:pStyle w:val="af7"/>
        <w:tabs>
          <w:tab w:val="left" w:pos="1276"/>
        </w:tabs>
        <w:ind w:left="0" w:firstLine="567"/>
        <w:rPr>
          <w:rFonts w:ascii="Times New Roman" w:hAnsi="Times New Roman"/>
          <w:sz w:val="28"/>
          <w:szCs w:val="28"/>
        </w:rPr>
      </w:pPr>
      <w:r w:rsidRPr="006848CC">
        <w:rPr>
          <w:rFonts w:ascii="Times New Roman" w:hAnsi="Times New Roman"/>
          <w:sz w:val="28"/>
          <w:szCs w:val="28"/>
        </w:rPr>
        <w:t>Доход от ценных бумаг и долей участия в коммерческих организациях указывается единым значением по совокупности соответствующих операций.</w:t>
      </w:r>
    </w:p>
    <w:p w14:paraId="6BB1E18D" w14:textId="77777777" w:rsidR="004D5762" w:rsidRPr="006848CC" w:rsidRDefault="00CF22F2">
      <w:pPr>
        <w:pStyle w:val="af7"/>
        <w:tabs>
          <w:tab w:val="left" w:pos="1276"/>
        </w:tabs>
        <w:ind w:left="0" w:firstLine="567"/>
        <w:rPr>
          <w:rFonts w:ascii="Times New Roman" w:hAnsi="Times New Roman"/>
          <w:b/>
          <w:sz w:val="28"/>
          <w:szCs w:val="28"/>
        </w:rPr>
      </w:pPr>
      <w:r w:rsidRPr="006848CC">
        <w:rPr>
          <w:rFonts w:ascii="Times New Roman" w:hAnsi="Times New Roman"/>
          <w:b/>
          <w:sz w:val="28"/>
          <w:szCs w:val="28"/>
        </w:rPr>
        <w:t>Иные доходы</w:t>
      </w:r>
    </w:p>
    <w:p w14:paraId="2226E1B9" w14:textId="53BE69FD" w:rsidR="004D5762" w:rsidRPr="006848CC" w:rsidRDefault="00CF22F2">
      <w:pPr>
        <w:pStyle w:val="af6"/>
        <w:numPr>
          <w:ilvl w:val="0"/>
          <w:numId w:val="1"/>
        </w:numPr>
        <w:shd w:val="clear" w:color="auto" w:fill="auto"/>
        <w:tabs>
          <w:tab w:val="left" w:pos="142"/>
        </w:tabs>
        <w:spacing w:after="0" w:line="240" w:lineRule="auto"/>
        <w:ind w:left="0" w:firstLine="567"/>
        <w:rPr>
          <w:rStyle w:val="af5"/>
          <w:rFonts w:ascii="Times New Roman" w:hAnsi="Times New Roman" w:cs="Times New Roman"/>
          <w:color w:val="000000"/>
          <w:sz w:val="28"/>
          <w:szCs w:val="28"/>
        </w:rPr>
      </w:pPr>
      <w:r w:rsidRPr="006848CC">
        <w:rPr>
          <w:rStyle w:val="af5"/>
          <w:rFonts w:ascii="Times New Roman" w:hAnsi="Times New Roman" w:cs="Times New Roman"/>
          <w:color w:val="000000"/>
          <w:sz w:val="28"/>
          <w:szCs w:val="28"/>
        </w:rPr>
        <w:t xml:space="preserve">В данной строке указываются доходы, которые не были отражены в </w:t>
      </w:r>
      <w:r w:rsidR="002F3898">
        <w:rPr>
          <w:rStyle w:val="af5"/>
          <w:rFonts w:ascii="Times New Roman" w:hAnsi="Times New Roman" w:cs="Times New Roman"/>
          <w:color w:val="000000"/>
          <w:sz w:val="28"/>
          <w:szCs w:val="28"/>
        </w:rPr>
        <w:t xml:space="preserve">вышеуказанных </w:t>
      </w:r>
      <w:r w:rsidRPr="006848CC">
        <w:rPr>
          <w:rStyle w:val="af5"/>
          <w:rFonts w:ascii="Times New Roman" w:hAnsi="Times New Roman" w:cs="Times New Roman"/>
          <w:color w:val="000000"/>
          <w:sz w:val="28"/>
          <w:szCs w:val="28"/>
        </w:rPr>
        <w:t xml:space="preserve">строках справки. </w:t>
      </w:r>
    </w:p>
    <w:p w14:paraId="48AE47A7" w14:textId="4AF4EF31" w:rsidR="004D5762" w:rsidRPr="006848CC" w:rsidRDefault="00CF22F2" w:rsidP="004C789B">
      <w:pPr>
        <w:pStyle w:val="af6"/>
        <w:shd w:val="clear" w:color="auto" w:fill="auto"/>
        <w:tabs>
          <w:tab w:val="left" w:pos="142"/>
        </w:tabs>
        <w:spacing w:after="0" w:line="240" w:lineRule="auto"/>
        <w:ind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 xml:space="preserve">Так, например, в строке </w:t>
      </w:r>
      <w:r w:rsidR="002F3898" w:rsidRPr="002F3898">
        <w:rPr>
          <w:rStyle w:val="af5"/>
          <w:rFonts w:ascii="Times New Roman" w:hAnsi="Times New Roman" w:cs="Times New Roman"/>
          <w:b/>
          <w:sz w:val="28"/>
          <w:szCs w:val="28"/>
        </w:rPr>
        <w:t>"И</w:t>
      </w:r>
      <w:r w:rsidRPr="002F3898">
        <w:rPr>
          <w:rStyle w:val="af5"/>
          <w:rFonts w:ascii="Times New Roman" w:hAnsi="Times New Roman" w:cs="Times New Roman"/>
          <w:b/>
          <w:sz w:val="28"/>
          <w:szCs w:val="28"/>
        </w:rPr>
        <w:t>ные</w:t>
      </w:r>
      <w:r w:rsidRPr="00AD75B1">
        <w:rPr>
          <w:rStyle w:val="af5"/>
          <w:rFonts w:ascii="Times New Roman" w:hAnsi="Times New Roman"/>
          <w:b/>
          <w:sz w:val="28"/>
        </w:rPr>
        <w:t xml:space="preserve"> доходы</w:t>
      </w:r>
      <w:r w:rsidR="002F3898" w:rsidRPr="002F3898">
        <w:rPr>
          <w:rStyle w:val="af5"/>
          <w:rFonts w:ascii="Times New Roman" w:hAnsi="Times New Roman" w:cs="Times New Roman"/>
          <w:b/>
          <w:sz w:val="28"/>
          <w:szCs w:val="28"/>
        </w:rPr>
        <w:t>"</w:t>
      </w:r>
      <w:r w:rsidRPr="006848CC">
        <w:rPr>
          <w:rStyle w:val="af5"/>
          <w:rFonts w:ascii="Times New Roman" w:hAnsi="Times New Roman" w:cs="Times New Roman"/>
          <w:sz w:val="28"/>
          <w:szCs w:val="28"/>
        </w:rPr>
        <w:t xml:space="preserve"> могут быть указаны: </w:t>
      </w:r>
    </w:p>
    <w:p w14:paraId="60FFBC84" w14:textId="77777777" w:rsidR="004D5762" w:rsidRPr="006848CC" w:rsidRDefault="00CF22F2" w:rsidP="004C789B">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 xml:space="preserve">государственная и негосударственная пенсии </w:t>
      </w:r>
      <w:r w:rsidRPr="006848CC">
        <w:rPr>
          <w:rFonts w:ascii="Times New Roman" w:hAnsi="Times New Roman" w:cs="Times New Roman"/>
          <w:sz w:val="28"/>
          <w:szCs w:val="28"/>
        </w:rPr>
        <w:t>(при этом разные виды пенсий (по возрасту и пенсия военнослужащего) не следует суммировать)</w:t>
      </w:r>
      <w:r w:rsidRPr="006848CC">
        <w:rPr>
          <w:rStyle w:val="af5"/>
          <w:rFonts w:ascii="Times New Roman" w:hAnsi="Times New Roman" w:cs="Times New Roman"/>
          <w:sz w:val="28"/>
          <w:szCs w:val="28"/>
        </w:rPr>
        <w:t>;</w:t>
      </w:r>
    </w:p>
    <w:p w14:paraId="4DEFEE8A" w14:textId="3189144D" w:rsidR="004D5762" w:rsidRPr="006848CC" w:rsidRDefault="00CF22F2" w:rsidP="004C789B">
      <w:pPr>
        <w:pStyle w:val="af6"/>
        <w:numPr>
          <w:ilvl w:val="0"/>
          <w:numId w:val="6"/>
        </w:numPr>
        <w:shd w:val="clear" w:color="auto" w:fill="auto"/>
        <w:tabs>
          <w:tab w:val="left" w:pos="142"/>
          <w:tab w:val="left" w:pos="1134"/>
        </w:tabs>
        <w:spacing w:after="0" w:line="240" w:lineRule="auto"/>
        <w:ind w:left="0" w:firstLine="567"/>
        <w:rPr>
          <w:rFonts w:ascii="Times New Roman" w:hAnsi="Times New Roman" w:cs="Times New Roman"/>
          <w:sz w:val="28"/>
          <w:szCs w:val="28"/>
        </w:rPr>
      </w:pPr>
      <w:r w:rsidRPr="006848CC">
        <w:rPr>
          <w:rFonts w:ascii="Times New Roman" w:hAnsi="Times New Roman" w:cs="Times New Roman"/>
          <w:sz w:val="28"/>
          <w:szCs w:val="28"/>
        </w:rPr>
        <w:t xml:space="preserve">доплаты к пенсиям, выплачиваемые в соответствии с законодательством Российской Федерации и законодательством субъектов Российской Федерации. Сведения о сумме произведенных доплат можно получить в территориальном органе </w:t>
      </w:r>
      <w:r w:rsidR="004C789B" w:rsidRPr="004C789B">
        <w:rPr>
          <w:rFonts w:ascii="Times New Roman" w:hAnsi="Times New Roman" w:cs="Times New Roman"/>
          <w:sz w:val="28"/>
          <w:szCs w:val="28"/>
        </w:rPr>
        <w:t>Фонда пенсионного и социального страхования</w:t>
      </w:r>
      <w:r w:rsidR="004C789B" w:rsidRPr="004C789B" w:rsidDel="004C789B">
        <w:rPr>
          <w:rFonts w:ascii="Times New Roman" w:hAnsi="Times New Roman" w:cs="Times New Roman"/>
          <w:sz w:val="28"/>
          <w:szCs w:val="28"/>
        </w:rPr>
        <w:t xml:space="preserve"> </w:t>
      </w:r>
      <w:r w:rsidRPr="006848CC">
        <w:rPr>
          <w:rFonts w:ascii="Times New Roman" w:hAnsi="Times New Roman" w:cs="Times New Roman"/>
          <w:sz w:val="28"/>
          <w:szCs w:val="28"/>
        </w:rPr>
        <w:t xml:space="preserve">Российской Федерации по месту нахождения пенсионного дела либо в органах социальной защиты субъекта Российской Федерации; </w:t>
      </w:r>
    </w:p>
    <w:p w14:paraId="089F1521" w14:textId="14AEB8CB" w:rsidR="004D5762" w:rsidRPr="006848CC" w:rsidRDefault="00CF22F2" w:rsidP="004C789B">
      <w:pPr>
        <w:pStyle w:val="Default"/>
        <w:numPr>
          <w:ilvl w:val="0"/>
          <w:numId w:val="6"/>
        </w:numPr>
        <w:tabs>
          <w:tab w:val="left" w:pos="142"/>
          <w:tab w:val="left" w:pos="1134"/>
        </w:tabs>
        <w:ind w:left="0" w:firstLine="567"/>
        <w:rPr>
          <w:color w:val="auto"/>
          <w:sz w:val="28"/>
          <w:szCs w:val="28"/>
        </w:rPr>
      </w:pPr>
      <w:r w:rsidRPr="006848CC">
        <w:rPr>
          <w:rStyle w:val="af5"/>
          <w:rFonts w:ascii="Times New Roman" w:hAnsi="Times New Roman" w:cs="Times New Roman"/>
          <w:sz w:val="28"/>
          <w:szCs w:val="28"/>
        </w:rPr>
        <w:t xml:space="preserve">все виды пособий (пособие </w:t>
      </w:r>
      <w:r w:rsidRPr="006848CC">
        <w:rPr>
          <w:sz w:val="28"/>
          <w:szCs w:val="28"/>
        </w:rPr>
        <w:t xml:space="preserve">по временной нетрудоспособности, по беременности и родам, единовременное пособие женщинам, вставшим на </w:t>
      </w:r>
      <w:r w:rsidRPr="006848CC">
        <w:rPr>
          <w:sz w:val="28"/>
          <w:szCs w:val="28"/>
        </w:rPr>
        <w:lastRenderedPageBreak/>
        <w:t>учет в медицинских учреждениях в ранние сроки беременности, единовременное пособие при рождении ребенка, ежемесячное пособие по уходу за ребенком, социальное пособие на погребение, подъемное пособие</w:t>
      </w:r>
      <w:r w:rsidRPr="006848CC">
        <w:rPr>
          <w:rStyle w:val="af5"/>
          <w:rFonts w:ascii="Times New Roman" w:hAnsi="Times New Roman" w:cs="Times New Roman"/>
          <w:sz w:val="28"/>
          <w:szCs w:val="28"/>
        </w:rPr>
        <w:t xml:space="preserve"> и др.</w:t>
      </w:r>
      <w:r w:rsidRPr="006848CC">
        <w:rPr>
          <w:color w:val="auto"/>
          <w:sz w:val="28"/>
          <w:szCs w:val="28"/>
        </w:rPr>
        <w:t xml:space="preserve">), если данные выплаты не были включены в </w:t>
      </w:r>
      <w:r w:rsidR="00A01564">
        <w:rPr>
          <w:color w:val="auto"/>
          <w:sz w:val="28"/>
          <w:szCs w:val="28"/>
        </w:rPr>
        <w:t>С</w:t>
      </w:r>
      <w:r w:rsidRPr="006848CC">
        <w:rPr>
          <w:color w:val="auto"/>
          <w:sz w:val="28"/>
          <w:szCs w:val="28"/>
        </w:rPr>
        <w:t xml:space="preserve">правку </w:t>
      </w:r>
      <w:r w:rsidR="00A01564">
        <w:rPr>
          <w:sz w:val="28"/>
          <w:szCs w:val="28"/>
        </w:rPr>
        <w:t>о доходах и суммах налога физического лица</w:t>
      </w:r>
      <w:r w:rsidRPr="006848CC">
        <w:rPr>
          <w:color w:val="auto"/>
          <w:sz w:val="28"/>
          <w:szCs w:val="28"/>
        </w:rPr>
        <w:t xml:space="preserve">, выдаваемую по месту службы (работы). </w:t>
      </w:r>
    </w:p>
    <w:p w14:paraId="59FA432A" w14:textId="77777777" w:rsidR="004D5762" w:rsidRPr="006848CC" w:rsidRDefault="00CF22F2">
      <w:pPr>
        <w:pStyle w:val="Default"/>
        <w:tabs>
          <w:tab w:val="left" w:pos="142"/>
          <w:tab w:val="left" w:pos="1134"/>
        </w:tabs>
        <w:ind w:firstLine="567"/>
        <w:rPr>
          <w:color w:val="auto"/>
          <w:sz w:val="28"/>
          <w:szCs w:val="28"/>
        </w:rPr>
      </w:pPr>
      <w:r w:rsidRPr="006848CC">
        <w:rPr>
          <w:color w:val="auto"/>
          <w:sz w:val="28"/>
          <w:szCs w:val="28"/>
        </w:rPr>
        <w:t xml:space="preserve">Пособие по временной нетрудоспособности в случае утраты трудоспособности вследствие заболевания или травмы, по общему правилу, выплачивается застрахованным лицам за первые три дня временной нетрудоспособности за счет средств страхователя, а за остальной период начиная с 4-го дня временной нетрудоспособности за счет средств соответствующего бюджета (статья 3 Федерального закона от 29 декабря 2006 г. № 255-ФЗ </w:t>
      </w:r>
      <w:r w:rsidRPr="006848CC">
        <w:rPr>
          <w:sz w:val="28"/>
          <w:szCs w:val="28"/>
        </w:rPr>
        <w:t>"</w:t>
      </w:r>
      <w:r w:rsidRPr="006848CC">
        <w:rPr>
          <w:color w:val="auto"/>
          <w:sz w:val="28"/>
          <w:szCs w:val="28"/>
        </w:rPr>
        <w:t>Об обязательном социальном страховании на случай временной нетрудоспособности и в связи с материнством</w:t>
      </w:r>
      <w:r w:rsidRPr="006848CC">
        <w:rPr>
          <w:sz w:val="28"/>
          <w:szCs w:val="28"/>
        </w:rPr>
        <w:t>"</w:t>
      </w:r>
      <w:r w:rsidRPr="006848CC">
        <w:rPr>
          <w:color w:val="auto"/>
          <w:sz w:val="28"/>
          <w:szCs w:val="28"/>
        </w:rPr>
        <w:t>). Денежные средства, полученные в рамках указанного пособия, отражаются без вычета налога на доходы физических лиц (в этой связи информацию рекомендуется получать из Личного кабинета налогоплательщика);</w:t>
      </w:r>
    </w:p>
    <w:p w14:paraId="70EF9A97" w14:textId="77777777" w:rsidR="004D5762" w:rsidRPr="00485068"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color w:val="000000"/>
          <w:sz w:val="28"/>
          <w:szCs w:val="28"/>
        </w:rPr>
      </w:pPr>
      <w:r w:rsidRPr="00485068">
        <w:rPr>
          <w:rFonts w:ascii="Times New Roman" w:hAnsi="Times New Roman" w:cs="Times New Roman"/>
          <w:sz w:val="28"/>
          <w:szCs w:val="28"/>
        </w:rPr>
        <w:t>государственный сертификат на материнский (семейный) капитал (в случае если в отчетном периоде служащий (работник) или его супруга (супруг) распорядился средствами материнского (семейного) капитала в полном объеме либо частично);</w:t>
      </w:r>
    </w:p>
    <w:p w14:paraId="330A881F" w14:textId="1C1F2410"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color w:val="000000"/>
          <w:sz w:val="28"/>
          <w:szCs w:val="28"/>
        </w:rPr>
      </w:pPr>
      <w:r w:rsidRPr="006D6F6F">
        <w:rPr>
          <w:rStyle w:val="af5"/>
          <w:rFonts w:ascii="Times New Roman" w:hAnsi="Times New Roman" w:cs="Times New Roman"/>
          <w:color w:val="000000"/>
          <w:sz w:val="28"/>
          <w:szCs w:val="28"/>
        </w:rPr>
        <w:t xml:space="preserve">суммы, причитающиеся ребенку в качестве алиментов (за исключением алиментов, выплачиваемых в браке, кроме случая, предусмотренного пунктом </w:t>
      </w:r>
      <w:r w:rsidR="001E63D2">
        <w:rPr>
          <w:rStyle w:val="af5"/>
          <w:rFonts w:ascii="Times New Roman" w:hAnsi="Times New Roman" w:cs="Times New Roman"/>
          <w:color w:val="000000"/>
          <w:sz w:val="28"/>
          <w:szCs w:val="28"/>
        </w:rPr>
        <w:t>40</w:t>
      </w:r>
      <w:r w:rsidR="001E63D2" w:rsidRPr="006D6F6F">
        <w:rPr>
          <w:rStyle w:val="af5"/>
          <w:rFonts w:ascii="Times New Roman" w:hAnsi="Times New Roman" w:cs="Times New Roman"/>
          <w:color w:val="000000"/>
          <w:sz w:val="28"/>
          <w:szCs w:val="28"/>
        </w:rPr>
        <w:t xml:space="preserve"> </w:t>
      </w:r>
      <w:r w:rsidRPr="006D6F6F">
        <w:rPr>
          <w:rStyle w:val="af5"/>
          <w:rFonts w:ascii="Times New Roman" w:hAnsi="Times New Roman" w:cs="Times New Roman"/>
          <w:color w:val="000000"/>
          <w:sz w:val="28"/>
          <w:szCs w:val="28"/>
        </w:rPr>
        <w:t>Методических рекомендаций – при невозможности по объективным причинам представить Сведения на супругу (супруга) и (или) несовершеннолетних детей),</w:t>
      </w:r>
      <w:r w:rsidRPr="00401035">
        <w:rPr>
          <w:rStyle w:val="af5"/>
          <w:rFonts w:ascii="Times New Roman" w:hAnsi="Times New Roman" w:cs="Times New Roman"/>
          <w:color w:val="000000"/>
          <w:sz w:val="28"/>
          <w:szCs w:val="28"/>
        </w:rPr>
        <w:t xml:space="preserve"> пенсий, пособий (данные средства указываются в справке одного из родителей). В случае, если указанные суммы выплачиваются посредством перечисления денежных ср</w:t>
      </w:r>
      <w:r w:rsidRPr="006848CC">
        <w:rPr>
          <w:rStyle w:val="af5"/>
          <w:rFonts w:ascii="Times New Roman" w:hAnsi="Times New Roman" w:cs="Times New Roman"/>
          <w:color w:val="000000"/>
          <w:sz w:val="28"/>
          <w:szCs w:val="28"/>
        </w:rPr>
        <w:t xml:space="preserve">едств на счет в банке, открытый на имя несовершеннолетнего ребенка, то такие сведения отражаются в справке несовершеннолетнего ребенка в </w:t>
      </w:r>
      <w:r w:rsidR="002F3898">
        <w:rPr>
          <w:rStyle w:val="af5"/>
          <w:rFonts w:ascii="Times New Roman" w:hAnsi="Times New Roman" w:cs="Times New Roman"/>
          <w:color w:val="000000"/>
          <w:sz w:val="28"/>
          <w:szCs w:val="28"/>
        </w:rPr>
        <w:t xml:space="preserve">строке </w:t>
      </w:r>
      <w:r w:rsidRPr="00AD75B1">
        <w:rPr>
          <w:rStyle w:val="af5"/>
          <w:rFonts w:ascii="Times New Roman" w:hAnsi="Times New Roman"/>
          <w:b/>
          <w:color w:val="000000"/>
          <w:sz w:val="28"/>
        </w:rPr>
        <w:t>"Иные доходы"</w:t>
      </w:r>
      <w:r w:rsidRPr="006848CC">
        <w:rPr>
          <w:rStyle w:val="af5"/>
          <w:rFonts w:ascii="Times New Roman" w:hAnsi="Times New Roman" w:cs="Times New Roman"/>
          <w:color w:val="000000"/>
          <w:sz w:val="28"/>
          <w:szCs w:val="28"/>
        </w:rPr>
        <w:t xml:space="preserve"> и в разделе 4 справки;</w:t>
      </w:r>
    </w:p>
    <w:p w14:paraId="3614CB14"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color w:val="000000"/>
          <w:sz w:val="28"/>
          <w:szCs w:val="28"/>
        </w:rPr>
      </w:pPr>
      <w:r w:rsidRPr="006848CC">
        <w:rPr>
          <w:rStyle w:val="af5"/>
          <w:rFonts w:ascii="Times New Roman" w:hAnsi="Times New Roman" w:cs="Times New Roman"/>
          <w:color w:val="000000"/>
          <w:sz w:val="28"/>
          <w:szCs w:val="28"/>
        </w:rPr>
        <w:t>стипендия;</w:t>
      </w:r>
    </w:p>
    <w:p w14:paraId="56BF927C" w14:textId="77777777" w:rsidR="004D5762" w:rsidRPr="006848CC" w:rsidRDefault="00CF22F2" w:rsidP="002937E4">
      <w:pPr>
        <w:pStyle w:val="af7"/>
        <w:numPr>
          <w:ilvl w:val="0"/>
          <w:numId w:val="6"/>
        </w:numPr>
        <w:tabs>
          <w:tab w:val="left" w:pos="142"/>
          <w:tab w:val="left" w:pos="1134"/>
        </w:tabs>
        <w:ind w:left="0" w:firstLine="567"/>
        <w:rPr>
          <w:rFonts w:ascii="Times New Roman" w:hAnsi="Times New Roman"/>
          <w:sz w:val="28"/>
          <w:szCs w:val="28"/>
        </w:rPr>
      </w:pPr>
      <w:r w:rsidRPr="006848CC">
        <w:rPr>
          <w:rFonts w:ascii="Times New Roman" w:hAnsi="Times New Roman"/>
          <w:sz w:val="28"/>
          <w:szCs w:val="28"/>
        </w:rPr>
        <w:lastRenderedPageBreak/>
        <w:t>единовременная субсидия на приобретение жилого помещения (в случае если в отчетном периоде денежные средства перечислены на банковский счет служащего; или иного физического (юридического) лица в соответствии с нормативным правовым актом Российской Федерации) и иные аналогичные выплаты, например денежные средства, полученные участником накопительно-ипотечной системы жилищного обеспечения военнослужащих (</w:t>
      </w:r>
      <w:r w:rsidRPr="006848CC">
        <w:rPr>
          <w:rFonts w:ascii="Times New Roman" w:hAnsi="Times New Roman"/>
          <w:color w:val="000000"/>
          <w:sz w:val="28"/>
          <w:szCs w:val="28"/>
        </w:rPr>
        <w:t>данный займ не подлежит возврату и указывается в разделе 1 справки как доход, в случае если, общая продолжительность военной службы, в том числе в льготном исчислении, у военнослужащего составила более двадцати лет, либо при его увольнении по состоянию здоровья – в связи с признанием военно-врачебной комиссией не годным к военной службе при наличии выслуги десяти лет и более. В иных случаях займ подлежит возврату и указывается в подразделе 6.2 раздела 6 справки, например, при увольнении военнослужащего при отсутствии выслуги двадцати лет (при условии отсутствия соответствующих заболеваний))</w:t>
      </w:r>
      <w:r w:rsidRPr="006848CC">
        <w:rPr>
          <w:rFonts w:ascii="Times New Roman" w:hAnsi="Times New Roman"/>
          <w:sz w:val="28"/>
          <w:szCs w:val="28"/>
        </w:rPr>
        <w:t xml:space="preserve">, либо полученные в виде разовой социальной выплаты на погашение части стоимости строительства или приобретения жилья (в случае если в отчетном периоде на счет служащего (работника) либо его супруги (супруга) перечислены денежные средства данной выплаты); </w:t>
      </w:r>
    </w:p>
    <w:p w14:paraId="0E637F2F"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 xml:space="preserve">доходы, полученные от сдачи в аренду или иного использования недвижимого имущества, транспортных средств, в том числе доходы, полученные от имущества, переданного в доверительное управление (траст); </w:t>
      </w:r>
    </w:p>
    <w:p w14:paraId="1A12E347" w14:textId="71B73CF2" w:rsidR="004D5762" w:rsidRPr="006D6F6F"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sz w:val="28"/>
          <w:szCs w:val="28"/>
          <w:shd w:val="clear" w:color="auto" w:fill="auto"/>
        </w:rPr>
      </w:pPr>
      <w:r w:rsidRPr="00EB404F">
        <w:rPr>
          <w:rStyle w:val="af5"/>
          <w:rFonts w:ascii="Times New Roman" w:hAnsi="Times New Roman" w:cs="Times New Roman"/>
          <w:color w:val="000000"/>
          <w:sz w:val="28"/>
          <w:szCs w:val="28"/>
        </w:rPr>
        <w:t>доходы от реализации недвижимого имущества, транспортных средств и иного имущества, в</w:t>
      </w:r>
      <w:r w:rsidRPr="006848CC">
        <w:rPr>
          <w:rStyle w:val="af5"/>
          <w:rFonts w:ascii="Times New Roman" w:hAnsi="Times New Roman" w:cs="Times New Roman"/>
          <w:color w:val="000000"/>
          <w:sz w:val="28"/>
          <w:szCs w:val="28"/>
        </w:rPr>
        <w:t xml:space="preserve"> том числе в случае продажи указанного имущества членам семьи или иным родственникам</w:t>
      </w:r>
      <w:r w:rsidR="009449D1" w:rsidRPr="006848CC">
        <w:rPr>
          <w:rStyle w:val="af5"/>
          <w:rFonts w:ascii="Times New Roman" w:hAnsi="Times New Roman" w:cs="Times New Roman"/>
          <w:color w:val="000000"/>
          <w:sz w:val="28"/>
          <w:szCs w:val="28"/>
        </w:rPr>
        <w:t xml:space="preserve"> (кроме продажи супруге (супругу) или несовершеннолетним детям (за исключением </w:t>
      </w:r>
      <w:r w:rsidR="009449D1" w:rsidRPr="006D6F6F">
        <w:rPr>
          <w:rStyle w:val="af5"/>
          <w:rFonts w:ascii="Times New Roman" w:hAnsi="Times New Roman" w:cs="Times New Roman"/>
          <w:color w:val="000000"/>
          <w:sz w:val="28"/>
          <w:szCs w:val="28"/>
        </w:rPr>
        <w:t xml:space="preserve">случая, предусмотренного пунктом </w:t>
      </w:r>
      <w:r w:rsidR="001E63D2">
        <w:rPr>
          <w:rStyle w:val="af5"/>
          <w:rFonts w:ascii="Times New Roman" w:hAnsi="Times New Roman" w:cs="Times New Roman"/>
          <w:color w:val="000000"/>
          <w:sz w:val="28"/>
          <w:szCs w:val="28"/>
        </w:rPr>
        <w:t>40</w:t>
      </w:r>
      <w:r w:rsidR="001E63D2" w:rsidRPr="006D6F6F">
        <w:rPr>
          <w:rStyle w:val="af5"/>
          <w:rFonts w:ascii="Times New Roman" w:hAnsi="Times New Roman" w:cs="Times New Roman"/>
          <w:color w:val="000000"/>
          <w:sz w:val="28"/>
          <w:szCs w:val="28"/>
        </w:rPr>
        <w:t xml:space="preserve"> </w:t>
      </w:r>
      <w:r w:rsidR="009449D1" w:rsidRPr="006D6F6F">
        <w:rPr>
          <w:rStyle w:val="af5"/>
          <w:rFonts w:ascii="Times New Roman" w:hAnsi="Times New Roman" w:cs="Times New Roman"/>
          <w:color w:val="000000"/>
          <w:sz w:val="28"/>
          <w:szCs w:val="28"/>
        </w:rPr>
        <w:t>Методических рекомендаций – при невозможности по объективным причинам представить Сведения на супругу (супруга) и (или) несовершеннолетних детей))</w:t>
      </w:r>
      <w:r w:rsidRPr="006D6F6F">
        <w:rPr>
          <w:rStyle w:val="af5"/>
          <w:rFonts w:ascii="Times New Roman" w:hAnsi="Times New Roman" w:cs="Times New Roman"/>
          <w:color w:val="000000"/>
          <w:sz w:val="28"/>
          <w:szCs w:val="28"/>
        </w:rPr>
        <w:t xml:space="preserve">. </w:t>
      </w:r>
    </w:p>
    <w:p w14:paraId="61A5CCEB" w14:textId="77777777" w:rsidR="004D5762" w:rsidRPr="006848CC" w:rsidRDefault="00CF22F2">
      <w:pPr>
        <w:pStyle w:val="af6"/>
        <w:shd w:val="clear" w:color="auto" w:fill="auto"/>
        <w:tabs>
          <w:tab w:val="left" w:pos="142"/>
          <w:tab w:val="left" w:pos="1134"/>
        </w:tabs>
        <w:spacing w:after="0" w:line="240" w:lineRule="auto"/>
        <w:ind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 xml:space="preserve">В случае продажи в отчетном периоде нескольких объектов имущества </w:t>
      </w:r>
      <w:r w:rsidRPr="00401035">
        <w:rPr>
          <w:rStyle w:val="af5"/>
          <w:rFonts w:ascii="Times New Roman" w:hAnsi="Times New Roman" w:cs="Times New Roman"/>
          <w:sz w:val="28"/>
          <w:szCs w:val="28"/>
          <w:shd w:val="clear" w:color="auto" w:fill="auto"/>
        </w:rPr>
        <w:lastRenderedPageBreak/>
        <w:t xml:space="preserve">информация о доходе от реализации каждого объекта указывается отдельным значением. </w:t>
      </w:r>
      <w:r w:rsidRPr="006848CC">
        <w:rPr>
          <w:rStyle w:val="af5"/>
          <w:rFonts w:ascii="Times New Roman" w:hAnsi="Times New Roman" w:cs="Times New Roman"/>
          <w:color w:val="000000"/>
          <w:sz w:val="28"/>
          <w:szCs w:val="28"/>
        </w:rPr>
        <w:t>Доход от реализации имущества указывается в полном объеме без вычета "комиссионных" и иных подобных выплат.</w:t>
      </w:r>
    </w:p>
    <w:p w14:paraId="30B34111" w14:textId="77777777" w:rsidR="004D5762" w:rsidRPr="006848CC" w:rsidRDefault="00CF22F2">
      <w:pPr>
        <w:pStyle w:val="af6"/>
        <w:shd w:val="clear" w:color="auto" w:fill="auto"/>
        <w:tabs>
          <w:tab w:val="left" w:pos="142"/>
          <w:tab w:val="left" w:pos="1134"/>
        </w:tabs>
        <w:spacing w:after="0" w:line="240" w:lineRule="auto"/>
        <w:ind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Отражению подлежат также денежные средства, полученные от продажи, например, ранее купленного транспортного средства в течение отчетного периода.</w:t>
      </w:r>
    </w:p>
    <w:p w14:paraId="67D40004" w14:textId="77777777" w:rsidR="004D5762" w:rsidRPr="006848CC" w:rsidRDefault="00CF22F2">
      <w:pPr>
        <w:pStyle w:val="af6"/>
        <w:shd w:val="clear" w:color="auto" w:fill="auto"/>
        <w:tabs>
          <w:tab w:val="left" w:pos="142"/>
          <w:tab w:val="left" w:pos="1134"/>
        </w:tabs>
        <w:spacing w:after="0" w:line="240" w:lineRule="auto"/>
        <w:ind w:firstLine="567"/>
        <w:rPr>
          <w:rFonts w:ascii="Times New Roman" w:hAnsi="Times New Roman" w:cs="Times New Roman"/>
          <w:sz w:val="28"/>
          <w:szCs w:val="28"/>
        </w:rPr>
      </w:pPr>
      <w:r w:rsidRPr="006848CC">
        <w:rPr>
          <w:rStyle w:val="af5"/>
          <w:rFonts w:ascii="Times New Roman" w:hAnsi="Times New Roman" w:cs="Times New Roman"/>
          <w:color w:val="000000"/>
          <w:sz w:val="28"/>
          <w:szCs w:val="28"/>
        </w:rPr>
        <w:t xml:space="preserve">При этом </w:t>
      </w:r>
      <w:r w:rsidRPr="006848CC">
        <w:rPr>
          <w:rStyle w:val="af5"/>
          <w:rFonts w:ascii="Times New Roman" w:hAnsi="Times New Roman" w:cs="Times New Roman"/>
          <w:sz w:val="28"/>
          <w:szCs w:val="28"/>
        </w:rPr>
        <w:t xml:space="preserve">рекомендуется </w:t>
      </w:r>
      <w:r w:rsidRPr="006848CC">
        <w:rPr>
          <w:rStyle w:val="af5"/>
          <w:rFonts w:ascii="Times New Roman" w:hAnsi="Times New Roman" w:cs="Times New Roman"/>
          <w:color w:val="000000"/>
          <w:sz w:val="28"/>
          <w:szCs w:val="28"/>
        </w:rPr>
        <w:t xml:space="preserve">указать вид и адрес проданного недвижимого имущества, вид и марку проданного транспортного средства (в том числе в случае </w:t>
      </w:r>
      <w:r w:rsidRPr="006848CC">
        <w:rPr>
          <w:rFonts w:ascii="Times New Roman" w:hAnsi="Times New Roman" w:cs="Times New Roman"/>
          <w:sz w:val="28"/>
          <w:szCs w:val="28"/>
        </w:rPr>
        <w:t xml:space="preserve">зачета стоимости старого транспортного средства в стоимость при покупке нового по договорам "трейд-ин"). Например, служащий (работник), член его семьи приобрел в отчетном году в автосалоне новый автомобиль за 900 000 руб., при этом в ходе покупки автосалон оценил имевшийся у служащего (работника), члена его семьи старый автомобиль в 300 000 руб. и учел данные средства в качестве взноса при покупке нового автомобиля. Оставшуюся сумму служащий (работник), член его семьи выплатил автосалону. Сумма в размере 300 000 руб. является доходом и подлежит указанию в строке </w:t>
      </w:r>
      <w:r w:rsidRPr="00AD75B1">
        <w:rPr>
          <w:rFonts w:ascii="Times New Roman" w:hAnsi="Times New Roman"/>
          <w:b/>
          <w:sz w:val="28"/>
        </w:rPr>
        <w:t>"Иные доходы"</w:t>
      </w:r>
      <w:r w:rsidRPr="006848CC">
        <w:rPr>
          <w:rFonts w:ascii="Times New Roman" w:hAnsi="Times New Roman" w:cs="Times New Roman"/>
          <w:sz w:val="28"/>
          <w:szCs w:val="28"/>
        </w:rPr>
        <w:t>).</w:t>
      </w:r>
    </w:p>
    <w:p w14:paraId="4B11874C" w14:textId="1DAA0687" w:rsidR="004D5762" w:rsidRPr="006848CC" w:rsidRDefault="00CF22F2">
      <w:pPr>
        <w:pStyle w:val="af6"/>
        <w:shd w:val="clear" w:color="auto" w:fill="auto"/>
        <w:tabs>
          <w:tab w:val="left" w:pos="142"/>
          <w:tab w:val="left" w:pos="1134"/>
        </w:tabs>
        <w:spacing w:after="0" w:line="240" w:lineRule="auto"/>
        <w:ind w:firstLine="567"/>
        <w:rPr>
          <w:rFonts w:ascii="Times New Roman" w:hAnsi="Times New Roman" w:cs="Times New Roman"/>
          <w:sz w:val="28"/>
          <w:szCs w:val="28"/>
        </w:rPr>
      </w:pPr>
      <w:r w:rsidRPr="006848CC">
        <w:rPr>
          <w:rFonts w:ascii="Times New Roman" w:hAnsi="Times New Roman" w:cs="Times New Roman"/>
          <w:sz w:val="28"/>
          <w:szCs w:val="28"/>
        </w:rPr>
        <w:t xml:space="preserve">В случае продажи мелкого имущества (предметы обычной домашней обстановки, обихода и т.д.) рекомендуется указывать совокупный доход от </w:t>
      </w:r>
      <w:r w:rsidR="00687C05">
        <w:rPr>
          <w:rFonts w:ascii="Times New Roman" w:hAnsi="Times New Roman" w:cs="Times New Roman"/>
          <w:sz w:val="28"/>
          <w:szCs w:val="28"/>
        </w:rPr>
        <w:t>его</w:t>
      </w:r>
      <w:r w:rsidR="00687C05" w:rsidRPr="006848CC">
        <w:rPr>
          <w:rFonts w:ascii="Times New Roman" w:hAnsi="Times New Roman" w:cs="Times New Roman"/>
          <w:sz w:val="28"/>
          <w:szCs w:val="28"/>
        </w:rPr>
        <w:t xml:space="preserve"> </w:t>
      </w:r>
      <w:r w:rsidRPr="006848CC">
        <w:rPr>
          <w:rFonts w:ascii="Times New Roman" w:hAnsi="Times New Roman" w:cs="Times New Roman"/>
          <w:sz w:val="28"/>
          <w:szCs w:val="28"/>
        </w:rPr>
        <w:t>реализации.</w:t>
      </w:r>
    </w:p>
    <w:p w14:paraId="7A805362" w14:textId="77777777" w:rsidR="004D5762" w:rsidRPr="006848CC" w:rsidRDefault="00CF22F2">
      <w:pPr>
        <w:pStyle w:val="af6"/>
        <w:shd w:val="clear" w:color="auto" w:fill="auto"/>
        <w:tabs>
          <w:tab w:val="left" w:pos="142"/>
          <w:tab w:val="left" w:pos="1134"/>
        </w:tabs>
        <w:spacing w:after="0" w:line="240" w:lineRule="auto"/>
        <w:ind w:firstLine="567"/>
        <w:rPr>
          <w:rFonts w:ascii="Times New Roman" w:hAnsi="Times New Roman" w:cs="Times New Roman"/>
          <w:sz w:val="28"/>
          <w:szCs w:val="28"/>
        </w:rPr>
      </w:pPr>
      <w:r w:rsidRPr="006848CC">
        <w:rPr>
          <w:rFonts w:ascii="Times New Roman" w:hAnsi="Times New Roman" w:cs="Times New Roman"/>
          <w:sz w:val="28"/>
          <w:szCs w:val="28"/>
        </w:rPr>
        <w:t>В ситуации продажи имущества, находящегося в долевой собственности, доход указывается в соответствии с договором купли-продажи. Если в рассматриваемом договоре в качестве "продавца" указано два (или более) лица без разделения причитающихся им сумм, то отражаются денежные средства с учетом принадлежащих данным лицам долей (несмотря на порядок перечисления денежных средств покупателем продавцу).</w:t>
      </w:r>
    </w:p>
    <w:p w14:paraId="280BE292" w14:textId="77777777" w:rsidR="004D5762" w:rsidRPr="006848CC" w:rsidRDefault="00CF22F2">
      <w:pPr>
        <w:pStyle w:val="af6"/>
        <w:shd w:val="clear" w:color="auto" w:fill="auto"/>
        <w:tabs>
          <w:tab w:val="left" w:pos="142"/>
          <w:tab w:val="left" w:pos="1134"/>
        </w:tabs>
        <w:spacing w:after="0" w:line="240" w:lineRule="auto"/>
        <w:ind w:firstLine="567"/>
        <w:rPr>
          <w:rFonts w:ascii="Times New Roman" w:hAnsi="Times New Roman" w:cs="Times New Roman"/>
          <w:sz w:val="28"/>
          <w:szCs w:val="28"/>
        </w:rPr>
      </w:pPr>
      <w:r w:rsidRPr="006848CC">
        <w:rPr>
          <w:rFonts w:ascii="Times New Roman" w:hAnsi="Times New Roman" w:cs="Times New Roman"/>
          <w:sz w:val="28"/>
          <w:szCs w:val="28"/>
        </w:rPr>
        <w:t>Аналогично в отношении продажи имущества, находящегося в совместной собственности;</w:t>
      </w:r>
    </w:p>
    <w:p w14:paraId="6AFFBA34" w14:textId="1780BDB3" w:rsidR="004D5762" w:rsidRPr="006848CC" w:rsidRDefault="00CF22F2" w:rsidP="002937E4">
      <w:pPr>
        <w:pStyle w:val="af6"/>
        <w:numPr>
          <w:ilvl w:val="0"/>
          <w:numId w:val="6"/>
        </w:numPr>
        <w:shd w:val="clear" w:color="auto" w:fill="auto"/>
        <w:tabs>
          <w:tab w:val="left" w:pos="142"/>
          <w:tab w:val="left" w:pos="710"/>
        </w:tabs>
        <w:spacing w:after="0" w:line="240" w:lineRule="auto"/>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shd w:val="clear" w:color="auto" w:fill="auto"/>
        </w:rPr>
        <w:t xml:space="preserve">доходы от продажи цифрового финансового актива, цифровых прав и цифровой валюты (дополнительно указываются дата отчуждения, сведения об операторе информационной системы (инвестиционной платформы) </w:t>
      </w:r>
      <w:r w:rsidRPr="006848CC">
        <w:rPr>
          <w:rStyle w:val="af5"/>
          <w:rFonts w:ascii="Times New Roman" w:hAnsi="Times New Roman" w:cs="Times New Roman"/>
          <w:sz w:val="28"/>
          <w:szCs w:val="28"/>
          <w:shd w:val="clear" w:color="auto" w:fill="auto"/>
        </w:rPr>
        <w:lastRenderedPageBreak/>
        <w:t>и вид цифровой валюты);</w:t>
      </w:r>
    </w:p>
    <w:p w14:paraId="6F973B73" w14:textId="413ED6FA"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110"/>
          <w:rFonts w:ascii="Times New Roman" w:hAnsi="Times New Roman"/>
          <w:sz w:val="28"/>
          <w:szCs w:val="28"/>
          <w:shd w:val="clear" w:color="auto" w:fill="FFFFFF"/>
        </w:rPr>
      </w:pPr>
      <w:r w:rsidRPr="006848CC">
        <w:rPr>
          <w:rStyle w:val="af5"/>
          <w:rFonts w:ascii="Times New Roman" w:hAnsi="Times New Roman" w:cs="Times New Roman"/>
          <w:sz w:val="28"/>
          <w:szCs w:val="28"/>
        </w:rPr>
        <w:t xml:space="preserve">доходы по трудовым договорам по совместительству. </w:t>
      </w:r>
      <w:r w:rsidRPr="006848CC">
        <w:rPr>
          <w:rStyle w:val="110"/>
          <w:rFonts w:ascii="Times New Roman" w:hAnsi="Times New Roman"/>
          <w:color w:val="000000"/>
          <w:sz w:val="28"/>
          <w:szCs w:val="28"/>
        </w:rPr>
        <w:t xml:space="preserve">При этом рекомендуется указать наименование и </w:t>
      </w:r>
      <w:r w:rsidRPr="006848CC">
        <w:rPr>
          <w:rFonts w:ascii="Times New Roman" w:hAnsi="Times New Roman" w:cs="Times New Roman"/>
          <w:sz w:val="28"/>
          <w:szCs w:val="28"/>
        </w:rPr>
        <w:t xml:space="preserve">адрес места нахождения </w:t>
      </w:r>
      <w:r w:rsidRPr="006848CC">
        <w:rPr>
          <w:rStyle w:val="110"/>
          <w:rFonts w:ascii="Times New Roman" w:hAnsi="Times New Roman"/>
          <w:color w:val="000000"/>
          <w:sz w:val="28"/>
          <w:szCs w:val="28"/>
        </w:rPr>
        <w:t xml:space="preserve">организации, от которой был получен доход; </w:t>
      </w:r>
    </w:p>
    <w:p w14:paraId="17D08D9C"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110"/>
          <w:rFonts w:ascii="Times New Roman" w:hAnsi="Times New Roman"/>
          <w:sz w:val="28"/>
          <w:szCs w:val="28"/>
          <w:shd w:val="clear" w:color="auto" w:fill="FFFFFF"/>
        </w:rPr>
      </w:pPr>
      <w:r w:rsidRPr="006848CC">
        <w:rPr>
          <w:rStyle w:val="af5"/>
          <w:rFonts w:ascii="Times New Roman" w:hAnsi="Times New Roman" w:cs="Times New Roman"/>
          <w:sz w:val="28"/>
          <w:szCs w:val="28"/>
        </w:rPr>
        <w:t xml:space="preserve">денежные средства, полученные в виде процентов при погашении сберегательных сертификатов, если они не указаны в строке </w:t>
      </w:r>
      <w:r w:rsidRPr="00AD75B1">
        <w:rPr>
          <w:rStyle w:val="af5"/>
          <w:rFonts w:ascii="Times New Roman" w:hAnsi="Times New Roman"/>
          <w:b/>
          <w:sz w:val="28"/>
        </w:rPr>
        <w:t>"Доход от ценных бумаг и долей участия в коммерческих организациях"</w:t>
      </w:r>
      <w:r w:rsidRPr="006848CC">
        <w:rPr>
          <w:rStyle w:val="af5"/>
          <w:rFonts w:ascii="Times New Roman" w:hAnsi="Times New Roman" w:cs="Times New Roman"/>
          <w:sz w:val="28"/>
          <w:szCs w:val="28"/>
        </w:rPr>
        <w:t>;</w:t>
      </w:r>
    </w:p>
    <w:p w14:paraId="36D563A1" w14:textId="614915BF" w:rsidR="004D5762" w:rsidRPr="006D6F6F" w:rsidRDefault="00CF22F2" w:rsidP="002937E4">
      <w:pPr>
        <w:pStyle w:val="af6"/>
        <w:numPr>
          <w:ilvl w:val="0"/>
          <w:numId w:val="6"/>
        </w:numPr>
        <w:shd w:val="clear" w:color="auto" w:fill="auto"/>
        <w:tabs>
          <w:tab w:val="left" w:pos="142"/>
          <w:tab w:val="left" w:pos="1134"/>
        </w:tabs>
        <w:spacing w:after="0" w:line="240" w:lineRule="auto"/>
        <w:ind w:left="0" w:firstLine="567"/>
        <w:rPr>
          <w:rStyle w:val="110"/>
          <w:rFonts w:ascii="Times New Roman" w:hAnsi="Times New Roman"/>
          <w:color w:val="000000"/>
          <w:sz w:val="28"/>
          <w:szCs w:val="28"/>
        </w:rPr>
      </w:pPr>
      <w:r w:rsidRPr="006848CC">
        <w:rPr>
          <w:rStyle w:val="af5"/>
          <w:rFonts w:ascii="Times New Roman" w:hAnsi="Times New Roman" w:cs="Times New Roman"/>
          <w:sz w:val="28"/>
          <w:szCs w:val="28"/>
        </w:rPr>
        <w:t xml:space="preserve">вознаграждения по гражданско-правовым договорам, если данный доход не указан в иных </w:t>
      </w:r>
      <w:r w:rsidRPr="006D6F6F">
        <w:rPr>
          <w:rStyle w:val="af5"/>
          <w:rFonts w:ascii="Times New Roman" w:hAnsi="Times New Roman" w:cs="Times New Roman"/>
          <w:sz w:val="28"/>
          <w:szCs w:val="28"/>
        </w:rPr>
        <w:t xml:space="preserve">строках настоящего раздела справки. </w:t>
      </w:r>
      <w:r w:rsidRPr="006D6F6F">
        <w:rPr>
          <w:rStyle w:val="110"/>
          <w:rFonts w:ascii="Times New Roman" w:hAnsi="Times New Roman"/>
          <w:color w:val="000000"/>
          <w:sz w:val="28"/>
          <w:szCs w:val="28"/>
        </w:rPr>
        <w:t xml:space="preserve">При этом рекомендуется указать наименование и </w:t>
      </w:r>
      <w:r w:rsidRPr="006D6F6F">
        <w:rPr>
          <w:rFonts w:ascii="Times New Roman" w:hAnsi="Times New Roman" w:cs="Times New Roman"/>
          <w:sz w:val="28"/>
          <w:szCs w:val="28"/>
        </w:rPr>
        <w:t xml:space="preserve">место нахождения </w:t>
      </w:r>
      <w:r w:rsidRPr="006D6F6F">
        <w:rPr>
          <w:rStyle w:val="110"/>
          <w:rFonts w:ascii="Times New Roman" w:hAnsi="Times New Roman"/>
          <w:color w:val="000000"/>
          <w:sz w:val="28"/>
          <w:szCs w:val="28"/>
        </w:rPr>
        <w:t>организации, от которой был получен доход</w:t>
      </w:r>
      <w:r w:rsidR="00A81B69" w:rsidRPr="006D6F6F">
        <w:rPr>
          <w:rStyle w:val="110"/>
          <w:rFonts w:ascii="Times New Roman" w:hAnsi="Times New Roman"/>
          <w:color w:val="000000"/>
          <w:sz w:val="28"/>
          <w:szCs w:val="28"/>
        </w:rPr>
        <w:t xml:space="preserve">, или </w:t>
      </w:r>
      <w:r w:rsidR="00A81B69" w:rsidRPr="006D6F6F">
        <w:rPr>
          <w:rFonts w:ascii="Times New Roman" w:hAnsi="Times New Roman"/>
          <w:sz w:val="28"/>
          <w:szCs w:val="28"/>
        </w:rPr>
        <w:t>фамилию, имя и отчество соответствующего лица</w:t>
      </w:r>
      <w:r w:rsidRPr="006D6F6F">
        <w:rPr>
          <w:rStyle w:val="110"/>
          <w:rFonts w:ascii="Times New Roman" w:hAnsi="Times New Roman"/>
          <w:color w:val="000000"/>
          <w:sz w:val="28"/>
          <w:szCs w:val="28"/>
        </w:rPr>
        <w:t xml:space="preserve">; </w:t>
      </w:r>
    </w:p>
    <w:p w14:paraId="335BD5AE"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Fonts w:ascii="Times New Roman" w:hAnsi="Times New Roman" w:cs="Times New Roman"/>
          <w:color w:val="000000"/>
          <w:sz w:val="28"/>
          <w:szCs w:val="28"/>
          <w:shd w:val="clear" w:color="auto" w:fill="FFFFFF"/>
        </w:rPr>
      </w:pPr>
      <w:r w:rsidRPr="006D6F6F">
        <w:rPr>
          <w:rFonts w:ascii="Times New Roman" w:eastAsia="Times New Roman" w:hAnsi="Times New Roman" w:cs="Times New Roman"/>
          <w:sz w:val="28"/>
          <w:szCs w:val="28"/>
          <w:lang w:eastAsia="ru-RU"/>
        </w:rPr>
        <w:t>доходы, полученные от</w:t>
      </w:r>
      <w:r w:rsidRPr="00401035">
        <w:rPr>
          <w:rFonts w:ascii="Times New Roman" w:eastAsia="Times New Roman" w:hAnsi="Times New Roman" w:cs="Times New Roman"/>
          <w:sz w:val="28"/>
          <w:szCs w:val="28"/>
          <w:lang w:eastAsia="ru-RU"/>
        </w:rPr>
        <w:t xml:space="preserve"> использования трубопроводов, линий электропередачи (ЛЭП), линий оптико-волоконной и (или) беспроводной </w:t>
      </w:r>
      <w:r w:rsidRPr="006848CC">
        <w:rPr>
          <w:rFonts w:ascii="Times New Roman" w:eastAsia="Times New Roman" w:hAnsi="Times New Roman" w:cs="Times New Roman"/>
          <w:sz w:val="28"/>
          <w:szCs w:val="28"/>
          <w:lang w:eastAsia="ru-RU"/>
        </w:rPr>
        <w:t xml:space="preserve">связи, иных средств связи, включая компьютерные сети (в случае наличия дохода от использования указанных объектов, соответствующие объекты необходимо указать в строке </w:t>
      </w:r>
      <w:r w:rsidRPr="00AD75B1">
        <w:rPr>
          <w:rFonts w:ascii="Times New Roman" w:hAnsi="Times New Roman"/>
          <w:b/>
          <w:sz w:val="28"/>
        </w:rPr>
        <w:t>"Иное недвижимое имущество"</w:t>
      </w:r>
      <w:r w:rsidRPr="006848CC">
        <w:rPr>
          <w:rFonts w:ascii="Times New Roman" w:eastAsia="Times New Roman" w:hAnsi="Times New Roman" w:cs="Times New Roman"/>
          <w:sz w:val="28"/>
          <w:szCs w:val="28"/>
          <w:lang w:eastAsia="ru-RU"/>
        </w:rPr>
        <w:t xml:space="preserve"> подраздела 3.1 раздела 3 справки);</w:t>
      </w:r>
    </w:p>
    <w:p w14:paraId="652144E8"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Style w:val="af5"/>
          <w:rFonts w:ascii="Times New Roman" w:hAnsi="Times New Roman" w:cs="Times New Roman"/>
          <w:color w:val="000000"/>
          <w:sz w:val="28"/>
          <w:szCs w:val="28"/>
        </w:rPr>
      </w:pPr>
      <w:r w:rsidRPr="00485068">
        <w:rPr>
          <w:rFonts w:ascii="Times New Roman" w:eastAsia="Times New Roman" w:hAnsi="Times New Roman" w:cs="Times New Roman"/>
          <w:sz w:val="28"/>
          <w:szCs w:val="28"/>
          <w:lang w:eastAsia="ru-RU"/>
        </w:rPr>
        <w:t>проценты по долговым обязательствам;</w:t>
      </w:r>
    </w:p>
    <w:p w14:paraId="485D6A2C" w14:textId="77777777" w:rsidR="004D5762" w:rsidRPr="006848CC" w:rsidRDefault="00CF22F2" w:rsidP="002937E4">
      <w:pPr>
        <w:pStyle w:val="af6"/>
        <w:numPr>
          <w:ilvl w:val="0"/>
          <w:numId w:val="6"/>
        </w:numPr>
        <w:shd w:val="clear" w:color="auto" w:fill="auto"/>
        <w:tabs>
          <w:tab w:val="left" w:pos="142"/>
          <w:tab w:val="left" w:pos="1134"/>
        </w:tabs>
        <w:spacing w:after="0" w:line="240" w:lineRule="auto"/>
        <w:ind w:left="0" w:firstLine="567"/>
        <w:rPr>
          <w:rFonts w:ascii="Times New Roman" w:hAnsi="Times New Roman" w:cs="Times New Roman"/>
          <w:sz w:val="28"/>
          <w:szCs w:val="28"/>
        </w:rPr>
      </w:pPr>
      <w:r w:rsidRPr="006848CC">
        <w:rPr>
          <w:rFonts w:ascii="Times New Roman" w:hAnsi="Times New Roman" w:cs="Times New Roman"/>
          <w:sz w:val="28"/>
          <w:szCs w:val="28"/>
        </w:rPr>
        <w:t>денежные средства, полученные в порядке дарения или наследования</w:t>
      </w:r>
      <w:r w:rsidR="00A81B69" w:rsidRPr="006848CC">
        <w:rPr>
          <w:rFonts w:ascii="Times New Roman" w:hAnsi="Times New Roman" w:cs="Times New Roman"/>
          <w:sz w:val="28"/>
          <w:szCs w:val="28"/>
        </w:rPr>
        <w:t>. При этом рекомендуется указать</w:t>
      </w:r>
      <w:r w:rsidR="00A81B69" w:rsidRPr="006848CC">
        <w:rPr>
          <w:rStyle w:val="110"/>
          <w:rFonts w:ascii="Times New Roman" w:hAnsi="Times New Roman"/>
          <w:color w:val="000000"/>
          <w:sz w:val="28"/>
          <w:szCs w:val="28"/>
        </w:rPr>
        <w:t xml:space="preserve"> </w:t>
      </w:r>
      <w:r w:rsidR="00A81B69" w:rsidRPr="006848CC">
        <w:rPr>
          <w:rFonts w:ascii="Times New Roman" w:hAnsi="Times New Roman"/>
          <w:sz w:val="28"/>
          <w:szCs w:val="28"/>
        </w:rPr>
        <w:t>фамилию, имя и отчество соответствующего дарителя или наследодателя соответственно</w:t>
      </w:r>
      <w:r w:rsidRPr="006848CC">
        <w:rPr>
          <w:rFonts w:ascii="Times New Roman" w:hAnsi="Times New Roman" w:cs="Times New Roman"/>
          <w:sz w:val="28"/>
          <w:szCs w:val="28"/>
        </w:rPr>
        <w:t>;</w:t>
      </w:r>
    </w:p>
    <w:p w14:paraId="42BEF76C" w14:textId="77777777" w:rsidR="004D5762" w:rsidRPr="00401035" w:rsidRDefault="00CF22F2" w:rsidP="002937E4">
      <w:pPr>
        <w:pStyle w:val="Default"/>
        <w:numPr>
          <w:ilvl w:val="0"/>
          <w:numId w:val="6"/>
        </w:numPr>
        <w:tabs>
          <w:tab w:val="left" w:pos="142"/>
          <w:tab w:val="left" w:pos="1134"/>
          <w:tab w:val="left" w:pos="1560"/>
        </w:tabs>
        <w:ind w:left="0" w:firstLine="567"/>
        <w:rPr>
          <w:sz w:val="28"/>
          <w:szCs w:val="28"/>
        </w:rPr>
      </w:pPr>
      <w:r w:rsidRPr="00401035">
        <w:rPr>
          <w:sz w:val="28"/>
          <w:szCs w:val="28"/>
        </w:rPr>
        <w:t xml:space="preserve">возмещение вреда, причиненного увечьем или иным повреждением здоровья; </w:t>
      </w:r>
    </w:p>
    <w:p w14:paraId="3326B11E" w14:textId="77777777" w:rsidR="004D5762" w:rsidRPr="006848CC" w:rsidRDefault="00CF22F2" w:rsidP="002937E4">
      <w:pPr>
        <w:pStyle w:val="Default"/>
        <w:numPr>
          <w:ilvl w:val="0"/>
          <w:numId w:val="6"/>
        </w:numPr>
        <w:tabs>
          <w:tab w:val="left" w:pos="142"/>
          <w:tab w:val="left" w:pos="1134"/>
          <w:tab w:val="left" w:pos="1560"/>
        </w:tabs>
        <w:ind w:left="0" w:firstLine="567"/>
        <w:rPr>
          <w:sz w:val="28"/>
          <w:szCs w:val="28"/>
        </w:rPr>
      </w:pPr>
      <w:r w:rsidRPr="006848CC">
        <w:rPr>
          <w:sz w:val="28"/>
          <w:szCs w:val="28"/>
        </w:rPr>
        <w:t xml:space="preserve">выплаты, связанные с гибелью (смертью), выплаченные наследникам; </w:t>
      </w:r>
    </w:p>
    <w:p w14:paraId="6E659F4B" w14:textId="3FEF4C1F" w:rsidR="004D5762" w:rsidRPr="00401035" w:rsidRDefault="00CF22F2" w:rsidP="00A01564">
      <w:pPr>
        <w:pStyle w:val="af7"/>
        <w:numPr>
          <w:ilvl w:val="0"/>
          <w:numId w:val="6"/>
        </w:numPr>
        <w:tabs>
          <w:tab w:val="left" w:pos="142"/>
          <w:tab w:val="left" w:pos="1134"/>
          <w:tab w:val="left" w:pos="1560"/>
        </w:tabs>
        <w:ind w:left="0" w:firstLine="567"/>
        <w:rPr>
          <w:rFonts w:ascii="Times New Roman" w:hAnsi="Times New Roman"/>
          <w:sz w:val="28"/>
          <w:szCs w:val="28"/>
        </w:rPr>
      </w:pPr>
      <w:r w:rsidRPr="006848CC">
        <w:rPr>
          <w:rFonts w:ascii="Times New Roman" w:hAnsi="Times New Roman"/>
          <w:sz w:val="28"/>
          <w:szCs w:val="28"/>
        </w:rPr>
        <w:t xml:space="preserve">выплаты денежных сумм, осуществленные на основании договоров страхования. При этом в отношении договоров страхования, поименованных в </w:t>
      </w:r>
      <w:r w:rsidRPr="0030028B">
        <w:rPr>
          <w:rFonts w:ascii="Times New Roman" w:hAnsi="Times New Roman"/>
          <w:sz w:val="28"/>
          <w:szCs w:val="28"/>
        </w:rPr>
        <w:t xml:space="preserve">подпункте 3 пункта </w:t>
      </w:r>
      <w:r w:rsidR="001E63D2">
        <w:rPr>
          <w:rFonts w:ascii="Times New Roman" w:hAnsi="Times New Roman"/>
          <w:sz w:val="28"/>
          <w:szCs w:val="28"/>
        </w:rPr>
        <w:t>21</w:t>
      </w:r>
      <w:r w:rsidR="004E4827">
        <w:rPr>
          <w:rFonts w:ascii="Times New Roman" w:hAnsi="Times New Roman"/>
          <w:sz w:val="28"/>
          <w:szCs w:val="28"/>
        </w:rPr>
        <w:t>2</w:t>
      </w:r>
      <w:r w:rsidR="001E63D2"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 доходом является положительный результат</w:t>
      </w:r>
      <w:r w:rsidRPr="006848CC">
        <w:rPr>
          <w:rFonts w:ascii="Times New Roman" w:hAnsi="Times New Roman"/>
          <w:sz w:val="28"/>
          <w:szCs w:val="28"/>
        </w:rPr>
        <w:t xml:space="preserve"> (разница между выплаченными в результате прекращения таких договоров страхования денежными суммами </w:t>
      </w:r>
      <w:r w:rsidRPr="006848CC">
        <w:rPr>
          <w:rFonts w:ascii="Times New Roman" w:hAnsi="Times New Roman"/>
          <w:sz w:val="28"/>
          <w:szCs w:val="28"/>
        </w:rPr>
        <w:lastRenderedPageBreak/>
        <w:t>и уплаченными страховыми премиями (взносами) (в отношении каждого договора отд</w:t>
      </w:r>
      <w:r w:rsidRPr="00401035">
        <w:rPr>
          <w:rFonts w:ascii="Times New Roman" w:hAnsi="Times New Roman"/>
          <w:sz w:val="28"/>
          <w:szCs w:val="28"/>
        </w:rPr>
        <w:t>ельно));</w:t>
      </w:r>
    </w:p>
    <w:p w14:paraId="4B9CE074" w14:textId="5A482A29" w:rsidR="004D5762" w:rsidRPr="006848CC" w:rsidRDefault="00CF22F2" w:rsidP="00A01564">
      <w:pPr>
        <w:pStyle w:val="Default"/>
        <w:numPr>
          <w:ilvl w:val="0"/>
          <w:numId w:val="6"/>
        </w:numPr>
        <w:tabs>
          <w:tab w:val="left" w:pos="142"/>
          <w:tab w:val="left" w:pos="1134"/>
          <w:tab w:val="left" w:pos="1560"/>
        </w:tabs>
        <w:ind w:left="0" w:firstLine="567"/>
        <w:rPr>
          <w:color w:val="auto"/>
          <w:sz w:val="28"/>
          <w:szCs w:val="28"/>
        </w:rPr>
      </w:pPr>
      <w:r w:rsidRPr="006848CC">
        <w:rPr>
          <w:color w:val="auto"/>
          <w:sz w:val="28"/>
          <w:szCs w:val="28"/>
        </w:rPr>
        <w:t xml:space="preserve">выплаты, связанные с увольнением (компенсация за неиспользованный отпуск, суммы выплат средних месячных заработков, выходное пособие, выплаты по линии Фонда </w:t>
      </w:r>
      <w:r w:rsidR="00A01564" w:rsidRPr="00A01564">
        <w:rPr>
          <w:color w:val="auto"/>
          <w:sz w:val="28"/>
          <w:szCs w:val="28"/>
        </w:rPr>
        <w:t xml:space="preserve">пенсионного и </w:t>
      </w:r>
      <w:r w:rsidRPr="006848CC">
        <w:rPr>
          <w:color w:val="auto"/>
          <w:sz w:val="28"/>
          <w:szCs w:val="28"/>
        </w:rPr>
        <w:t xml:space="preserve">социального страхования Российской Федерации и т.д.), в случае если данные выплаты не были включены в </w:t>
      </w:r>
      <w:r w:rsidR="00A01564">
        <w:rPr>
          <w:color w:val="auto"/>
          <w:sz w:val="28"/>
          <w:szCs w:val="28"/>
        </w:rPr>
        <w:t>С</w:t>
      </w:r>
      <w:r w:rsidRPr="006848CC">
        <w:rPr>
          <w:color w:val="auto"/>
          <w:sz w:val="28"/>
          <w:szCs w:val="28"/>
        </w:rPr>
        <w:t xml:space="preserve">правку </w:t>
      </w:r>
      <w:r w:rsidR="00A01564">
        <w:rPr>
          <w:sz w:val="28"/>
          <w:szCs w:val="28"/>
        </w:rPr>
        <w:t>о доходах и суммах налога физического лица</w:t>
      </w:r>
      <w:r w:rsidR="00A01564" w:rsidRPr="00AD75B1">
        <w:rPr>
          <w:sz w:val="28"/>
        </w:rPr>
        <w:t xml:space="preserve"> </w:t>
      </w:r>
      <w:r w:rsidRPr="006848CC">
        <w:rPr>
          <w:color w:val="auto"/>
          <w:sz w:val="28"/>
          <w:szCs w:val="28"/>
        </w:rPr>
        <w:t xml:space="preserve">по месту службы (работы) и не отражены в строке </w:t>
      </w:r>
      <w:r w:rsidRPr="00AD75B1">
        <w:rPr>
          <w:b/>
          <w:color w:val="auto"/>
          <w:sz w:val="28"/>
        </w:rPr>
        <w:t>"Доход по основному месту работы"</w:t>
      </w:r>
      <w:r w:rsidRPr="006848CC">
        <w:rPr>
          <w:color w:val="auto"/>
          <w:sz w:val="28"/>
          <w:szCs w:val="28"/>
        </w:rPr>
        <w:t xml:space="preserve">; </w:t>
      </w:r>
    </w:p>
    <w:p w14:paraId="5C5BA4AC" w14:textId="77777777" w:rsidR="004D5762" w:rsidRPr="006848CC" w:rsidRDefault="00CF22F2" w:rsidP="00A01564">
      <w:pPr>
        <w:pStyle w:val="af7"/>
        <w:numPr>
          <w:ilvl w:val="0"/>
          <w:numId w:val="6"/>
        </w:numPr>
        <w:tabs>
          <w:tab w:val="left" w:pos="142"/>
          <w:tab w:val="left" w:pos="1134"/>
        </w:tabs>
        <w:ind w:left="0" w:firstLine="567"/>
        <w:rPr>
          <w:rFonts w:ascii="Times New Roman" w:eastAsia="Times New Roman" w:hAnsi="Times New Roman"/>
          <w:sz w:val="28"/>
          <w:szCs w:val="28"/>
        </w:rPr>
      </w:pPr>
      <w:r w:rsidRPr="006848CC">
        <w:rPr>
          <w:rFonts w:ascii="Times New Roman" w:eastAsia="Times New Roman" w:hAnsi="Times New Roman"/>
          <w:sz w:val="28"/>
          <w:szCs w:val="28"/>
          <w:lang w:eastAsia="ru-RU"/>
        </w:rPr>
        <w:t>денежные средства, полученные в качестве благотворительной помощи для покупки лекарств, оплаты медицинских услуг и для иных целей. Если для их получения открывался счет на имя служащего (работника), его супруги или несовершеннолетнего ребенка, то сведения о счете необходимо также отразить в разделе 4 справки;</w:t>
      </w:r>
    </w:p>
    <w:p w14:paraId="42C92EDB" w14:textId="77777777" w:rsidR="004D5762" w:rsidRPr="006848CC" w:rsidRDefault="00CF22F2" w:rsidP="00A01564">
      <w:pPr>
        <w:pStyle w:val="Default"/>
        <w:numPr>
          <w:ilvl w:val="0"/>
          <w:numId w:val="6"/>
        </w:numPr>
        <w:tabs>
          <w:tab w:val="left" w:pos="142"/>
          <w:tab w:val="left" w:pos="1134"/>
        </w:tabs>
        <w:ind w:left="0" w:firstLine="567"/>
        <w:rPr>
          <w:sz w:val="28"/>
          <w:szCs w:val="28"/>
        </w:rPr>
      </w:pPr>
      <w:r w:rsidRPr="006848CC">
        <w:rPr>
          <w:sz w:val="28"/>
          <w:szCs w:val="28"/>
        </w:rPr>
        <w:t xml:space="preserve">суммы полной или частичной компенсации работникам и (или) членам их семей, бывшим работникам, уволившимся в связи с выходом на пенсию по инвалидности или по старости, инвалидам стоимости приобретаемых путевок, а также суммы полной или частичной компенсации путевок на детей, не достигших совершеннолетнего возраста, в случае выдачи наличных денежных средств (зачисления на банковский счет денежных средств) вместо представляемых путевок без последующего представления отчета об их использовании и др.; </w:t>
      </w:r>
    </w:p>
    <w:p w14:paraId="3B174F44" w14:textId="77777777" w:rsidR="004D5762" w:rsidRPr="006848CC" w:rsidRDefault="00CF22F2" w:rsidP="002937E4">
      <w:pPr>
        <w:pStyle w:val="Default"/>
        <w:numPr>
          <w:ilvl w:val="0"/>
          <w:numId w:val="6"/>
        </w:numPr>
        <w:tabs>
          <w:tab w:val="left" w:pos="142"/>
          <w:tab w:val="left" w:pos="1134"/>
        </w:tabs>
        <w:ind w:left="0" w:firstLine="567"/>
        <w:rPr>
          <w:sz w:val="28"/>
          <w:szCs w:val="28"/>
        </w:rPr>
      </w:pPr>
      <w:r w:rsidRPr="006848CC">
        <w:rPr>
          <w:sz w:val="28"/>
          <w:szCs w:val="28"/>
        </w:rPr>
        <w:t>суммы полной или частичной компенсации служащим (работникам) и (или) членам их семей товара, работы и (или) услуги в виде выдачи наличных денежных средств (зачисления на банковский счет денежных средств) вместо предоставления соответствующих товаров, работ и (или) услуг без последующего представления отчета о целевом использовании компенсации;</w:t>
      </w:r>
    </w:p>
    <w:p w14:paraId="0848B707" w14:textId="77777777" w:rsidR="004D5762" w:rsidRPr="006848CC" w:rsidRDefault="00CF22F2" w:rsidP="002937E4">
      <w:pPr>
        <w:pStyle w:val="af7"/>
        <w:numPr>
          <w:ilvl w:val="0"/>
          <w:numId w:val="6"/>
        </w:numPr>
        <w:ind w:left="0" w:firstLine="567"/>
        <w:rPr>
          <w:rFonts w:ascii="Times New Roman" w:hAnsi="Times New Roman"/>
          <w:sz w:val="28"/>
          <w:szCs w:val="28"/>
        </w:rPr>
      </w:pPr>
      <w:r w:rsidRPr="006848CC">
        <w:rPr>
          <w:rFonts w:ascii="Times New Roman" w:hAnsi="Times New Roman"/>
          <w:sz w:val="28"/>
          <w:szCs w:val="28"/>
          <w:lang w:eastAsia="ru-RU"/>
        </w:rPr>
        <w:t xml:space="preserve">меры государственной поддержки семей, имеющих детей, в целях создания условий для погашения обязательств по ипотечным жилищным кредитам (займам); </w:t>
      </w:r>
    </w:p>
    <w:p w14:paraId="68A23A6B" w14:textId="028B4511"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lastRenderedPageBreak/>
        <w:t>компенсационные выплаты служащему (работнику), его супруге (супругу) (например, неработающему трудоспособному лицу, осуществляющему уход за инвалидом, за престарелым, и др.);</w:t>
      </w:r>
    </w:p>
    <w:p w14:paraId="32A80186" w14:textId="192F7398" w:rsidR="004D5762" w:rsidRPr="007812F8" w:rsidRDefault="00CF22F2" w:rsidP="002937E4">
      <w:pPr>
        <w:pStyle w:val="af6"/>
        <w:numPr>
          <w:ilvl w:val="0"/>
          <w:numId w:val="6"/>
        </w:numPr>
        <w:shd w:val="clear" w:color="auto" w:fill="auto"/>
        <w:tabs>
          <w:tab w:val="left" w:pos="142"/>
          <w:tab w:val="left" w:pos="1276"/>
        </w:tabs>
        <w:spacing w:after="0" w:line="240" w:lineRule="auto"/>
        <w:ind w:left="0" w:firstLine="567"/>
        <w:rPr>
          <w:rStyle w:val="af5"/>
          <w:rFonts w:ascii="Times New Roman" w:hAnsi="Times New Roman" w:cs="Times New Roman"/>
          <w:color w:val="000000"/>
          <w:sz w:val="28"/>
          <w:szCs w:val="28"/>
        </w:rPr>
      </w:pPr>
      <w:r w:rsidRPr="007812F8">
        <w:rPr>
          <w:rStyle w:val="af5"/>
          <w:rFonts w:ascii="Times New Roman" w:hAnsi="Times New Roman" w:cs="Times New Roman"/>
          <w:color w:val="000000"/>
          <w:sz w:val="28"/>
          <w:szCs w:val="28"/>
        </w:rPr>
        <w:t>выигрыши в лотереях, букмекерских конторах, тотализаторах, конкурсах и иных играх (при этом расходы, например</w:t>
      </w:r>
      <w:r w:rsidR="009E75AF" w:rsidRPr="007812F8">
        <w:rPr>
          <w:rStyle w:val="af5"/>
          <w:rFonts w:ascii="Times New Roman" w:hAnsi="Times New Roman" w:cs="Times New Roman"/>
          <w:color w:val="000000"/>
          <w:sz w:val="28"/>
          <w:szCs w:val="28"/>
        </w:rPr>
        <w:t>,</w:t>
      </w:r>
      <w:r w:rsidRPr="007812F8">
        <w:rPr>
          <w:rStyle w:val="af5"/>
          <w:rFonts w:ascii="Times New Roman" w:hAnsi="Times New Roman" w:cs="Times New Roman"/>
          <w:color w:val="000000"/>
          <w:sz w:val="28"/>
          <w:szCs w:val="28"/>
        </w:rPr>
        <w:t xml:space="preserve"> ставка, не учитываются и не подлежат вычитанию из сумм выигрышей);</w:t>
      </w:r>
    </w:p>
    <w:p w14:paraId="724F45AC" w14:textId="77777777" w:rsidR="004D5762" w:rsidRPr="006848CC" w:rsidRDefault="00CF22F2" w:rsidP="002937E4">
      <w:pPr>
        <w:pStyle w:val="af6"/>
        <w:numPr>
          <w:ilvl w:val="0"/>
          <w:numId w:val="6"/>
        </w:numPr>
        <w:shd w:val="clear" w:color="auto" w:fill="auto"/>
        <w:tabs>
          <w:tab w:val="left" w:pos="851"/>
          <w:tab w:val="left" w:pos="1134"/>
        </w:tabs>
        <w:spacing w:after="0" w:line="240" w:lineRule="auto"/>
        <w:ind w:left="0" w:firstLine="567"/>
        <w:rPr>
          <w:rFonts w:ascii="Times New Roman" w:hAnsi="Times New Roman" w:cs="Times New Roman"/>
          <w:color w:val="000000"/>
          <w:sz w:val="28"/>
          <w:szCs w:val="28"/>
          <w:shd w:val="clear" w:color="auto" w:fill="FFFFFF"/>
        </w:rPr>
      </w:pPr>
      <w:r w:rsidRPr="006848CC">
        <w:rPr>
          <w:rFonts w:ascii="Times New Roman" w:hAnsi="Times New Roman" w:cs="Times New Roman"/>
          <w:sz w:val="28"/>
          <w:szCs w:val="28"/>
        </w:rPr>
        <w:t>выплаты членам профсоюзных организаций, полученные от данных профсоюзных организаций;</w:t>
      </w:r>
    </w:p>
    <w:p w14:paraId="6630C913" w14:textId="6CA2FE1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 xml:space="preserve">доход от реализации имущества, полученный наложенным платежом. В случае если посылкой направлялись результаты педагогической и научной деятельности, доход указывается в строке </w:t>
      </w:r>
      <w:r w:rsidRPr="00AD75B1">
        <w:rPr>
          <w:rFonts w:ascii="Times New Roman" w:hAnsi="Times New Roman"/>
          <w:b/>
          <w:sz w:val="28"/>
        </w:rPr>
        <w:t>"Доход от педагогической и научной деятельности</w:t>
      </w:r>
      <w:r w:rsidRPr="002F3898">
        <w:rPr>
          <w:rFonts w:ascii="Times New Roman" w:eastAsia="Times New Roman" w:hAnsi="Times New Roman"/>
          <w:b/>
          <w:sz w:val="28"/>
          <w:szCs w:val="28"/>
          <w:lang w:eastAsia="ru-RU"/>
        </w:rPr>
        <w:t>"</w:t>
      </w:r>
      <w:r w:rsidRPr="006848CC">
        <w:rPr>
          <w:rFonts w:ascii="Times New Roman" w:hAnsi="Times New Roman"/>
          <w:sz w:val="28"/>
          <w:szCs w:val="28"/>
        </w:rPr>
        <w:t xml:space="preserve">, результаты иной творческой деятельности – в строке </w:t>
      </w:r>
      <w:r w:rsidRPr="00AD75B1">
        <w:rPr>
          <w:rFonts w:ascii="Times New Roman" w:hAnsi="Times New Roman"/>
          <w:b/>
          <w:sz w:val="28"/>
        </w:rPr>
        <w:t>"Доход от иной творческой деятельности</w:t>
      </w:r>
      <w:r w:rsidRPr="002F3898">
        <w:rPr>
          <w:rFonts w:ascii="Times New Roman" w:eastAsia="Times New Roman" w:hAnsi="Times New Roman"/>
          <w:b/>
          <w:sz w:val="28"/>
          <w:szCs w:val="28"/>
          <w:lang w:eastAsia="ru-RU"/>
        </w:rPr>
        <w:t>"</w:t>
      </w:r>
      <w:r w:rsidRPr="006848CC">
        <w:rPr>
          <w:rFonts w:ascii="Times New Roman" w:hAnsi="Times New Roman"/>
          <w:sz w:val="28"/>
          <w:szCs w:val="28"/>
        </w:rPr>
        <w:t>;</w:t>
      </w:r>
    </w:p>
    <w:p w14:paraId="789EC5D3" w14:textId="7777777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вознаграждение, полученное при осуществлении опеки или попечительства на возмездной основе;</w:t>
      </w:r>
    </w:p>
    <w:p w14:paraId="7E182D61" w14:textId="43FAAC45" w:rsidR="004D5762" w:rsidRPr="007812F8" w:rsidRDefault="00CF22F2" w:rsidP="002937E4">
      <w:pPr>
        <w:pStyle w:val="af7"/>
        <w:numPr>
          <w:ilvl w:val="0"/>
          <w:numId w:val="6"/>
        </w:numPr>
        <w:tabs>
          <w:tab w:val="left" w:pos="1276"/>
        </w:tabs>
        <w:ind w:left="0" w:firstLine="567"/>
        <w:rPr>
          <w:rFonts w:ascii="Times New Roman" w:hAnsi="Times New Roman"/>
          <w:sz w:val="28"/>
          <w:szCs w:val="28"/>
        </w:rPr>
      </w:pPr>
      <w:r w:rsidRPr="007812F8">
        <w:rPr>
          <w:rFonts w:ascii="Times New Roman" w:hAnsi="Times New Roman"/>
          <w:sz w:val="28"/>
          <w:szCs w:val="28"/>
        </w:rPr>
        <w:t xml:space="preserve">доход, полученный индивидуальным предпринимателем (указывается согласно бухгалтерской (финансовой) отчетности или в соответствии с пунктом </w:t>
      </w:r>
      <w:r w:rsidR="001E63D2">
        <w:rPr>
          <w:rFonts w:ascii="Times New Roman" w:hAnsi="Times New Roman"/>
          <w:sz w:val="28"/>
          <w:szCs w:val="28"/>
        </w:rPr>
        <w:t xml:space="preserve">60 </w:t>
      </w:r>
      <w:r w:rsidRPr="007812F8">
        <w:rPr>
          <w:rFonts w:ascii="Times New Roman" w:hAnsi="Times New Roman"/>
          <w:sz w:val="28"/>
          <w:szCs w:val="28"/>
        </w:rPr>
        <w:t>настоящих Методических рекомендаций);</w:t>
      </w:r>
    </w:p>
    <w:p w14:paraId="0091DAA7" w14:textId="02AFACE9"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D6F6F">
        <w:rPr>
          <w:rFonts w:ascii="Times New Roman" w:hAnsi="Times New Roman"/>
          <w:sz w:val="28"/>
          <w:szCs w:val="28"/>
        </w:rPr>
        <w:t>денежные выплаты, полученные при награждении почетными</w:t>
      </w:r>
      <w:r w:rsidRPr="00401035">
        <w:rPr>
          <w:rFonts w:ascii="Times New Roman" w:hAnsi="Times New Roman"/>
          <w:sz w:val="28"/>
          <w:szCs w:val="28"/>
        </w:rPr>
        <w:t xml:space="preserve"> грамотами и наградам</w:t>
      </w:r>
      <w:r w:rsidRPr="006848CC">
        <w:rPr>
          <w:rFonts w:ascii="Times New Roman" w:hAnsi="Times New Roman"/>
          <w:sz w:val="28"/>
          <w:szCs w:val="28"/>
        </w:rPr>
        <w:t xml:space="preserve">и федеральных государственных органов, государственных органов субъектов Российской Федерации, муниципальных образований, органов местного самоуправления, которые не включены в </w:t>
      </w:r>
      <w:r w:rsidR="00405A0D">
        <w:rPr>
          <w:rFonts w:ascii="Times New Roman" w:hAnsi="Times New Roman"/>
          <w:sz w:val="28"/>
          <w:szCs w:val="28"/>
        </w:rPr>
        <w:t>С</w:t>
      </w:r>
      <w:r w:rsidRPr="006848CC">
        <w:rPr>
          <w:rFonts w:ascii="Times New Roman" w:hAnsi="Times New Roman"/>
          <w:sz w:val="28"/>
          <w:szCs w:val="28"/>
        </w:rPr>
        <w:t xml:space="preserve">правку </w:t>
      </w:r>
      <w:r w:rsidR="00405A0D">
        <w:rPr>
          <w:rFonts w:ascii="Times New Roman" w:hAnsi="Times New Roman"/>
          <w:sz w:val="28"/>
          <w:szCs w:val="28"/>
        </w:rPr>
        <w:t>о доходах и суммах налога физического лица</w:t>
      </w:r>
      <w:r w:rsidRPr="006848CC">
        <w:rPr>
          <w:rFonts w:ascii="Times New Roman" w:hAnsi="Times New Roman"/>
          <w:sz w:val="28"/>
          <w:szCs w:val="28"/>
        </w:rPr>
        <w:t>, полученную по основному месту службы (работы);</w:t>
      </w:r>
    </w:p>
    <w:p w14:paraId="767DE83F" w14:textId="7777777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денежные средства, полученные в качестве оплаты услуг или товаров, в том числе в качестве авансового платежа;</w:t>
      </w:r>
    </w:p>
    <w:p w14:paraId="57439FD7" w14:textId="7777777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средства, выплаченные за исполнение государственных или общественных обязанностей (например, присяжным заседателям, членам избирательных комиссий и др.);</w:t>
      </w:r>
    </w:p>
    <w:p w14:paraId="5857D026" w14:textId="2D829709" w:rsidR="004D5762" w:rsidRPr="006D6F6F"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lastRenderedPageBreak/>
        <w:t>денежные средства, полученные от родственников (за исключением супруги (супруга) и несовершеннолетних детей</w:t>
      </w:r>
      <w:r w:rsidRPr="006848CC">
        <w:rPr>
          <w:rStyle w:val="af5"/>
          <w:rFonts w:ascii="Times New Roman" w:hAnsi="Times New Roman" w:cs="Times New Roman"/>
          <w:color w:val="000000"/>
          <w:sz w:val="28"/>
          <w:szCs w:val="28"/>
        </w:rPr>
        <w:t xml:space="preserve"> кроме случая, предусмотренного </w:t>
      </w:r>
      <w:r w:rsidRPr="006D6F6F">
        <w:rPr>
          <w:rStyle w:val="af5"/>
          <w:rFonts w:ascii="Times New Roman" w:hAnsi="Times New Roman" w:cs="Times New Roman"/>
          <w:color w:val="000000"/>
          <w:sz w:val="28"/>
          <w:szCs w:val="28"/>
        </w:rPr>
        <w:t xml:space="preserve">пунктом </w:t>
      </w:r>
      <w:r w:rsidR="001E63D2">
        <w:rPr>
          <w:rStyle w:val="af5"/>
          <w:rFonts w:ascii="Times New Roman" w:hAnsi="Times New Roman" w:cs="Times New Roman"/>
          <w:color w:val="000000"/>
          <w:sz w:val="28"/>
          <w:szCs w:val="28"/>
        </w:rPr>
        <w:t>40</w:t>
      </w:r>
      <w:r w:rsidR="001E63D2" w:rsidRPr="006D6F6F">
        <w:rPr>
          <w:rStyle w:val="af5"/>
          <w:rFonts w:ascii="Times New Roman" w:hAnsi="Times New Roman" w:cs="Times New Roman"/>
          <w:color w:val="000000"/>
          <w:sz w:val="28"/>
          <w:szCs w:val="28"/>
        </w:rPr>
        <w:t xml:space="preserve"> </w:t>
      </w:r>
      <w:r w:rsidRPr="006D6F6F">
        <w:rPr>
          <w:rStyle w:val="af5"/>
          <w:rFonts w:ascii="Times New Roman" w:hAnsi="Times New Roman" w:cs="Times New Roman"/>
          <w:color w:val="000000"/>
          <w:sz w:val="28"/>
          <w:szCs w:val="28"/>
        </w:rPr>
        <w:t>Методических рекомендаций – при невозможности по объективным причинам представить Сведения на супругу (супруга) и (или) несовершеннолетних детей</w:t>
      </w:r>
      <w:r w:rsidRPr="006D6F6F">
        <w:rPr>
          <w:rFonts w:ascii="Times New Roman" w:hAnsi="Times New Roman"/>
          <w:sz w:val="28"/>
          <w:szCs w:val="28"/>
        </w:rPr>
        <w:t>) и третьих лиц на невозвратной основе;</w:t>
      </w:r>
    </w:p>
    <w:p w14:paraId="3BD921DD" w14:textId="7777777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D6F6F">
        <w:rPr>
          <w:rFonts w:ascii="Times New Roman" w:hAnsi="Times New Roman"/>
          <w:sz w:val="28"/>
          <w:szCs w:val="28"/>
        </w:rPr>
        <w:t>доход, полученный по договорам переуступки прав требования на строящиеся объекты</w:t>
      </w:r>
      <w:r w:rsidRPr="006848CC">
        <w:rPr>
          <w:rFonts w:ascii="Times New Roman" w:hAnsi="Times New Roman"/>
          <w:sz w:val="28"/>
          <w:szCs w:val="28"/>
        </w:rPr>
        <w:t xml:space="preserve"> недвижимости;</w:t>
      </w:r>
    </w:p>
    <w:p w14:paraId="13F4EFE2" w14:textId="77777777" w:rsidR="004D5762" w:rsidRPr="006848CC" w:rsidRDefault="00CF22F2" w:rsidP="002937E4">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денежные средства, полученные в качестве неустойки за неисполнение или ненадлежащее исполнение обязательства, в частности в случае просрочки исполнения, возмещения вреда, в том числе морального;</w:t>
      </w:r>
    </w:p>
    <w:p w14:paraId="36A3675A" w14:textId="77777777" w:rsidR="004D5762" w:rsidRPr="006848CC" w:rsidRDefault="00CF22F2" w:rsidP="00405A0D">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выплаченная ликвидационная стоимость ценных бумаг при ликвидации коммерческой организации;</w:t>
      </w:r>
    </w:p>
    <w:p w14:paraId="35C0AEA7" w14:textId="77777777" w:rsidR="004D5762" w:rsidRPr="006848CC" w:rsidRDefault="00CF22F2" w:rsidP="00405A0D">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денежные средства, полученные в связи с прощением долга (в том числе частичным) служащему (работнику), его супруге (супругу) или несовершеннолетним детям;</w:t>
      </w:r>
    </w:p>
    <w:p w14:paraId="1093659D" w14:textId="695FC30A" w:rsidR="0005236B" w:rsidRPr="006848CC" w:rsidRDefault="00CF22F2" w:rsidP="00405A0D">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доход, полученный от операций с производными финансовыми инструментами, который выражается в величине суммы финансового результата, определяемого в порядке и сроки, предусмотренные главой 23 Налогового кодекса Российской Федерации;</w:t>
      </w:r>
    </w:p>
    <w:p w14:paraId="5DF569FE" w14:textId="77777777" w:rsidR="004D5762" w:rsidRPr="006848CC" w:rsidRDefault="00CF22F2" w:rsidP="00AD75B1">
      <w:pPr>
        <w:pStyle w:val="af7"/>
        <w:numPr>
          <w:ilvl w:val="0"/>
          <w:numId w:val="6"/>
        </w:numPr>
        <w:tabs>
          <w:tab w:val="left" w:pos="1276"/>
        </w:tabs>
        <w:ind w:left="0" w:firstLine="567"/>
        <w:rPr>
          <w:rFonts w:ascii="Times New Roman" w:hAnsi="Times New Roman"/>
          <w:sz w:val="28"/>
          <w:szCs w:val="28"/>
        </w:rPr>
      </w:pPr>
      <w:r w:rsidRPr="006848CC">
        <w:rPr>
          <w:rFonts w:ascii="Times New Roman" w:hAnsi="Times New Roman"/>
          <w:sz w:val="28"/>
          <w:szCs w:val="28"/>
        </w:rPr>
        <w:t>иные аналогичные выплаты.</w:t>
      </w:r>
    </w:p>
    <w:p w14:paraId="18A517B4" w14:textId="05E8F323" w:rsidR="004D5762" w:rsidRPr="00405A0D" w:rsidRDefault="00CF22F2" w:rsidP="00636842">
      <w:pPr>
        <w:pStyle w:val="af7"/>
        <w:numPr>
          <w:ilvl w:val="0"/>
          <w:numId w:val="1"/>
        </w:numPr>
        <w:ind w:left="0" w:firstLine="567"/>
        <w:rPr>
          <w:rFonts w:ascii="Times New Roman" w:eastAsia="Times New Roman" w:hAnsi="Times New Roman"/>
          <w:sz w:val="28"/>
          <w:szCs w:val="28"/>
        </w:rPr>
      </w:pPr>
      <w:r w:rsidRPr="006848CC">
        <w:rPr>
          <w:rFonts w:ascii="Times New Roman" w:eastAsia="Times New Roman" w:hAnsi="Times New Roman"/>
          <w:sz w:val="28"/>
          <w:szCs w:val="28"/>
          <w:lang w:eastAsia="ru-RU"/>
        </w:rPr>
        <w:t xml:space="preserve">Также в строке </w:t>
      </w:r>
      <w:r w:rsidRPr="00AD75B1">
        <w:rPr>
          <w:rFonts w:ascii="Times New Roman" w:hAnsi="Times New Roman"/>
          <w:b/>
          <w:sz w:val="28"/>
        </w:rPr>
        <w:t xml:space="preserve">"Иные доходы" </w:t>
      </w:r>
      <w:r w:rsidRPr="006848CC">
        <w:rPr>
          <w:rFonts w:ascii="Times New Roman" w:eastAsia="Times New Roman" w:hAnsi="Times New Roman"/>
          <w:sz w:val="28"/>
          <w:szCs w:val="28"/>
          <w:lang w:eastAsia="ru-RU"/>
        </w:rPr>
        <w:t>подлежат отражению меры поддержки, предусмотренные нормативными правовыми актами Президента Российской Федерации и Правительства Российской Федерации</w:t>
      </w:r>
      <w:r w:rsidRPr="00405A0D">
        <w:rPr>
          <w:rFonts w:ascii="Times New Roman" w:eastAsia="Times New Roman" w:hAnsi="Times New Roman"/>
          <w:sz w:val="28"/>
          <w:szCs w:val="28"/>
          <w:lang w:eastAsia="ru-RU"/>
        </w:rPr>
        <w:t>.</w:t>
      </w:r>
    </w:p>
    <w:p w14:paraId="108B1C06" w14:textId="77777777" w:rsidR="004D5762" w:rsidRPr="006848CC" w:rsidRDefault="00CF22F2" w:rsidP="002937E4">
      <w:pPr>
        <w:ind w:firstLine="567"/>
        <w:rPr>
          <w:rFonts w:ascii="Times New Roman" w:eastAsia="Times New Roman" w:hAnsi="Times New Roman"/>
          <w:sz w:val="28"/>
          <w:szCs w:val="28"/>
        </w:rPr>
      </w:pPr>
      <w:r w:rsidRPr="006848CC">
        <w:rPr>
          <w:rFonts w:ascii="Times New Roman" w:eastAsia="Times New Roman" w:hAnsi="Times New Roman"/>
          <w:sz w:val="28"/>
          <w:szCs w:val="28"/>
          <w:lang w:eastAsia="ru-RU"/>
        </w:rPr>
        <w:t>Отражению также подлежат аналогичные меры поддержки, предусмотренные нормативными правовыми актами субъектов Российской Федерации и муниципальными правовыми актами.</w:t>
      </w:r>
    </w:p>
    <w:p w14:paraId="43BEDE88" w14:textId="3D5DCD63" w:rsidR="004D5762" w:rsidRPr="006D6F6F" w:rsidRDefault="00CF22F2">
      <w:pPr>
        <w:pStyle w:val="af7"/>
        <w:numPr>
          <w:ilvl w:val="0"/>
          <w:numId w:val="1"/>
        </w:numPr>
        <w:ind w:left="0" w:firstLine="567"/>
        <w:rPr>
          <w:rFonts w:ascii="Times New Roman" w:eastAsia="Times New Roman" w:hAnsi="Times New Roman"/>
          <w:sz w:val="28"/>
          <w:szCs w:val="28"/>
        </w:rPr>
      </w:pPr>
      <w:r w:rsidRPr="006D6F6F">
        <w:rPr>
          <w:rFonts w:ascii="Times New Roman" w:eastAsia="Times New Roman" w:hAnsi="Times New Roman"/>
          <w:sz w:val="28"/>
          <w:szCs w:val="28"/>
          <w:lang w:eastAsia="ru-RU"/>
        </w:rPr>
        <w:t>Доход, полученный в иностранной валюте, указывается в рублях по курсу Банка России на дату получения дохода</w:t>
      </w:r>
      <w:r w:rsidR="00D813DB" w:rsidRPr="006D6F6F">
        <w:rPr>
          <w:rFonts w:ascii="Times New Roman" w:eastAsia="Times New Roman" w:hAnsi="Times New Roman"/>
          <w:sz w:val="28"/>
          <w:szCs w:val="28"/>
          <w:lang w:eastAsia="ru-RU"/>
        </w:rPr>
        <w:t xml:space="preserve"> (с учетом положений пункта </w:t>
      </w:r>
      <w:r w:rsidR="001E63D2">
        <w:rPr>
          <w:rFonts w:ascii="Times New Roman" w:eastAsia="Times New Roman" w:hAnsi="Times New Roman"/>
          <w:sz w:val="28"/>
          <w:szCs w:val="28"/>
          <w:lang w:eastAsia="ru-RU"/>
        </w:rPr>
        <w:t>54</w:t>
      </w:r>
      <w:r w:rsidR="001E63D2"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eastAsia="Times New Roman" w:hAnsi="Times New Roman"/>
          <w:sz w:val="28"/>
          <w:szCs w:val="28"/>
          <w:lang w:eastAsia="ru-RU"/>
        </w:rPr>
        <w:t>.</w:t>
      </w:r>
      <w:r w:rsidRPr="006D6F6F">
        <w:rPr>
          <w:rFonts w:ascii="Times New Roman" w:hAnsi="Times New Roman"/>
          <w:sz w:val="28"/>
          <w:szCs w:val="28"/>
        </w:rPr>
        <w:t xml:space="preserve"> </w:t>
      </w:r>
      <w:r w:rsidRPr="006D6F6F">
        <w:rPr>
          <w:rFonts w:ascii="Times New Roman" w:eastAsia="Times New Roman" w:hAnsi="Times New Roman"/>
          <w:sz w:val="28"/>
          <w:szCs w:val="28"/>
          <w:lang w:eastAsia="ru-RU"/>
        </w:rPr>
        <w:t xml:space="preserve">Доход, полученный в цифровой валюте, стоимость которой определяется в иностранной валюте, </w:t>
      </w:r>
      <w:r w:rsidRPr="006D6F6F">
        <w:rPr>
          <w:rFonts w:ascii="Times New Roman" w:eastAsia="Times New Roman" w:hAnsi="Times New Roman"/>
          <w:sz w:val="28"/>
          <w:szCs w:val="28"/>
          <w:lang w:eastAsia="ru-RU"/>
        </w:rPr>
        <w:lastRenderedPageBreak/>
        <w:t>указывается в рублях путем самостоятельного пересчета стоимости полученной цифровой валюты, выраженной в иностранной валюте, в рубли по курсу Банка России, установленному на дату получения дохода</w:t>
      </w:r>
      <w:r w:rsidR="00D813DB" w:rsidRPr="006D6F6F">
        <w:rPr>
          <w:rFonts w:ascii="Times New Roman" w:eastAsia="Times New Roman" w:hAnsi="Times New Roman"/>
          <w:sz w:val="28"/>
          <w:szCs w:val="28"/>
          <w:lang w:eastAsia="ru-RU"/>
        </w:rPr>
        <w:t xml:space="preserve"> (с учетом положений пункта </w:t>
      </w:r>
      <w:r w:rsidR="001E63D2">
        <w:rPr>
          <w:rFonts w:ascii="Times New Roman" w:eastAsia="Times New Roman" w:hAnsi="Times New Roman"/>
          <w:sz w:val="28"/>
          <w:szCs w:val="28"/>
          <w:lang w:eastAsia="ru-RU"/>
        </w:rPr>
        <w:t>54</w:t>
      </w:r>
      <w:r w:rsidR="001E63D2"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eastAsia="Times New Roman" w:hAnsi="Times New Roman"/>
          <w:sz w:val="28"/>
          <w:szCs w:val="28"/>
          <w:lang w:eastAsia="ru-RU"/>
        </w:rPr>
        <w:t>.</w:t>
      </w:r>
    </w:p>
    <w:p w14:paraId="0C6BE4C5" w14:textId="77777777" w:rsidR="004D5762" w:rsidRPr="006848CC" w:rsidRDefault="00CF22F2">
      <w:pPr>
        <w:pStyle w:val="af7"/>
        <w:numPr>
          <w:ilvl w:val="0"/>
          <w:numId w:val="1"/>
        </w:numPr>
        <w:ind w:left="0" w:firstLine="567"/>
        <w:rPr>
          <w:rFonts w:ascii="Times New Roman" w:eastAsia="Times New Roman" w:hAnsi="Times New Roman"/>
          <w:sz w:val="28"/>
          <w:szCs w:val="28"/>
        </w:rPr>
      </w:pPr>
      <w:r w:rsidRPr="006D6F6F">
        <w:rPr>
          <w:rFonts w:ascii="Times New Roman" w:eastAsia="Times New Roman" w:hAnsi="Times New Roman"/>
          <w:sz w:val="28"/>
          <w:szCs w:val="28"/>
          <w:lang w:eastAsia="ru-RU"/>
        </w:rPr>
        <w:t>Формой справки не предусмотрено указание товаров, услуг</w:t>
      </w:r>
      <w:r w:rsidRPr="00401035">
        <w:rPr>
          <w:rFonts w:ascii="Times New Roman" w:eastAsia="Times New Roman" w:hAnsi="Times New Roman"/>
          <w:sz w:val="28"/>
          <w:szCs w:val="28"/>
          <w:lang w:eastAsia="ru-RU"/>
        </w:rPr>
        <w:t>, полученных в натуральной форме (например, организация и (или) оплата страховщиком восстановительного ремонта поврежденного транспортного средства по договору страхования</w:t>
      </w:r>
      <w:r w:rsidRPr="006848CC">
        <w:rPr>
          <w:rFonts w:ascii="Times New Roman" w:eastAsia="Times New Roman" w:hAnsi="Times New Roman"/>
          <w:sz w:val="28"/>
          <w:szCs w:val="28"/>
          <w:lang w:eastAsia="ru-RU"/>
        </w:rPr>
        <w:t>; получение арендной платы в натуральной форме и проч.).</w:t>
      </w:r>
    </w:p>
    <w:p w14:paraId="2234197B" w14:textId="529D1CD1"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eastAsia="Times New Roman" w:hAnsi="Times New Roman"/>
          <w:sz w:val="28"/>
          <w:szCs w:val="28"/>
          <w:lang w:eastAsia="ru-RU"/>
        </w:rPr>
        <w:t>С учетом целей антико</w:t>
      </w:r>
      <w:r w:rsidRPr="006848CC">
        <w:rPr>
          <w:rFonts w:ascii="Times New Roman" w:eastAsia="Times New Roman" w:hAnsi="Times New Roman"/>
          <w:color w:val="000000"/>
          <w:sz w:val="28"/>
          <w:szCs w:val="28"/>
          <w:lang w:eastAsia="ru-RU"/>
        </w:rPr>
        <w:t>р</w:t>
      </w:r>
      <w:r w:rsidRPr="006848CC">
        <w:rPr>
          <w:rFonts w:ascii="Times New Roman" w:eastAsia="Times New Roman" w:hAnsi="Times New Roman"/>
          <w:sz w:val="28"/>
          <w:szCs w:val="28"/>
          <w:lang w:eastAsia="ru-RU"/>
        </w:rPr>
        <w:t>рупционного законодательства в строке</w:t>
      </w:r>
      <w:r w:rsidR="002F3898">
        <w:rPr>
          <w:rFonts w:ascii="Times New Roman" w:eastAsia="Times New Roman" w:hAnsi="Times New Roman"/>
          <w:sz w:val="28"/>
          <w:szCs w:val="28"/>
          <w:lang w:eastAsia="ru-RU"/>
        </w:rPr>
        <w:t xml:space="preserve"> </w:t>
      </w:r>
      <w:r w:rsidRPr="00AD75B1">
        <w:rPr>
          <w:rFonts w:ascii="Times New Roman" w:hAnsi="Times New Roman"/>
          <w:b/>
          <w:sz w:val="28"/>
        </w:rPr>
        <w:t>"Иные доходы"</w:t>
      </w:r>
      <w:r w:rsidRPr="006848CC">
        <w:rPr>
          <w:rFonts w:ascii="Times New Roman" w:eastAsia="Times New Roman" w:hAnsi="Times New Roman"/>
          <w:b/>
          <w:sz w:val="28"/>
          <w:szCs w:val="28"/>
          <w:lang w:eastAsia="ru-RU"/>
        </w:rPr>
        <w:t xml:space="preserve"> не указываются </w:t>
      </w:r>
      <w:r w:rsidRPr="006848CC">
        <w:rPr>
          <w:rFonts w:ascii="Times New Roman" w:eastAsia="Times New Roman" w:hAnsi="Times New Roman"/>
          <w:sz w:val="28"/>
          <w:szCs w:val="28"/>
          <w:lang w:eastAsia="ru-RU"/>
        </w:rPr>
        <w:t xml:space="preserve">сведения о денежных средствах, касающихся </w:t>
      </w:r>
      <w:r w:rsidRPr="006848CC">
        <w:rPr>
          <w:rFonts w:ascii="Times New Roman" w:hAnsi="Times New Roman"/>
          <w:sz w:val="28"/>
          <w:szCs w:val="28"/>
        </w:rPr>
        <w:t>возмещения расходов, понесенных служащим (работником), его супругой (супругом), несовершеннолетним ребенком, в том числе связанных:</w:t>
      </w:r>
    </w:p>
    <w:p w14:paraId="43C25B33"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 со служебными командировками за счет средств работодателя;</w:t>
      </w:r>
    </w:p>
    <w:p w14:paraId="1231935D"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с оплатой проезда и провоза багажа к месту использования отпуска и обратно, в том числе предоставляемой лицам, работающим и проживающим в районах Крайнего Севера и приравненных к ним местностям;</w:t>
      </w:r>
    </w:p>
    <w:p w14:paraId="12EF167A"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с компенсацией расходов, связанных с переездом в другую местность в случае ротации и (или) перевода в другой орган, а также с наймом (поднаймом) жилого помещения служащим, назначенным в порядке ротации в орган, расположенный в другой местности в пределах Российской Федерации;</w:t>
      </w:r>
    </w:p>
    <w:p w14:paraId="793E08EE"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4) с оплатой стоимости и (или) выдачи полагающегося натурального довольствия, а также выплатой денежных средств взамен этого довольствия (например, взамен форменной одежды);</w:t>
      </w:r>
    </w:p>
    <w:p w14:paraId="5BE97EA8"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5) с приобретением проездных документов для исполнения служебных (должностных) обязанностей;</w:t>
      </w:r>
    </w:p>
    <w:p w14:paraId="27ACD7F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6) с оплатой коммунальных и иных услуг, наймом жилого помещения;</w:t>
      </w:r>
    </w:p>
    <w:p w14:paraId="2CE5C58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7) с внесением родительской платы за посещение дошкольного образовательного учреждения;</w:t>
      </w:r>
    </w:p>
    <w:p w14:paraId="05D842C9" w14:textId="77777777" w:rsidR="004D5762" w:rsidRPr="006848CC" w:rsidRDefault="00CF22F2" w:rsidP="008B315A">
      <w:pPr>
        <w:ind w:firstLine="567"/>
        <w:rPr>
          <w:rFonts w:ascii="Times New Roman" w:hAnsi="Times New Roman"/>
          <w:sz w:val="28"/>
          <w:szCs w:val="28"/>
        </w:rPr>
      </w:pPr>
      <w:r w:rsidRPr="006848CC">
        <w:rPr>
          <w:rFonts w:ascii="Times New Roman" w:hAnsi="Times New Roman"/>
          <w:sz w:val="28"/>
          <w:szCs w:val="28"/>
        </w:rPr>
        <w:lastRenderedPageBreak/>
        <w:t>8) с оформлением нотариальной доверенности, почтовыми расходами, расходами на оплату услуг представителя (возмещаются по решению суда).</w:t>
      </w:r>
    </w:p>
    <w:p w14:paraId="5486D1F7" w14:textId="77777777" w:rsidR="0043493D" w:rsidRPr="008B315A" w:rsidRDefault="00CF22F2" w:rsidP="008B315A">
      <w:pPr>
        <w:pStyle w:val="af7"/>
        <w:numPr>
          <w:ilvl w:val="0"/>
          <w:numId w:val="1"/>
        </w:numPr>
        <w:autoSpaceDE w:val="0"/>
        <w:autoSpaceDN w:val="0"/>
        <w:adjustRightInd w:val="0"/>
        <w:ind w:left="0" w:firstLine="567"/>
        <w:rPr>
          <w:rFonts w:ascii="Times New Roman" w:hAnsi="Times New Roman"/>
          <w:sz w:val="28"/>
          <w:szCs w:val="28"/>
          <w:lang w:eastAsia="ru-RU"/>
        </w:rPr>
      </w:pPr>
      <w:r w:rsidRPr="008B315A">
        <w:rPr>
          <w:rFonts w:ascii="Times New Roman" w:hAnsi="Times New Roman"/>
          <w:sz w:val="28"/>
          <w:szCs w:val="28"/>
        </w:rPr>
        <w:t>Не указываются денежные средства, полученные в качестве компенсации, возмещения расходов или в иных аналогичных случаях, при условии</w:t>
      </w:r>
      <w:r w:rsidR="007D6042" w:rsidRPr="008B315A">
        <w:rPr>
          <w:rFonts w:ascii="Times New Roman" w:hAnsi="Times New Roman"/>
          <w:sz w:val="28"/>
          <w:szCs w:val="28"/>
        </w:rPr>
        <w:t>, если нормативным правовым актом Российской Федерации предусмотрена отчетность</w:t>
      </w:r>
      <w:r w:rsidR="0089631F" w:rsidRPr="008B315A">
        <w:rPr>
          <w:rFonts w:ascii="Times New Roman" w:hAnsi="Times New Roman"/>
          <w:sz w:val="28"/>
          <w:szCs w:val="28"/>
        </w:rPr>
        <w:t xml:space="preserve">, подтверждающая </w:t>
      </w:r>
      <w:r w:rsidRPr="008B315A">
        <w:rPr>
          <w:rFonts w:ascii="Times New Roman" w:hAnsi="Times New Roman"/>
          <w:sz w:val="28"/>
          <w:szCs w:val="28"/>
        </w:rPr>
        <w:t>целево</w:t>
      </w:r>
      <w:r w:rsidR="0089631F" w:rsidRPr="008B315A">
        <w:rPr>
          <w:rFonts w:ascii="Times New Roman" w:hAnsi="Times New Roman"/>
          <w:sz w:val="28"/>
          <w:szCs w:val="28"/>
        </w:rPr>
        <w:t>е</w:t>
      </w:r>
      <w:r w:rsidRPr="008B315A">
        <w:rPr>
          <w:rFonts w:ascii="Times New Roman" w:hAnsi="Times New Roman"/>
          <w:sz w:val="28"/>
          <w:szCs w:val="28"/>
        </w:rPr>
        <w:t xml:space="preserve"> расходовани</w:t>
      </w:r>
      <w:r w:rsidR="0089631F" w:rsidRPr="008B315A">
        <w:rPr>
          <w:rFonts w:ascii="Times New Roman" w:hAnsi="Times New Roman"/>
          <w:sz w:val="28"/>
          <w:szCs w:val="28"/>
        </w:rPr>
        <w:t>е</w:t>
      </w:r>
      <w:r w:rsidRPr="008B315A">
        <w:rPr>
          <w:rFonts w:ascii="Times New Roman" w:hAnsi="Times New Roman"/>
          <w:sz w:val="28"/>
          <w:szCs w:val="28"/>
        </w:rPr>
        <w:t xml:space="preserve"> данных денежных средств (например, при предоставлении служащим (работником) документа, подтверждающего фактические расходы, и сумма полагающихся ему денежных средств основана на данных документах и равна данным расходам (или не превышает их); или при наличии после получения денежных средств обязанности в разумные сроки отчитаться об их целевом использовании и при необходимости в случае экономии – вернуть неизрасходованные денежные средства).</w:t>
      </w:r>
      <w:r w:rsidR="00F90A94">
        <w:rPr>
          <w:rFonts w:ascii="Times New Roman" w:hAnsi="Times New Roman"/>
          <w:sz w:val="28"/>
          <w:szCs w:val="28"/>
        </w:rPr>
        <w:t xml:space="preserve"> </w:t>
      </w:r>
      <w:r w:rsidR="0043493D" w:rsidRPr="008B315A">
        <w:rPr>
          <w:rFonts w:ascii="Times New Roman" w:hAnsi="Times New Roman"/>
          <w:sz w:val="28"/>
          <w:szCs w:val="28"/>
        </w:rPr>
        <w:t xml:space="preserve">Так, например, не требуется указывать </w:t>
      </w:r>
      <w:r w:rsidR="0043493D" w:rsidRPr="008B315A">
        <w:rPr>
          <w:rFonts w:ascii="Times New Roman" w:hAnsi="Times New Roman"/>
          <w:sz w:val="28"/>
          <w:szCs w:val="28"/>
          <w:lang w:eastAsia="ru-RU"/>
        </w:rPr>
        <w:t>субсиди</w:t>
      </w:r>
      <w:r w:rsidR="00355BD0" w:rsidRPr="008B315A">
        <w:rPr>
          <w:rFonts w:ascii="Times New Roman" w:hAnsi="Times New Roman"/>
          <w:sz w:val="28"/>
          <w:szCs w:val="28"/>
          <w:lang w:eastAsia="ru-RU"/>
        </w:rPr>
        <w:t>ю на приобретение сельскохозяйственной техники в случае, если правилами</w:t>
      </w:r>
      <w:r w:rsidR="00DB6181" w:rsidRPr="008B315A">
        <w:rPr>
          <w:rFonts w:ascii="Times New Roman" w:hAnsi="Times New Roman"/>
          <w:sz w:val="28"/>
          <w:szCs w:val="28"/>
          <w:lang w:eastAsia="ru-RU"/>
        </w:rPr>
        <w:t xml:space="preserve"> предоставления данной субсидии </w:t>
      </w:r>
      <w:r w:rsidR="00355BD0" w:rsidRPr="008B315A">
        <w:rPr>
          <w:rFonts w:ascii="Times New Roman" w:hAnsi="Times New Roman"/>
          <w:sz w:val="28"/>
          <w:szCs w:val="28"/>
          <w:lang w:eastAsia="ru-RU"/>
        </w:rPr>
        <w:t>предусмотрено последующее предоставление получателем отчетных документов о приобретении такой техники</w:t>
      </w:r>
      <w:r w:rsidR="00DB6181" w:rsidRPr="008B315A">
        <w:rPr>
          <w:rFonts w:ascii="Times New Roman" w:hAnsi="Times New Roman"/>
          <w:sz w:val="28"/>
          <w:szCs w:val="28"/>
          <w:lang w:eastAsia="ru-RU"/>
        </w:rPr>
        <w:t xml:space="preserve"> и </w:t>
      </w:r>
      <w:r w:rsidR="00F90A94">
        <w:rPr>
          <w:rFonts w:ascii="Times New Roman" w:hAnsi="Times New Roman"/>
          <w:sz w:val="28"/>
          <w:szCs w:val="28"/>
          <w:lang w:eastAsia="ru-RU"/>
        </w:rPr>
        <w:t xml:space="preserve">о </w:t>
      </w:r>
      <w:r w:rsidR="00DB6181" w:rsidRPr="008B315A">
        <w:rPr>
          <w:rFonts w:ascii="Times New Roman" w:hAnsi="Times New Roman"/>
          <w:sz w:val="28"/>
          <w:szCs w:val="28"/>
          <w:lang w:eastAsia="ru-RU"/>
        </w:rPr>
        <w:t>подтверждении понесенных расходов</w:t>
      </w:r>
      <w:r w:rsidR="00355BD0" w:rsidRPr="008B315A">
        <w:rPr>
          <w:rFonts w:ascii="Times New Roman" w:hAnsi="Times New Roman"/>
          <w:sz w:val="28"/>
          <w:szCs w:val="28"/>
          <w:lang w:eastAsia="ru-RU"/>
        </w:rPr>
        <w:t>.</w:t>
      </w:r>
    </w:p>
    <w:p w14:paraId="5331CC5E"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Также не указываются сведения о денежных средствах, полученных:</w:t>
      </w:r>
    </w:p>
    <w:p w14:paraId="387A119C"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 в виде социального, имущественного, инвестиционного налогового вычета;</w:t>
      </w:r>
    </w:p>
    <w:p w14:paraId="3E0250E2" w14:textId="70674D33"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от продажи различного вида подарочных сертификатов (карт), выпущенных предприятиями торговли</w:t>
      </w:r>
      <w:r w:rsidR="00405A0D">
        <w:rPr>
          <w:rFonts w:ascii="Times New Roman" w:hAnsi="Times New Roman"/>
          <w:sz w:val="28"/>
          <w:szCs w:val="28"/>
        </w:rPr>
        <w:t xml:space="preserve">, </w:t>
      </w:r>
      <w:r w:rsidR="00405A0D" w:rsidRPr="00405A0D">
        <w:rPr>
          <w:rFonts w:ascii="Times New Roman" w:hAnsi="Times New Roman"/>
          <w:sz w:val="28"/>
          <w:szCs w:val="28"/>
        </w:rPr>
        <w:t>салонами красоты и пр</w:t>
      </w:r>
      <w:r w:rsidR="00405A0D">
        <w:rPr>
          <w:rFonts w:ascii="Times New Roman" w:hAnsi="Times New Roman"/>
          <w:sz w:val="28"/>
          <w:szCs w:val="28"/>
        </w:rPr>
        <w:t>.</w:t>
      </w:r>
      <w:r w:rsidRPr="006848CC">
        <w:rPr>
          <w:rFonts w:ascii="Times New Roman" w:hAnsi="Times New Roman"/>
          <w:sz w:val="28"/>
          <w:szCs w:val="28"/>
        </w:rPr>
        <w:t>;</w:t>
      </w:r>
    </w:p>
    <w:p w14:paraId="79E5C551"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w:t>
      </w:r>
      <w:r w:rsidRPr="006848CC">
        <w:rPr>
          <w:rFonts w:ascii="Times New Roman" w:hAnsi="Times New Roman"/>
          <w:color w:val="000000"/>
          <w:sz w:val="28"/>
          <w:szCs w:val="28"/>
        </w:rPr>
        <w:t>в качестве бонусных баллов</w:t>
      </w:r>
      <w:r w:rsidRPr="006848CC">
        <w:rPr>
          <w:rFonts w:ascii="Times New Roman" w:hAnsi="Times New Roman"/>
          <w:sz w:val="28"/>
          <w:szCs w:val="28"/>
        </w:rPr>
        <w:t xml:space="preserve">, бонусов на накопительных дисконтных картах, начисленных банками и иными организациями за пользование их услугами, в том числе в виде денежных средств </w:t>
      </w:r>
      <w:r w:rsidRPr="006848CC">
        <w:rPr>
          <w:rFonts w:ascii="Times New Roman" w:hAnsi="Times New Roman"/>
          <w:color w:val="000000"/>
          <w:sz w:val="28"/>
          <w:szCs w:val="28"/>
        </w:rPr>
        <w:t>(</w:t>
      </w:r>
      <w:r w:rsidRPr="006848CC">
        <w:rPr>
          <w:rFonts w:ascii="Times New Roman" w:hAnsi="Times New Roman"/>
          <w:sz w:val="28"/>
          <w:szCs w:val="28"/>
        </w:rPr>
        <w:t xml:space="preserve">"кешбэк сервис"), включая т.н. "туристический кешбэк", "детский кешбэк" и др.; </w:t>
      </w:r>
    </w:p>
    <w:p w14:paraId="7ECF9EBF" w14:textId="46097E1C"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4) в виде материальной </w:t>
      </w:r>
      <w:r w:rsidR="002F3898">
        <w:rPr>
          <w:rFonts w:ascii="Times New Roman" w:hAnsi="Times New Roman"/>
          <w:sz w:val="28"/>
          <w:szCs w:val="28"/>
        </w:rPr>
        <w:t xml:space="preserve">выгоды, предусмотренной статьей </w:t>
      </w:r>
      <w:r w:rsidRPr="006848CC">
        <w:rPr>
          <w:rFonts w:ascii="Times New Roman" w:hAnsi="Times New Roman"/>
          <w:sz w:val="28"/>
          <w:szCs w:val="28"/>
        </w:rPr>
        <w:t xml:space="preserve">212 Налогового кодекса Российской Федерации. Например, материальная выгода, полученная от экономии на процентах за пользование заемными (кредитными) </w:t>
      </w:r>
      <w:r w:rsidRPr="006848CC">
        <w:rPr>
          <w:rFonts w:ascii="Times New Roman" w:hAnsi="Times New Roman"/>
          <w:sz w:val="28"/>
          <w:szCs w:val="28"/>
        </w:rPr>
        <w:lastRenderedPageBreak/>
        <w:t>средствами, полученными от организаций или индивидуальных предпринимателей;</w:t>
      </w:r>
    </w:p>
    <w:p w14:paraId="7E09FBFF"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 xml:space="preserve">5) в качестве возврата налога на добавленную стоимость, уплаченного при совершении покупок за границей, по чекам </w:t>
      </w:r>
      <w:r w:rsidRPr="006848CC">
        <w:rPr>
          <w:rFonts w:ascii="Times New Roman" w:hAnsi="Times New Roman"/>
          <w:sz w:val="28"/>
          <w:szCs w:val="28"/>
          <w:lang w:val="en-US"/>
        </w:rPr>
        <w:t>Tax</w:t>
      </w:r>
      <w:r w:rsidRPr="006848CC">
        <w:rPr>
          <w:rFonts w:ascii="Times New Roman" w:hAnsi="Times New Roman"/>
          <w:sz w:val="28"/>
          <w:szCs w:val="28"/>
        </w:rPr>
        <w:t>-</w:t>
      </w:r>
      <w:r w:rsidRPr="006848CC">
        <w:rPr>
          <w:rFonts w:ascii="Times New Roman" w:hAnsi="Times New Roman"/>
          <w:sz w:val="28"/>
          <w:szCs w:val="28"/>
          <w:lang w:val="en-US"/>
        </w:rPr>
        <w:t>free</w:t>
      </w:r>
      <w:r w:rsidRPr="006848CC">
        <w:rPr>
          <w:rFonts w:ascii="Times New Roman" w:hAnsi="Times New Roman"/>
          <w:sz w:val="28"/>
          <w:szCs w:val="28"/>
        </w:rPr>
        <w:t>;</w:t>
      </w:r>
    </w:p>
    <w:p w14:paraId="60155428"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6) в качестве вознаграждения донорам за сданную кровь, ее компонентов (и иную помощь);</w:t>
      </w:r>
    </w:p>
    <w:p w14:paraId="2D4A5960"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7) в виде кредитов, займов. В случае если сумма кредита, займа равна или превышает 500 000 рублей, то данное срочное обязательство финансового характера подлежит указанию в подразделе 6.2 раздела 6 справки;</w:t>
      </w:r>
    </w:p>
    <w:p w14:paraId="18537F5C"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8) в качестве возмещения расходов на повышение профессионального уровня за счет средств представителя нанимателя (работодателя);</w:t>
      </w:r>
    </w:p>
    <w:p w14:paraId="5649AAD6"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 xml:space="preserve">9) в связи с переводом денежных средств между своими банковскими счетами, а также с зачислением на свой банковский счет средств, ранее снятых с другого счета; </w:t>
      </w:r>
    </w:p>
    <w:p w14:paraId="632BB958" w14:textId="7537D741"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 xml:space="preserve">10) в качестве перевода (между супругами и (или) несовершеннолетними детьми (аналогично в </w:t>
      </w:r>
      <w:r w:rsidRPr="006D6F6F">
        <w:rPr>
          <w:rFonts w:ascii="Times New Roman" w:hAnsi="Times New Roman"/>
          <w:sz w:val="28"/>
          <w:szCs w:val="28"/>
        </w:rPr>
        <w:t xml:space="preserve">части, касающейся наличных денежных средств), </w:t>
      </w:r>
      <w:r w:rsidRPr="006D6F6F">
        <w:rPr>
          <w:rStyle w:val="af5"/>
          <w:rFonts w:ascii="Times New Roman" w:hAnsi="Times New Roman" w:cs="Times New Roman"/>
          <w:color w:val="000000"/>
          <w:sz w:val="28"/>
          <w:szCs w:val="28"/>
        </w:rPr>
        <w:t xml:space="preserve">кроме случая, предусмотренного пунктом </w:t>
      </w:r>
      <w:r w:rsidR="001E63D2">
        <w:rPr>
          <w:rStyle w:val="af5"/>
          <w:rFonts w:ascii="Times New Roman" w:hAnsi="Times New Roman" w:cs="Times New Roman"/>
          <w:color w:val="000000"/>
          <w:sz w:val="28"/>
          <w:szCs w:val="28"/>
        </w:rPr>
        <w:t>40</w:t>
      </w:r>
      <w:r w:rsidR="001E63D2" w:rsidRPr="006D6F6F">
        <w:rPr>
          <w:rStyle w:val="af5"/>
          <w:rFonts w:ascii="Times New Roman" w:hAnsi="Times New Roman" w:cs="Times New Roman"/>
          <w:color w:val="000000"/>
          <w:sz w:val="28"/>
          <w:szCs w:val="28"/>
        </w:rPr>
        <w:t xml:space="preserve"> </w:t>
      </w:r>
      <w:r w:rsidRPr="006D6F6F">
        <w:rPr>
          <w:rStyle w:val="af5"/>
          <w:rFonts w:ascii="Times New Roman" w:hAnsi="Times New Roman" w:cs="Times New Roman"/>
          <w:color w:val="000000"/>
          <w:sz w:val="28"/>
          <w:szCs w:val="28"/>
        </w:rPr>
        <w:t>Методических рекомендаций – при невозможности по объективным причинам представить Сведения на супругу (супруга) и (или) несовершеннолетних детей)</w:t>
      </w:r>
      <w:r w:rsidRPr="006D6F6F">
        <w:rPr>
          <w:rFonts w:ascii="Times New Roman" w:hAnsi="Times New Roman"/>
          <w:sz w:val="28"/>
          <w:szCs w:val="28"/>
        </w:rPr>
        <w:t>;</w:t>
      </w:r>
    </w:p>
    <w:p w14:paraId="1F724A80"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11) в связи с возвратом денежных средств по несостоявшемуся договору купли-продажи;</w:t>
      </w:r>
    </w:p>
    <w:p w14:paraId="7EA0C8B1"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12) в качестве возврата займа, денежных средств за купленные товары, а также в качестве возврата денежных средств за оплаченные за третьих лиц товары, работы и услуги, если факт такой оплаты может быть подтвержден;</w:t>
      </w:r>
    </w:p>
    <w:p w14:paraId="79403757" w14:textId="77777777" w:rsidR="004D5762" w:rsidRPr="006848CC" w:rsidRDefault="00CF22F2">
      <w:pPr>
        <w:tabs>
          <w:tab w:val="left" w:pos="709"/>
        </w:tabs>
        <w:ind w:firstLine="567"/>
        <w:rPr>
          <w:rFonts w:ascii="Times New Roman" w:hAnsi="Times New Roman"/>
          <w:sz w:val="28"/>
          <w:szCs w:val="28"/>
        </w:rPr>
      </w:pPr>
      <w:r w:rsidRPr="006848CC">
        <w:rPr>
          <w:rFonts w:ascii="Times New Roman" w:hAnsi="Times New Roman"/>
          <w:sz w:val="28"/>
          <w:szCs w:val="28"/>
        </w:rPr>
        <w:t>13) в качестве возврата денежных средств в связи с прекращением договора (например, возврат части уплаченной страховой премии в связи с досрочным прекращением договора страхования);</w:t>
      </w:r>
    </w:p>
    <w:p w14:paraId="2F980D5A" w14:textId="072454CB" w:rsidR="004D5762" w:rsidRPr="006848CC" w:rsidRDefault="00CF22F2" w:rsidP="004C22FB">
      <w:pPr>
        <w:tabs>
          <w:tab w:val="left" w:pos="709"/>
        </w:tabs>
        <w:ind w:firstLine="567"/>
        <w:rPr>
          <w:rStyle w:val="af5"/>
          <w:rFonts w:ascii="Times New Roman" w:hAnsi="Times New Roman" w:cs="Times New Roman"/>
          <w:color w:val="000000"/>
          <w:sz w:val="28"/>
          <w:szCs w:val="28"/>
        </w:rPr>
      </w:pPr>
      <w:r w:rsidRPr="00485068">
        <w:rPr>
          <w:rFonts w:ascii="Times New Roman" w:hAnsi="Times New Roman"/>
          <w:sz w:val="28"/>
          <w:szCs w:val="28"/>
        </w:rPr>
        <w:t>14) на специальный избирательный счет в соответствии с</w:t>
      </w:r>
      <w:r w:rsidRPr="006848CC">
        <w:rPr>
          <w:rStyle w:val="af5"/>
          <w:rFonts w:ascii="Times New Roman" w:hAnsi="Times New Roman" w:cs="Times New Roman"/>
          <w:color w:val="000000"/>
          <w:sz w:val="28"/>
          <w:szCs w:val="28"/>
        </w:rPr>
        <w:t xml:space="preserve"> Федеральным законом</w:t>
      </w:r>
      <w:r w:rsidRPr="006848CC">
        <w:rPr>
          <w:rFonts w:ascii="Times New Roman" w:hAnsi="Times New Roman"/>
          <w:sz w:val="28"/>
          <w:szCs w:val="28"/>
        </w:rPr>
        <w:t xml:space="preserve"> </w:t>
      </w:r>
      <w:r w:rsidRPr="006848CC">
        <w:rPr>
          <w:rStyle w:val="af5"/>
          <w:rFonts w:ascii="Times New Roman" w:hAnsi="Times New Roman" w:cs="Times New Roman"/>
          <w:color w:val="000000"/>
          <w:sz w:val="28"/>
          <w:szCs w:val="28"/>
        </w:rPr>
        <w:t>от 12 июня 2002 г. № 67-ФЗ "Об основных гарантиях избирательных прав и права на участие в референдуме граждан Российской Федерации".</w:t>
      </w:r>
    </w:p>
    <w:p w14:paraId="7744FC33" w14:textId="1B8D2AFF" w:rsidR="004D5762" w:rsidRPr="006D6F6F" w:rsidRDefault="00CF22F2">
      <w:pPr>
        <w:pStyle w:val="af7"/>
        <w:numPr>
          <w:ilvl w:val="0"/>
          <w:numId w:val="1"/>
        </w:numPr>
        <w:ind w:left="0" w:firstLine="709"/>
        <w:rPr>
          <w:rFonts w:ascii="Times New Roman" w:hAnsi="Times New Roman"/>
          <w:sz w:val="28"/>
          <w:szCs w:val="28"/>
        </w:rPr>
      </w:pPr>
      <w:r w:rsidRPr="006848CC">
        <w:rPr>
          <w:rFonts w:ascii="Times New Roman" w:hAnsi="Times New Roman"/>
          <w:sz w:val="28"/>
          <w:szCs w:val="28"/>
        </w:rPr>
        <w:lastRenderedPageBreak/>
        <w:t xml:space="preserve">Социальная поддержка молодежи в возрасте от 14 до 22 лет для повышения доступности организаций культуры (т.н. "Пушкинская карта") </w:t>
      </w:r>
      <w:r w:rsidRPr="006848CC">
        <w:rPr>
          <w:rFonts w:ascii="Times New Roman" w:eastAsia="Times New Roman" w:hAnsi="Times New Roman"/>
          <w:sz w:val="28"/>
          <w:szCs w:val="28"/>
          <w:lang w:eastAsia="ru-RU"/>
        </w:rPr>
        <w:t xml:space="preserve">не подлежит </w:t>
      </w:r>
      <w:r w:rsidRPr="006D6F6F">
        <w:rPr>
          <w:rFonts w:ascii="Times New Roman" w:eastAsia="Times New Roman" w:hAnsi="Times New Roman"/>
          <w:sz w:val="28"/>
          <w:szCs w:val="28"/>
          <w:lang w:eastAsia="ru-RU"/>
        </w:rPr>
        <w:t xml:space="preserve">отражению в разделе 1 справки. </w:t>
      </w:r>
    </w:p>
    <w:p w14:paraId="2C8C2DCF" w14:textId="77777777" w:rsidR="004D5762" w:rsidRPr="006848CC" w:rsidRDefault="00CF22F2">
      <w:pPr>
        <w:pStyle w:val="af7"/>
        <w:ind w:left="0"/>
        <w:rPr>
          <w:rFonts w:ascii="Times New Roman" w:hAnsi="Times New Roman"/>
          <w:sz w:val="28"/>
          <w:szCs w:val="28"/>
        </w:rPr>
      </w:pPr>
      <w:r w:rsidRPr="006D6F6F">
        <w:rPr>
          <w:rFonts w:ascii="Times New Roman" w:hAnsi="Times New Roman"/>
          <w:sz w:val="28"/>
          <w:szCs w:val="28"/>
        </w:rPr>
        <w:t>Аналогичные меры поддержки,</w:t>
      </w:r>
      <w:r w:rsidRPr="00401035">
        <w:rPr>
          <w:rFonts w:ascii="Times New Roman" w:hAnsi="Times New Roman"/>
          <w:sz w:val="28"/>
          <w:szCs w:val="28"/>
        </w:rPr>
        <w:t xml:space="preserve"> предусмотренные нормативными правовыми актами субъектов Российской Федерации или муниципальными правовыми актами, также не подлежат отра</w:t>
      </w:r>
      <w:r w:rsidRPr="006848CC">
        <w:rPr>
          <w:rFonts w:ascii="Times New Roman" w:hAnsi="Times New Roman"/>
          <w:sz w:val="28"/>
          <w:szCs w:val="28"/>
        </w:rPr>
        <w:t>жению в разделе 1 справки.</w:t>
      </w:r>
    </w:p>
    <w:p w14:paraId="18C62CA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Служащему (работнику) целесообразно заблаговременно осуществлять сбор и систематизацию документов, подтверждающих факт получения дохода либо его отсутствия.</w:t>
      </w:r>
    </w:p>
    <w:p w14:paraId="05ABBCF7" w14:textId="77777777" w:rsidR="004D5762" w:rsidRPr="006848CC" w:rsidRDefault="004D5762">
      <w:pPr>
        <w:pStyle w:val="af7"/>
        <w:ind w:left="567" w:firstLine="0"/>
        <w:rPr>
          <w:rFonts w:ascii="Times New Roman" w:hAnsi="Times New Roman"/>
          <w:sz w:val="28"/>
          <w:szCs w:val="28"/>
        </w:rPr>
      </w:pPr>
    </w:p>
    <w:p w14:paraId="287D0F59" w14:textId="77777777" w:rsidR="004D5762" w:rsidRPr="006848CC" w:rsidRDefault="00CF22F2" w:rsidP="00AD75B1">
      <w:pPr>
        <w:tabs>
          <w:tab w:val="left" w:pos="709"/>
        </w:tabs>
        <w:ind w:firstLine="0"/>
        <w:jc w:val="center"/>
        <w:rPr>
          <w:rFonts w:ascii="Times New Roman" w:hAnsi="Times New Roman"/>
          <w:b/>
          <w:sz w:val="28"/>
          <w:szCs w:val="28"/>
        </w:rPr>
      </w:pPr>
      <w:r w:rsidRPr="006848CC">
        <w:rPr>
          <w:rFonts w:ascii="Times New Roman" w:hAnsi="Times New Roman"/>
          <w:b/>
          <w:sz w:val="28"/>
          <w:szCs w:val="28"/>
        </w:rPr>
        <w:t>РАЗДЕЛ 2. СВЕДЕНИЯ О РАСХОДАХ</w:t>
      </w:r>
    </w:p>
    <w:p w14:paraId="60C284F9" w14:textId="77777777" w:rsidR="004D5762" w:rsidRPr="006848CC" w:rsidRDefault="004D5762">
      <w:pPr>
        <w:ind w:firstLine="851"/>
        <w:jc w:val="center"/>
        <w:rPr>
          <w:rFonts w:ascii="Times New Roman" w:hAnsi="Times New Roman"/>
          <w:b/>
          <w:sz w:val="28"/>
          <w:szCs w:val="28"/>
        </w:rPr>
      </w:pPr>
    </w:p>
    <w:p w14:paraId="217434C7" w14:textId="3E09C4D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Данный раздел справки </w:t>
      </w:r>
      <w:r w:rsidRPr="006848CC">
        <w:rPr>
          <w:rFonts w:ascii="Times New Roman" w:hAnsi="Times New Roman"/>
          <w:b/>
          <w:sz w:val="28"/>
          <w:szCs w:val="28"/>
        </w:rPr>
        <w:t>заполняется только</w:t>
      </w:r>
      <w:r w:rsidRPr="006848CC">
        <w:rPr>
          <w:rFonts w:ascii="Times New Roman" w:hAnsi="Times New Roman"/>
          <w:sz w:val="28"/>
          <w:szCs w:val="28"/>
        </w:rPr>
        <w:t xml:space="preserve"> в случае, если в отчетном периоде служащим (работником), его супругой (супругом) и несовершеннолетними детьми </w:t>
      </w:r>
      <w:r w:rsidR="00520CCC" w:rsidRPr="006848CC">
        <w:rPr>
          <w:rFonts w:ascii="Times New Roman" w:hAnsi="Times New Roman"/>
          <w:sz w:val="28"/>
          <w:szCs w:val="28"/>
        </w:rPr>
        <w:t>совершена</w:t>
      </w:r>
      <w:r w:rsidRPr="006848CC">
        <w:rPr>
          <w:rFonts w:ascii="Times New Roman" w:hAnsi="Times New Roman"/>
          <w:sz w:val="28"/>
          <w:szCs w:val="28"/>
        </w:rPr>
        <w:t xml:space="preserve"> сделк</w:t>
      </w:r>
      <w:r w:rsidR="00520CCC" w:rsidRPr="006848CC">
        <w:rPr>
          <w:rFonts w:ascii="Times New Roman" w:hAnsi="Times New Roman"/>
          <w:sz w:val="28"/>
          <w:szCs w:val="28"/>
        </w:rPr>
        <w:t>а</w:t>
      </w:r>
      <w:r w:rsidRPr="006848CC">
        <w:rPr>
          <w:rFonts w:ascii="Times New Roman" w:hAnsi="Times New Roman"/>
          <w:sz w:val="28"/>
          <w:szCs w:val="28"/>
        </w:rPr>
        <w:t xml:space="preserve"> </w:t>
      </w:r>
      <w:r w:rsidR="007D7774" w:rsidRPr="006848CC">
        <w:rPr>
          <w:rFonts w:ascii="Times New Roman" w:hAnsi="Times New Roman"/>
          <w:sz w:val="28"/>
          <w:szCs w:val="28"/>
        </w:rPr>
        <w:t xml:space="preserve">или </w:t>
      </w:r>
      <w:r w:rsidR="00520CCC" w:rsidRPr="006848CC">
        <w:rPr>
          <w:rFonts w:ascii="Times New Roman" w:hAnsi="Times New Roman"/>
          <w:sz w:val="28"/>
          <w:szCs w:val="28"/>
        </w:rPr>
        <w:t xml:space="preserve">совершены </w:t>
      </w:r>
      <w:r w:rsidRPr="006848CC">
        <w:rPr>
          <w:rFonts w:ascii="Times New Roman" w:hAnsi="Times New Roman"/>
          <w:sz w:val="28"/>
          <w:szCs w:val="28"/>
        </w:rPr>
        <w:t>сделк</w:t>
      </w:r>
      <w:r w:rsidR="00520CCC" w:rsidRPr="006848CC">
        <w:rPr>
          <w:rFonts w:ascii="Times New Roman" w:hAnsi="Times New Roman"/>
          <w:sz w:val="28"/>
          <w:szCs w:val="28"/>
        </w:rPr>
        <w:t>и</w:t>
      </w:r>
      <w:r w:rsidRPr="006848CC">
        <w:rPr>
          <w:rFonts w:ascii="Times New Roman" w:hAnsi="Times New Roman"/>
          <w:sz w:val="28"/>
          <w:szCs w:val="28"/>
        </w:rPr>
        <w:t xml:space="preserve"> по приобретению земельного участка, другого объекта недвижимости, транспортного средства, ценных бумаг (долей участия, паев в уставных (складочных) капиталах организаций), цифровых финансовых активов, цифровой валюты и сумма </w:t>
      </w:r>
      <w:r w:rsidR="00520CCC" w:rsidRPr="006848CC">
        <w:rPr>
          <w:rFonts w:ascii="Times New Roman" w:hAnsi="Times New Roman"/>
          <w:sz w:val="28"/>
          <w:szCs w:val="28"/>
        </w:rPr>
        <w:t>такой сделки</w:t>
      </w:r>
      <w:r w:rsidRPr="006848CC">
        <w:rPr>
          <w:rFonts w:ascii="Times New Roman" w:hAnsi="Times New Roman"/>
          <w:sz w:val="28"/>
          <w:szCs w:val="28"/>
        </w:rPr>
        <w:t xml:space="preserve"> или общая сумма совершенных сделок</w:t>
      </w:r>
      <w:r w:rsidR="000758F2" w:rsidRPr="006848CC">
        <w:rPr>
          <w:rFonts w:ascii="Times New Roman" w:hAnsi="Times New Roman"/>
          <w:sz w:val="28"/>
          <w:szCs w:val="28"/>
        </w:rPr>
        <w:t xml:space="preserve"> </w:t>
      </w:r>
      <w:r w:rsidRPr="006848CC">
        <w:rPr>
          <w:rFonts w:ascii="Times New Roman" w:hAnsi="Times New Roman"/>
          <w:sz w:val="28"/>
          <w:szCs w:val="28"/>
        </w:rPr>
        <w:t xml:space="preserve">превышает общий доход данного лица и его супруги (супруга) за три последних года, предшествующих отчетному периоду. При представлении </w:t>
      </w:r>
      <w:r w:rsidRPr="00401035">
        <w:rPr>
          <w:rFonts w:ascii="Times New Roman" w:hAnsi="Times New Roman"/>
          <w:sz w:val="28"/>
          <w:szCs w:val="28"/>
        </w:rPr>
        <w:t>Сведений</w:t>
      </w:r>
      <w:r w:rsidRPr="006848CC">
        <w:rPr>
          <w:rFonts w:ascii="Times New Roman" w:hAnsi="Times New Roman"/>
          <w:sz w:val="28"/>
          <w:szCs w:val="28"/>
        </w:rPr>
        <w:t xml:space="preserve"> в </w:t>
      </w:r>
      <w:r w:rsidR="00792B26">
        <w:rPr>
          <w:rFonts w:ascii="Times New Roman" w:hAnsi="Times New Roman"/>
          <w:sz w:val="28"/>
          <w:szCs w:val="28"/>
        </w:rPr>
        <w:t>2024</w:t>
      </w:r>
      <w:r w:rsidRPr="006848CC">
        <w:rPr>
          <w:rFonts w:ascii="Times New Roman" w:hAnsi="Times New Roman"/>
          <w:sz w:val="28"/>
          <w:szCs w:val="28"/>
        </w:rPr>
        <w:t xml:space="preserve"> году сообщаются сведения о расходах по сделкам, совершенным в </w:t>
      </w:r>
      <w:r w:rsidR="00792B26">
        <w:rPr>
          <w:rFonts w:ascii="Times New Roman" w:hAnsi="Times New Roman"/>
          <w:sz w:val="28"/>
          <w:szCs w:val="28"/>
        </w:rPr>
        <w:t>2023</w:t>
      </w:r>
      <w:r w:rsidRPr="006848CC">
        <w:rPr>
          <w:rFonts w:ascii="Times New Roman" w:hAnsi="Times New Roman"/>
          <w:sz w:val="28"/>
          <w:szCs w:val="28"/>
        </w:rPr>
        <w:t xml:space="preserve"> году. </w:t>
      </w:r>
    </w:p>
    <w:p w14:paraId="0219747D"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В случае приобретения служащим (работником) и его супругой (супругом) соответствующего объекта имущества в долевую собственность (не определен единственный покупатель в договоре) данный раздел заполняется в справках обоих лиц (аналогично в отношении несовершеннолетних детей). При этом в графе </w:t>
      </w:r>
      <w:r w:rsidRPr="00AD75B1">
        <w:rPr>
          <w:rFonts w:ascii="Times New Roman" w:hAnsi="Times New Roman"/>
          <w:b/>
          <w:sz w:val="28"/>
        </w:rPr>
        <w:t>"Сумма сделки"</w:t>
      </w:r>
      <w:r w:rsidRPr="006848CC">
        <w:rPr>
          <w:rFonts w:ascii="Times New Roman" w:hAnsi="Times New Roman"/>
          <w:sz w:val="28"/>
          <w:szCs w:val="28"/>
        </w:rPr>
        <w:t xml:space="preserve"> применимых справок рекомендуется указывать полную стоимость. </w:t>
      </w:r>
    </w:p>
    <w:p w14:paraId="259689BF" w14:textId="17D15070" w:rsidR="004D5762" w:rsidRPr="006D6F6F"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Данный </w:t>
      </w:r>
      <w:r w:rsidRPr="006D6F6F">
        <w:rPr>
          <w:rFonts w:ascii="Times New Roman" w:hAnsi="Times New Roman"/>
          <w:sz w:val="28"/>
          <w:szCs w:val="28"/>
        </w:rPr>
        <w:t>раздел справки также подлежит заполнению при наличии обстоятельств, перечисленных в пункте </w:t>
      </w:r>
      <w:r w:rsidR="00444945" w:rsidRPr="006D6F6F">
        <w:rPr>
          <w:rFonts w:ascii="Times New Roman" w:hAnsi="Times New Roman"/>
          <w:sz w:val="28"/>
          <w:szCs w:val="28"/>
        </w:rPr>
        <w:t>8</w:t>
      </w:r>
      <w:r w:rsidR="00444945">
        <w:rPr>
          <w:rFonts w:ascii="Times New Roman" w:hAnsi="Times New Roman"/>
          <w:sz w:val="28"/>
          <w:szCs w:val="28"/>
        </w:rPr>
        <w:t>6</w:t>
      </w:r>
      <w:r w:rsidR="00444945"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 и в случае представления сведений в отношении гражданина, зарегистрированного в качестве индивидуального предпринимателя, по сделке (сделкам), совершенным в рамках предпринимательской деятельности.</w:t>
      </w:r>
    </w:p>
    <w:p w14:paraId="1B2F2FEB" w14:textId="5407947B" w:rsidR="004D5762" w:rsidRPr="006D6F6F"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t>Граждане, поступающие на службу (работу), раздел 2</w:t>
      </w:r>
      <w:r w:rsidR="00DC4F8C">
        <w:rPr>
          <w:rFonts w:ascii="Times New Roman" w:hAnsi="Times New Roman"/>
          <w:sz w:val="28"/>
          <w:szCs w:val="28"/>
        </w:rPr>
        <w:t xml:space="preserve"> </w:t>
      </w:r>
      <w:r w:rsidRPr="006D6F6F">
        <w:rPr>
          <w:rFonts w:ascii="Times New Roman" w:hAnsi="Times New Roman"/>
          <w:sz w:val="28"/>
          <w:szCs w:val="28"/>
        </w:rPr>
        <w:t>справки не заполняют.</w:t>
      </w:r>
    </w:p>
    <w:p w14:paraId="7C4E1871" w14:textId="77777777" w:rsidR="004D5762" w:rsidRPr="006D6F6F" w:rsidRDefault="00CF22F2">
      <w:pPr>
        <w:pStyle w:val="af7"/>
        <w:ind w:left="0" w:firstLine="567"/>
        <w:rPr>
          <w:rFonts w:ascii="Times New Roman" w:hAnsi="Times New Roman"/>
          <w:sz w:val="28"/>
          <w:szCs w:val="28"/>
        </w:rPr>
      </w:pPr>
      <w:r w:rsidRPr="006D6F6F">
        <w:rPr>
          <w:rFonts w:ascii="Times New Roman" w:hAnsi="Times New Roman"/>
          <w:sz w:val="28"/>
          <w:szCs w:val="28"/>
        </w:rPr>
        <w:t xml:space="preserve">Вместе с тем в случае, если гражданином, его супругой (супругом) или несовершеннолетними детьми осуществлены расходы по соответствующей сделке (сделкам) до поступления на службу (работу), то в рамках декларационной кампании информация о данной сделке (сделках) не подлежит отражению в разделе 2 справки. </w:t>
      </w:r>
    </w:p>
    <w:p w14:paraId="5B0CB198" w14:textId="41D80A93" w:rsidR="004D5762" w:rsidRPr="006D6F6F"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t>Заполнение данного раздела при отсутствии указанных в пункте </w:t>
      </w:r>
      <w:r w:rsidR="00444945" w:rsidRPr="006D6F6F">
        <w:rPr>
          <w:rFonts w:ascii="Times New Roman" w:hAnsi="Times New Roman"/>
          <w:sz w:val="28"/>
          <w:szCs w:val="28"/>
        </w:rPr>
        <w:t>8</w:t>
      </w:r>
      <w:r w:rsidR="00444945">
        <w:rPr>
          <w:rFonts w:ascii="Times New Roman" w:hAnsi="Times New Roman"/>
          <w:sz w:val="28"/>
          <w:szCs w:val="28"/>
        </w:rPr>
        <w:t>6</w:t>
      </w:r>
      <w:r w:rsidR="00444945"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 оснований не является нарушением.</w:t>
      </w:r>
    </w:p>
    <w:p w14:paraId="1105E884" w14:textId="2DE004F2" w:rsidR="004D5762" w:rsidRPr="006D6F6F" w:rsidRDefault="00CF22F2">
      <w:pPr>
        <w:pStyle w:val="af7"/>
        <w:numPr>
          <w:ilvl w:val="0"/>
          <w:numId w:val="1"/>
        </w:numPr>
        <w:ind w:left="0" w:firstLine="567"/>
        <w:rPr>
          <w:rFonts w:ascii="Times New Roman" w:hAnsi="Times New Roman"/>
          <w:sz w:val="28"/>
          <w:szCs w:val="28"/>
        </w:rPr>
      </w:pPr>
      <w:r w:rsidRPr="006D6F6F">
        <w:rPr>
          <w:rFonts w:ascii="Times New Roman" w:hAnsi="Times New Roman"/>
          <w:bCs/>
          <w:color w:val="000000"/>
          <w:sz w:val="28"/>
          <w:szCs w:val="28"/>
        </w:rPr>
        <w:t>При расчете общего дохода служащего (работника) и его супруги (супруга) суммируются доходы, полученные ими за три календарных</w:t>
      </w:r>
      <w:r w:rsidRPr="006848CC">
        <w:rPr>
          <w:rFonts w:ascii="Times New Roman" w:hAnsi="Times New Roman"/>
          <w:bCs/>
          <w:color w:val="000000"/>
          <w:sz w:val="28"/>
          <w:szCs w:val="28"/>
        </w:rPr>
        <w:t xml:space="preserve"> года, предшествовавших году совершения сделки. Например, при представлении сведений о сделках, совершенных в </w:t>
      </w:r>
      <w:r w:rsidR="00792B26">
        <w:rPr>
          <w:rFonts w:ascii="Times New Roman" w:hAnsi="Times New Roman"/>
          <w:bCs/>
          <w:color w:val="000000"/>
          <w:sz w:val="28"/>
          <w:szCs w:val="28"/>
        </w:rPr>
        <w:t>2023</w:t>
      </w:r>
      <w:r w:rsidRPr="006848CC">
        <w:rPr>
          <w:rFonts w:ascii="Times New Roman" w:hAnsi="Times New Roman"/>
          <w:bCs/>
          <w:color w:val="000000"/>
          <w:sz w:val="28"/>
          <w:szCs w:val="28"/>
        </w:rPr>
        <w:t xml:space="preserve"> году, суммируются доходы служащего (работника) и его супруги (супруга), полученные в 20</w:t>
      </w:r>
      <w:r w:rsidR="00405A0D">
        <w:rPr>
          <w:rFonts w:ascii="Times New Roman" w:hAnsi="Times New Roman"/>
          <w:bCs/>
          <w:color w:val="000000"/>
          <w:sz w:val="28"/>
          <w:szCs w:val="28"/>
        </w:rPr>
        <w:t>20</w:t>
      </w:r>
      <w:r w:rsidRPr="006848CC">
        <w:rPr>
          <w:rFonts w:ascii="Times New Roman" w:hAnsi="Times New Roman"/>
          <w:bCs/>
          <w:color w:val="000000"/>
          <w:sz w:val="28"/>
          <w:szCs w:val="28"/>
        </w:rPr>
        <w:t>, 202</w:t>
      </w:r>
      <w:r w:rsidR="00405A0D">
        <w:rPr>
          <w:rFonts w:ascii="Times New Roman" w:hAnsi="Times New Roman"/>
          <w:bCs/>
          <w:color w:val="000000"/>
          <w:sz w:val="28"/>
          <w:szCs w:val="28"/>
        </w:rPr>
        <w:t>1</w:t>
      </w:r>
      <w:r w:rsidRPr="006848CC">
        <w:rPr>
          <w:rFonts w:ascii="Times New Roman" w:hAnsi="Times New Roman"/>
          <w:bCs/>
          <w:color w:val="000000"/>
          <w:sz w:val="28"/>
          <w:szCs w:val="28"/>
        </w:rPr>
        <w:t xml:space="preserve"> и 202</w:t>
      </w:r>
      <w:r w:rsidR="00405A0D">
        <w:rPr>
          <w:rFonts w:ascii="Times New Roman" w:hAnsi="Times New Roman"/>
          <w:bCs/>
          <w:color w:val="000000"/>
          <w:sz w:val="28"/>
          <w:szCs w:val="28"/>
        </w:rPr>
        <w:t>2</w:t>
      </w:r>
      <w:r w:rsidRPr="006848CC">
        <w:rPr>
          <w:rFonts w:ascii="Times New Roman" w:hAnsi="Times New Roman"/>
          <w:bCs/>
          <w:color w:val="000000"/>
          <w:sz w:val="28"/>
          <w:szCs w:val="28"/>
        </w:rPr>
        <w:t xml:space="preserve"> годах. Общий доход служащего (работника) и его супруги (супруга) рассчитывается вне зависимости от замещаемой им должности в течение трех указанных лет, а также вне зависимости от места прохождения государственной службы, осуществления трудовой деятельности (на территории Российской Федерации, за рубежом). Доход несовершеннолетнего ребенка при расчете общего дохода не учитывается. При расчете соответствующего </w:t>
      </w:r>
      <w:r w:rsidRPr="006D6F6F">
        <w:rPr>
          <w:rFonts w:ascii="Times New Roman" w:hAnsi="Times New Roman"/>
          <w:bCs/>
          <w:color w:val="000000"/>
          <w:sz w:val="28"/>
          <w:szCs w:val="28"/>
        </w:rPr>
        <w:t>общего дохода из него не вычитаются иные расходы, например</w:t>
      </w:r>
      <w:r w:rsidR="009E75AF">
        <w:rPr>
          <w:rFonts w:ascii="Times New Roman" w:hAnsi="Times New Roman"/>
          <w:bCs/>
          <w:color w:val="000000"/>
          <w:sz w:val="28"/>
          <w:szCs w:val="28"/>
        </w:rPr>
        <w:t>,</w:t>
      </w:r>
      <w:r w:rsidRPr="006D6F6F">
        <w:rPr>
          <w:rFonts w:ascii="Times New Roman" w:hAnsi="Times New Roman"/>
          <w:bCs/>
          <w:color w:val="000000"/>
          <w:sz w:val="28"/>
          <w:szCs w:val="28"/>
        </w:rPr>
        <w:t xml:space="preserve"> связанные с отпуском, оплатой </w:t>
      </w:r>
      <w:r w:rsidRPr="006D6F6F">
        <w:rPr>
          <w:rFonts w:ascii="Times New Roman" w:hAnsi="Times New Roman"/>
          <w:sz w:val="28"/>
          <w:szCs w:val="28"/>
        </w:rPr>
        <w:t>жилищно-коммунальных услуг и т.п.</w:t>
      </w:r>
    </w:p>
    <w:p w14:paraId="2AB5D0B1" w14:textId="062A9282" w:rsidR="004D5762" w:rsidRPr="006848CC"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t>Для цели реализации пункта </w:t>
      </w:r>
      <w:r w:rsidR="00444945" w:rsidRPr="006D6F6F">
        <w:rPr>
          <w:rFonts w:ascii="Times New Roman" w:hAnsi="Times New Roman"/>
          <w:sz w:val="28"/>
          <w:szCs w:val="28"/>
        </w:rPr>
        <w:t>8</w:t>
      </w:r>
      <w:r w:rsidR="00444945">
        <w:rPr>
          <w:rFonts w:ascii="Times New Roman" w:hAnsi="Times New Roman"/>
          <w:sz w:val="28"/>
          <w:szCs w:val="28"/>
        </w:rPr>
        <w:t>6</w:t>
      </w:r>
      <w:r w:rsidR="00444945" w:rsidRPr="006D6F6F">
        <w:rPr>
          <w:rFonts w:ascii="Times New Roman" w:hAnsi="Times New Roman"/>
          <w:sz w:val="28"/>
          <w:szCs w:val="28"/>
        </w:rPr>
        <w:t xml:space="preserve"> </w:t>
      </w:r>
      <w:r w:rsidRPr="006D6F6F">
        <w:rPr>
          <w:rFonts w:ascii="Times New Roman" w:hAnsi="Times New Roman"/>
          <w:sz w:val="28"/>
          <w:szCs w:val="28"/>
        </w:rPr>
        <w:t>настоящих</w:t>
      </w:r>
      <w:r w:rsidRPr="006848CC">
        <w:rPr>
          <w:rFonts w:ascii="Times New Roman" w:hAnsi="Times New Roman"/>
          <w:sz w:val="28"/>
          <w:szCs w:val="28"/>
        </w:rPr>
        <w:t xml:space="preserve"> Методических рекомендаций при расчете общего дохода служащего (работника) и его супруги </w:t>
      </w:r>
      <w:r w:rsidRPr="006848CC">
        <w:rPr>
          <w:rFonts w:ascii="Times New Roman" w:hAnsi="Times New Roman"/>
          <w:sz w:val="28"/>
          <w:szCs w:val="28"/>
        </w:rPr>
        <w:lastRenderedPageBreak/>
        <w:t>(супруга) за три года, предшествующих отчетному, доходы супруги (супруга) служащего (работни</w:t>
      </w:r>
      <w:r w:rsidRPr="00401035">
        <w:rPr>
          <w:rFonts w:ascii="Times New Roman" w:hAnsi="Times New Roman"/>
          <w:sz w:val="28"/>
          <w:szCs w:val="28"/>
        </w:rPr>
        <w:t xml:space="preserve">ка) учитываются только в случае, если они состояли в браке на момент осуществления расходов по сделке (сделкам) и в течение трех лет, предшествующих отчетному периоду. Во всех остальных случаях учитывается только доход </w:t>
      </w:r>
      <w:r w:rsidRPr="006848CC">
        <w:rPr>
          <w:rFonts w:ascii="Times New Roman" w:hAnsi="Times New Roman"/>
          <w:sz w:val="28"/>
          <w:szCs w:val="28"/>
        </w:rPr>
        <w:t>служащего (работника) за три последних года, предшествующих отчетному периоду (аналогично в отношении супруги (супруга).</w:t>
      </w:r>
    </w:p>
    <w:p w14:paraId="1C13EDBF"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Если супругой (супругом) осуществлены расходы по соответствующей сделке (сделкам) до вступления в брак со служащим (работником), то в рамках декларационной кампании информация о данной сделке (сделках) не подлежит отражению в разделе 2 справки.</w:t>
      </w:r>
    </w:p>
    <w:p w14:paraId="43946AE3" w14:textId="77777777" w:rsidR="004D5762" w:rsidRPr="006848CC" w:rsidRDefault="00CF22F2">
      <w:pPr>
        <w:pStyle w:val="af7"/>
        <w:numPr>
          <w:ilvl w:val="0"/>
          <w:numId w:val="1"/>
        </w:numPr>
        <w:tabs>
          <w:tab w:val="left" w:pos="0"/>
          <w:tab w:val="left" w:pos="1418"/>
        </w:tabs>
        <w:ind w:left="0" w:firstLine="567"/>
        <w:rPr>
          <w:rFonts w:ascii="Times New Roman" w:hAnsi="Times New Roman"/>
          <w:sz w:val="28"/>
          <w:szCs w:val="28"/>
        </w:rPr>
      </w:pPr>
      <w:r w:rsidRPr="006848CC">
        <w:rPr>
          <w:rFonts w:ascii="Times New Roman" w:hAnsi="Times New Roman"/>
          <w:sz w:val="28"/>
          <w:szCs w:val="28"/>
        </w:rPr>
        <w:t xml:space="preserve">В случае приобретения в общую собственность служащим (работником), его супругой (супругом) и (или) несовершеннолетними детьми соответствующего объекта имущества совместно с иными лицами (на стороне покупателя выступает множественность лиц), то такая сделка, превышающая доход лица и его супруги (супруга) за три последних года, предшествующих отчетному периоду, подлежит отражению в настоящем разделе справки. </w:t>
      </w:r>
    </w:p>
    <w:p w14:paraId="2FD570A4" w14:textId="77777777" w:rsidR="004D5762" w:rsidRPr="006848CC" w:rsidRDefault="00CF22F2">
      <w:pPr>
        <w:pStyle w:val="af7"/>
        <w:tabs>
          <w:tab w:val="left" w:pos="0"/>
          <w:tab w:val="left" w:pos="1418"/>
        </w:tabs>
        <w:ind w:left="0" w:firstLine="567"/>
        <w:rPr>
          <w:rFonts w:ascii="Times New Roman" w:hAnsi="Times New Roman"/>
          <w:sz w:val="28"/>
          <w:szCs w:val="28"/>
        </w:rPr>
      </w:pPr>
      <w:r w:rsidRPr="006848CC">
        <w:rPr>
          <w:rFonts w:ascii="Times New Roman" w:hAnsi="Times New Roman"/>
          <w:sz w:val="28"/>
          <w:szCs w:val="28"/>
        </w:rPr>
        <w:t>В случае если заключаются отдельные сделки по приобретению долей в недвижимости, то учитывается общая стоимость каждой из сделок, совершенных служащим (работником), его супругой (супругом) и (или) несовершеннолетними детьми.</w:t>
      </w:r>
    </w:p>
    <w:p w14:paraId="2A4F05D1"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Использование для приобретения объекта недвижимого имущества средств, предоставленных государством (например, единовременная субсидия на приобретение жилого помещения, денежные средства, полученные участником накопительно-ипотечной системы жилищного обеспечения военнослужащих), не освобождает служащего (работника), его супругу (супруга) от обязанности представить сведения о расходах (при условии, что сделка совершена в отчетном периоде и сумма сделки или общая сумма </w:t>
      </w:r>
      <w:r w:rsidRPr="006848CC">
        <w:rPr>
          <w:rFonts w:ascii="Times New Roman" w:hAnsi="Times New Roman"/>
          <w:sz w:val="28"/>
          <w:szCs w:val="28"/>
        </w:rPr>
        <w:lastRenderedPageBreak/>
        <w:t>совершенных сделок превышает доход служащего (работника) и его супруги (супруга) за три последних года, предшествующих совершению сделки).</w:t>
      </w:r>
    </w:p>
    <w:p w14:paraId="349EEC4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Данный раздел </w:t>
      </w:r>
      <w:r w:rsidRPr="006848CC">
        <w:rPr>
          <w:rFonts w:ascii="Times New Roman" w:hAnsi="Times New Roman"/>
          <w:b/>
          <w:sz w:val="28"/>
          <w:szCs w:val="28"/>
        </w:rPr>
        <w:t>не заполняется</w:t>
      </w:r>
      <w:r w:rsidRPr="006848CC">
        <w:rPr>
          <w:rFonts w:ascii="Times New Roman" w:hAnsi="Times New Roman"/>
          <w:sz w:val="28"/>
          <w:szCs w:val="28"/>
        </w:rPr>
        <w:t xml:space="preserve"> в следующих случаях:</w:t>
      </w:r>
    </w:p>
    <w:p w14:paraId="4FDB5953"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1) при отсутствии правовых оснований для представления сведений о расходах (например, приобретено имущество или имущественные права, не предусмотренные Федеральным законом от 3 декабря 2012 г. № 230-ФЗ "О контроле за соответствием расходов лиц, замещающих государственные должности, и иных лиц их доходам");</w:t>
      </w:r>
    </w:p>
    <w:p w14:paraId="2CFEB6D2"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земельный участок, другой объект недвижимости, транспортное средство, ценные бумаги (доля участия, пай в уставном (складочном) капитале организации), цифровые финансовые активы, цифровая валюта приобретены в результате совершения безвозмездной сделки (наследование, дарение и др.). При этом такое имущество отражается в соответствующих разделах справки;</w:t>
      </w:r>
    </w:p>
    <w:p w14:paraId="42B85ED2"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w:t>
      </w:r>
      <w:r w:rsidR="00305A10" w:rsidRPr="006848CC">
        <w:rPr>
          <w:rFonts w:ascii="Times New Roman" w:hAnsi="Times New Roman"/>
          <w:sz w:val="28"/>
          <w:szCs w:val="28"/>
        </w:rPr>
        <w:t>осуществлена государственная регистрация права собственности</w:t>
      </w:r>
      <w:r w:rsidR="00305A10" w:rsidRPr="006848CC" w:rsidDel="00305A10">
        <w:rPr>
          <w:rFonts w:ascii="Times New Roman" w:hAnsi="Times New Roman"/>
          <w:sz w:val="28"/>
          <w:szCs w:val="28"/>
        </w:rPr>
        <w:t xml:space="preserve"> </w:t>
      </w:r>
      <w:r w:rsidRPr="006848CC">
        <w:rPr>
          <w:rFonts w:ascii="Times New Roman" w:hAnsi="Times New Roman"/>
          <w:sz w:val="28"/>
          <w:szCs w:val="28"/>
        </w:rPr>
        <w:t>на недвижимое имущество без совершения сделки по приобретению данного имущества (например, возведение жилого дома на земельном участке).</w:t>
      </w:r>
    </w:p>
    <w:p w14:paraId="361A7189" w14:textId="77777777" w:rsidR="004D5762" w:rsidRPr="006848CC" w:rsidRDefault="00CF22F2">
      <w:pPr>
        <w:pStyle w:val="af7"/>
        <w:numPr>
          <w:ilvl w:val="0"/>
          <w:numId w:val="1"/>
        </w:numPr>
        <w:ind w:left="0" w:firstLine="567"/>
        <w:rPr>
          <w:rFonts w:ascii="Times New Roman" w:hAnsi="Times New Roman"/>
          <w:sz w:val="28"/>
          <w:szCs w:val="28"/>
        </w:rPr>
      </w:pPr>
      <w:r w:rsidRPr="00401035">
        <w:rPr>
          <w:rFonts w:ascii="Times New Roman" w:hAnsi="Times New Roman"/>
          <w:sz w:val="28"/>
          <w:szCs w:val="28"/>
        </w:rPr>
        <w:t xml:space="preserve">При заполнении графы </w:t>
      </w:r>
      <w:r w:rsidRPr="00AD75B1">
        <w:rPr>
          <w:rFonts w:ascii="Times New Roman" w:hAnsi="Times New Roman"/>
          <w:b/>
          <w:sz w:val="28"/>
        </w:rPr>
        <w:t>"</w:t>
      </w:r>
      <w:r w:rsidRPr="00636842">
        <w:rPr>
          <w:rFonts w:ascii="Times New Roman" w:hAnsi="Times New Roman"/>
          <w:b/>
          <w:sz w:val="28"/>
          <w:szCs w:val="28"/>
        </w:rPr>
        <w:t>Вид приобретенного имущества</w:t>
      </w:r>
      <w:r w:rsidRPr="00AD75B1">
        <w:rPr>
          <w:rFonts w:ascii="Times New Roman" w:hAnsi="Times New Roman"/>
          <w:b/>
          <w:sz w:val="28"/>
        </w:rPr>
        <w:t>"</w:t>
      </w:r>
      <w:r w:rsidRPr="006848CC">
        <w:rPr>
          <w:rFonts w:ascii="Times New Roman" w:hAnsi="Times New Roman"/>
          <w:sz w:val="28"/>
          <w:szCs w:val="28"/>
        </w:rPr>
        <w:t xml:space="preserve"> указывается, например, земельный участок для ведения личного подсобного хозяйства, огородничества, садоводства, индивидуального гаражного или индивидуального жилищного строительства. </w:t>
      </w:r>
      <w:r w:rsidRPr="006848CC">
        <w:rPr>
          <w:rFonts w:ascii="Times New Roman" w:hAnsi="Times New Roman"/>
          <w:bCs/>
          <w:color w:val="000000"/>
          <w:sz w:val="28"/>
          <w:szCs w:val="28"/>
        </w:rPr>
        <w:t>Для объекта недвижимого имущества рекомендуется указывать его местонахождение (адрес) и площадь. Для транспортного средства рекомендуется указывать вид, марку, модель транспортного средства, год изготовления. Для ценных бумаг рекомендуется указывать вид ценной бумаги, сведения о выпустившем ее лице (для юридических лиц – наименование, организационно-правовую форму, местонахождение). Для цифровых финансовых активов и цифровых валют – наименование.</w:t>
      </w:r>
    </w:p>
    <w:p w14:paraId="03539C55" w14:textId="6744A737" w:rsidR="00147FE3" w:rsidRDefault="00147FE3" w:rsidP="001812F5">
      <w:pPr>
        <w:pStyle w:val="af7"/>
        <w:numPr>
          <w:ilvl w:val="0"/>
          <w:numId w:val="1"/>
        </w:numPr>
        <w:ind w:left="0" w:firstLine="567"/>
        <w:rPr>
          <w:rFonts w:ascii="Times New Roman" w:hAnsi="Times New Roman"/>
          <w:sz w:val="28"/>
          <w:szCs w:val="28"/>
        </w:rPr>
      </w:pPr>
      <w:r>
        <w:rPr>
          <w:rFonts w:ascii="Times New Roman" w:hAnsi="Times New Roman"/>
          <w:sz w:val="28"/>
          <w:szCs w:val="28"/>
        </w:rPr>
        <w:t xml:space="preserve">В графе </w:t>
      </w:r>
      <w:r w:rsidRPr="00636842">
        <w:rPr>
          <w:rFonts w:ascii="Times New Roman" w:hAnsi="Times New Roman"/>
          <w:b/>
          <w:sz w:val="28"/>
          <w:szCs w:val="28"/>
        </w:rPr>
        <w:t>"Сумма сделки (руб.)"</w:t>
      </w:r>
      <w:r>
        <w:rPr>
          <w:rFonts w:ascii="Times New Roman" w:hAnsi="Times New Roman"/>
          <w:sz w:val="28"/>
          <w:szCs w:val="28"/>
        </w:rPr>
        <w:t xml:space="preserve"> указывается сумма сделки в рублях. В случае если расходы по сделке выражен</w:t>
      </w:r>
      <w:r w:rsidRPr="00147FE3">
        <w:rPr>
          <w:rFonts w:ascii="Times New Roman" w:hAnsi="Times New Roman"/>
          <w:sz w:val="28"/>
          <w:szCs w:val="28"/>
        </w:rPr>
        <w:t>ы в иностранной валюте,</w:t>
      </w:r>
      <w:r>
        <w:rPr>
          <w:rFonts w:ascii="Times New Roman" w:hAnsi="Times New Roman"/>
          <w:sz w:val="28"/>
          <w:szCs w:val="28"/>
        </w:rPr>
        <w:t xml:space="preserve"> то </w:t>
      </w:r>
      <w:r>
        <w:rPr>
          <w:rFonts w:ascii="Times New Roman" w:hAnsi="Times New Roman"/>
          <w:sz w:val="28"/>
          <w:szCs w:val="28"/>
        </w:rPr>
        <w:lastRenderedPageBreak/>
        <w:t>осуществляется перевод</w:t>
      </w:r>
      <w:r w:rsidRPr="00147FE3">
        <w:rPr>
          <w:rFonts w:ascii="Times New Roman" w:hAnsi="Times New Roman"/>
          <w:sz w:val="28"/>
          <w:szCs w:val="28"/>
        </w:rPr>
        <w:t xml:space="preserve"> в рубли по курсу, установленному Банком России, на дату </w:t>
      </w:r>
      <w:r w:rsidR="001812F5">
        <w:rPr>
          <w:rFonts w:ascii="Times New Roman" w:hAnsi="Times New Roman"/>
          <w:sz w:val="28"/>
          <w:szCs w:val="28"/>
        </w:rPr>
        <w:t>совершения сделки.</w:t>
      </w:r>
    </w:p>
    <w:p w14:paraId="2F82670B"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При заполнении графы </w:t>
      </w:r>
      <w:r w:rsidRPr="00AD75B1">
        <w:rPr>
          <w:rFonts w:ascii="Times New Roman" w:hAnsi="Times New Roman"/>
          <w:b/>
          <w:sz w:val="28"/>
        </w:rPr>
        <w:t>"</w:t>
      </w:r>
      <w:r w:rsidRPr="00636842">
        <w:rPr>
          <w:rFonts w:ascii="Times New Roman" w:hAnsi="Times New Roman"/>
          <w:b/>
          <w:sz w:val="28"/>
          <w:szCs w:val="28"/>
        </w:rPr>
        <w:t>Источник получения средств, за счет которых приобретено имущество</w:t>
      </w:r>
      <w:r w:rsidRPr="00AD75B1">
        <w:rPr>
          <w:rFonts w:ascii="Times New Roman" w:hAnsi="Times New Roman"/>
          <w:b/>
          <w:sz w:val="28"/>
        </w:rPr>
        <w:t>"</w:t>
      </w:r>
      <w:r w:rsidRPr="006848CC">
        <w:rPr>
          <w:rFonts w:ascii="Times New Roman" w:hAnsi="Times New Roman"/>
          <w:b/>
          <w:sz w:val="28"/>
          <w:szCs w:val="28"/>
        </w:rPr>
        <w:t xml:space="preserve"> </w:t>
      </w:r>
      <w:r w:rsidRPr="006848CC">
        <w:rPr>
          <w:rFonts w:ascii="Times New Roman" w:hAnsi="Times New Roman"/>
          <w:sz w:val="28"/>
          <w:szCs w:val="28"/>
        </w:rPr>
        <w:t>следует указывать наименование источника получения средств и размер полученного дохода по каждому из источников.</w:t>
      </w:r>
    </w:p>
    <w:p w14:paraId="38B7D56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Источниками получения средств, за счет которых приобретено имущество, является весь объем законных доходов, которые использованы служащим (работником), его супругой (супругом) и (или) несовершеннолетними детьми для осуществления расходов по сделке (сделкам).</w:t>
      </w:r>
    </w:p>
    <w:p w14:paraId="7F82CA6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При этом служащий (работник) в свободной форме может уточнить обстоятельства получения дохода и полученные от данного источника суммы. Например, для дохода от иной оплачиваемой деятельности (помимо основного места работы) могут быть указаны организации, где лицо работало по совместительству; для наследства может быть указано лицо, от которого оно было получено; для ипотеки может быть указана организация, с которой заключен договор ипотеки, и реквизиты такого договора.</w:t>
      </w:r>
    </w:p>
    <w:p w14:paraId="579BA02B" w14:textId="77777777" w:rsidR="004D5762" w:rsidRPr="006848CC" w:rsidRDefault="00CF22F2">
      <w:pPr>
        <w:pStyle w:val="ConsPlusNormal"/>
        <w:numPr>
          <w:ilvl w:val="0"/>
          <w:numId w:val="1"/>
        </w:numPr>
        <w:ind w:left="0" w:firstLine="567"/>
        <w:jc w:val="both"/>
      </w:pPr>
      <w:r w:rsidRPr="006848CC">
        <w:t xml:space="preserve">В графе </w:t>
      </w:r>
      <w:r w:rsidRPr="006848CC">
        <w:rPr>
          <w:b/>
        </w:rPr>
        <w:t xml:space="preserve">"Основания приобретения имущества" </w:t>
      </w:r>
      <w:r w:rsidRPr="006848CC">
        <w:t>указываются регистрационный номер и дата записи в Едином государственном реестре недвижимости (ЕГРН)</w:t>
      </w:r>
      <w:r w:rsidRPr="006848CC">
        <w:rPr>
          <w:bCs/>
        </w:rPr>
        <w:t xml:space="preserve">. Также указываются </w:t>
      </w:r>
      <w:r w:rsidRPr="006848CC">
        <w:t>наименование и реквизиты документа, являющегося основанием для приобретения права собственности на недвижимое имущество (договор купли-продажи и др.). В случае приобретения другого имущества (например, транспортного средства, ценных бумаг) - наименование и реквизиты документа, являющегося законным основа</w:t>
      </w:r>
      <w:r w:rsidRPr="00401035">
        <w:t>нием для возникновения права собственности. Копия документа прилагается к справке.</w:t>
      </w:r>
    </w:p>
    <w:p w14:paraId="085C67DE" w14:textId="77777777" w:rsidR="004D5762" w:rsidRPr="006848CC" w:rsidRDefault="00CF22F2">
      <w:pPr>
        <w:pStyle w:val="ConsPlusNormal"/>
        <w:ind w:firstLine="567"/>
        <w:jc w:val="both"/>
      </w:pPr>
      <w:r w:rsidRPr="006848CC">
        <w:t xml:space="preserve">В отношении цифровых финансовых активов в качестве основания приобретения указываются реквизиты записи о цифровых финансовых активах в информационной системе, в которой осуществляется выпуск цифровых финансовых активов, и прикладывается выписка из данной информационной системы. </w:t>
      </w:r>
    </w:p>
    <w:p w14:paraId="5C0965BF" w14:textId="77777777" w:rsidR="004D5762" w:rsidRPr="006848CC" w:rsidRDefault="00CF22F2">
      <w:pPr>
        <w:pStyle w:val="ConsPlusNormal"/>
        <w:ind w:firstLine="567"/>
        <w:jc w:val="both"/>
      </w:pPr>
      <w:r w:rsidRPr="006848CC">
        <w:lastRenderedPageBreak/>
        <w:t xml:space="preserve">В отношении цифровой валюты в качестве основания приобретения указываются идентификационный номер и дата транзакции и прикладывается выписка о транзакции при ее наличии по применимому праву. </w:t>
      </w:r>
    </w:p>
    <w:p w14:paraId="6F912FC5" w14:textId="77777777" w:rsidR="004D5762" w:rsidRPr="006848CC" w:rsidRDefault="00CF22F2">
      <w:pPr>
        <w:pStyle w:val="ConsPlusNormal"/>
        <w:ind w:firstLine="567"/>
        <w:jc w:val="both"/>
      </w:pPr>
      <w:r w:rsidRPr="006848CC">
        <w:t>В отношении сделок по приобретению цифровых финансовых активов и цифровой валюты к справке прилагаются документы (при их наличии), подтверждающие сумму сделки и (или) содержащие информацию о второй стороне сделки.</w:t>
      </w:r>
    </w:p>
    <w:p w14:paraId="2FE27B2C" w14:textId="77777777" w:rsidR="004D5762" w:rsidRPr="006848CC" w:rsidRDefault="00CF22F2">
      <w:pPr>
        <w:pStyle w:val="ConsPlusNormal"/>
        <w:numPr>
          <w:ilvl w:val="0"/>
          <w:numId w:val="1"/>
        </w:numPr>
        <w:ind w:left="0" w:firstLine="567"/>
        <w:jc w:val="both"/>
      </w:pPr>
      <w:r w:rsidRPr="006848CC">
        <w:rPr>
          <w:b/>
        </w:rPr>
        <w:t>Особенности заполнения раздела "Сведения о расходах"</w:t>
      </w:r>
      <w:r w:rsidRPr="006848CC">
        <w:t>:</w:t>
      </w:r>
    </w:p>
    <w:p w14:paraId="1E9C2253"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1) приобретение недвижимого имущества посредством участия в долевом строительстве.</w:t>
      </w:r>
      <w:r w:rsidRPr="006848CC">
        <w:rPr>
          <w:rFonts w:ascii="Times New Roman" w:hAnsi="Times New Roman"/>
          <w:sz w:val="28"/>
          <w:szCs w:val="28"/>
        </w:rPr>
        <w:t xml:space="preserve"> Сведения об объекте долевого строительства, в отношении которого заключен договор участия в долевом строительстве, отражаются в сведениях о расходах в случае, если уплаченная в отчетный период по указанному договору сумма превышает общий доход служащего (работника) и его супруги (супруга) за три последних года, предшествующих совершению сделки. </w:t>
      </w:r>
    </w:p>
    <w:p w14:paraId="66DD8DBC"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В случае привлечения застройщиком денежных средств участников долевого строительства на строительство (создание) многоквартирных домов и (или) иных объектов недвижимости путем размещения таких средств на счетах эскроу, в рассматриваемом разделе отражаются сведения о расходах в случае, если внесенная на счета эскроу в отчетный период сумма превышает общий доход служащего (работника) и его супруги (супруга) за три последних года, предшествующих совершению сделки.</w:t>
      </w:r>
    </w:p>
    <w:p w14:paraId="5C935F5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При заключении в отчетном периоде нескольких договоров участия в долевом строительстве учитывается общая сумма, уплаченная по всем договорам.</w:t>
      </w:r>
    </w:p>
    <w:p w14:paraId="1CBDFBC7"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Одновременно при наличии оснований информация об имеющихся на отчетную дату финансовых обязательствах по договору (договорам) долевого строительства подлежит отражению в подразделе 6.2 раздела 6 справки. При этом не имеет значения, оформлялся ли кредитный договор с банком или иной кредитной организацией для оплаты по указанному договору.</w:t>
      </w:r>
    </w:p>
    <w:p w14:paraId="3F70D357" w14:textId="77777777" w:rsidR="004D5762" w:rsidRPr="006848CC" w:rsidRDefault="00CF22F2">
      <w:pPr>
        <w:shd w:val="clear" w:color="auto" w:fill="FFFFFF"/>
        <w:ind w:firstLine="567"/>
        <w:rPr>
          <w:rFonts w:ascii="Times New Roman" w:hAnsi="Times New Roman"/>
          <w:sz w:val="28"/>
          <w:szCs w:val="28"/>
        </w:rPr>
      </w:pPr>
      <w:r w:rsidRPr="006848CC">
        <w:rPr>
          <w:rFonts w:ascii="Times New Roman" w:hAnsi="Times New Roman"/>
          <w:sz w:val="28"/>
          <w:szCs w:val="28"/>
        </w:rPr>
        <w:lastRenderedPageBreak/>
        <w:t xml:space="preserve">На практике распространены случаи, когда период с даты выплаты в полном объеме денежных средств в соответствии с договором долевого участия (с даты размещения денежных средств на счете эскроу)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к участнику долевого строительства, которым в соответствии с договором долевого участия выполнены обязательства по уплате полной стоимости подлежащего передаче объекта, подлежат отражению в подразделе 6.2 раздела 6 справки. После осуществления лицом - участником долевого строительства государственной регистрации права </w:t>
      </w:r>
      <w:r w:rsidRPr="006848CC">
        <w:rPr>
          <w:rFonts w:ascii="Times New Roman" w:hAnsi="Times New Roman"/>
          <w:spacing w:val="2"/>
          <w:sz w:val="28"/>
          <w:szCs w:val="28"/>
        </w:rPr>
        <w:t xml:space="preserve">собственности на недвижимое имущество, приобретенное на основании </w:t>
      </w:r>
      <w:r w:rsidRPr="006848CC">
        <w:rPr>
          <w:rFonts w:ascii="Times New Roman" w:hAnsi="Times New Roman"/>
          <w:spacing w:val="1"/>
          <w:sz w:val="28"/>
          <w:szCs w:val="28"/>
        </w:rPr>
        <w:t xml:space="preserve">договора долевого участия, сведения об этом имуществе подлежат указанию </w:t>
      </w:r>
      <w:r w:rsidRPr="006848CC">
        <w:rPr>
          <w:rFonts w:ascii="Times New Roman" w:hAnsi="Times New Roman"/>
          <w:sz w:val="28"/>
          <w:szCs w:val="28"/>
        </w:rPr>
        <w:t>в подразделе 3.1 раздела 3 справки;</w:t>
      </w:r>
    </w:p>
    <w:p w14:paraId="66688679"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2) приобретение недвижимого имущества посредством участия в кооперативе.</w:t>
      </w:r>
      <w:r w:rsidRPr="006848CC">
        <w:rPr>
          <w:rFonts w:ascii="Times New Roman" w:hAnsi="Times New Roman"/>
          <w:sz w:val="28"/>
          <w:szCs w:val="28"/>
        </w:rPr>
        <w:t xml:space="preserve"> Обязанность представления сведений о расходах возникает в случае, если лицо совершило сделку (сделки) по приобретению недвижимого имущества по договору купли-продажи пая (части пая), сумма которой (которых) превышает доход служащего (работника) и его супруги (супруга) за три последних года, предшествующих году, в котором совершена сделка (сделки);</w:t>
      </w:r>
    </w:p>
    <w:p w14:paraId="52FBAFF0"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3) приобретение ценных бумаг.</w:t>
      </w:r>
      <w:r w:rsidRPr="006848CC">
        <w:rPr>
          <w:rFonts w:ascii="Times New Roman" w:hAnsi="Times New Roman"/>
          <w:sz w:val="28"/>
          <w:szCs w:val="28"/>
        </w:rPr>
        <w:t xml:space="preserve"> Одной (каждой) сделкой купли-продажи ценных бумаг следует считать действие, в результате которого возникает право собственности на соответствующие ценные бумаги, приобретенные лично или через представителя (брокера) в пределах установленного ограничения на сумму совершаемых сделок.</w:t>
      </w:r>
    </w:p>
    <w:p w14:paraId="1C997E2E"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4) приобретение цифровых финансовых активов и цифровых валют.</w:t>
      </w:r>
      <w:r w:rsidRPr="006848CC">
        <w:rPr>
          <w:rFonts w:ascii="Times New Roman" w:hAnsi="Times New Roman"/>
          <w:sz w:val="28"/>
          <w:szCs w:val="28"/>
        </w:rPr>
        <w:t xml:space="preserve"> Одной (каждой) сделкой купли-продажи цифровых финансовых активов или цифровых валют следует считать действие, в результате которого воз</w:t>
      </w:r>
      <w:r w:rsidRPr="006848CC">
        <w:rPr>
          <w:rFonts w:ascii="Times New Roman" w:hAnsi="Times New Roman"/>
          <w:sz w:val="28"/>
          <w:szCs w:val="28"/>
        </w:rPr>
        <w:lastRenderedPageBreak/>
        <w:t>никает право собственности на соответствующие цифровые финансовые активы или цифровые валюты, приобретенные в пределах установленного ограничения на сумму совершаемых сделок.</w:t>
      </w:r>
    </w:p>
    <w:p w14:paraId="00213532" w14:textId="77777777" w:rsidR="004B5F02" w:rsidRPr="006848CC" w:rsidRDefault="004B5F02">
      <w:pPr>
        <w:ind w:firstLine="851"/>
        <w:rPr>
          <w:rFonts w:ascii="Times New Roman" w:hAnsi="Times New Roman"/>
          <w:sz w:val="28"/>
          <w:szCs w:val="28"/>
        </w:rPr>
      </w:pPr>
    </w:p>
    <w:p w14:paraId="23549D37" w14:textId="77777777" w:rsidR="004D5762" w:rsidRPr="006848CC" w:rsidRDefault="00CF22F2">
      <w:pPr>
        <w:ind w:firstLine="0"/>
        <w:jc w:val="center"/>
        <w:rPr>
          <w:rFonts w:ascii="Times New Roman" w:eastAsia="Times New Roman" w:hAnsi="Times New Roman"/>
          <w:b/>
          <w:sz w:val="28"/>
          <w:szCs w:val="28"/>
        </w:rPr>
      </w:pPr>
      <w:r w:rsidRPr="006848CC">
        <w:rPr>
          <w:rFonts w:ascii="Times New Roman" w:eastAsia="Times New Roman" w:hAnsi="Times New Roman"/>
          <w:b/>
          <w:sz w:val="28"/>
          <w:szCs w:val="28"/>
          <w:lang w:eastAsia="ru-RU"/>
        </w:rPr>
        <w:t>РАЗДЕЛ 3. СВЕДЕНИЯ ОБ ИМУЩЕСТВЕ</w:t>
      </w:r>
    </w:p>
    <w:p w14:paraId="001FFE82" w14:textId="77777777" w:rsidR="004D5762" w:rsidRPr="006848CC" w:rsidRDefault="004D5762">
      <w:pPr>
        <w:ind w:firstLine="851"/>
        <w:jc w:val="center"/>
        <w:rPr>
          <w:rFonts w:ascii="Times New Roman" w:eastAsia="Times New Roman" w:hAnsi="Times New Roman"/>
          <w:sz w:val="28"/>
          <w:szCs w:val="28"/>
        </w:rPr>
      </w:pPr>
    </w:p>
    <w:p w14:paraId="66736531" w14:textId="77777777" w:rsidR="004D5762" w:rsidRPr="006848CC" w:rsidRDefault="00CF22F2">
      <w:pPr>
        <w:rPr>
          <w:rFonts w:ascii="Times New Roman" w:eastAsia="Times New Roman" w:hAnsi="Times New Roman"/>
          <w:b/>
          <w:sz w:val="28"/>
          <w:szCs w:val="28"/>
        </w:rPr>
      </w:pPr>
      <w:r w:rsidRPr="006848CC">
        <w:rPr>
          <w:rFonts w:ascii="Times New Roman" w:eastAsia="Times New Roman" w:hAnsi="Times New Roman"/>
          <w:b/>
          <w:sz w:val="28"/>
          <w:szCs w:val="28"/>
          <w:lang w:eastAsia="ru-RU"/>
        </w:rPr>
        <w:t>Подраздел 3.1 Недвижимое имущество</w:t>
      </w:r>
    </w:p>
    <w:p w14:paraId="73FDE9D5" w14:textId="77777777" w:rsidR="004D5762" w:rsidRPr="006848CC" w:rsidRDefault="004D5762">
      <w:pPr>
        <w:pStyle w:val="af7"/>
        <w:ind w:left="567" w:firstLine="0"/>
        <w:rPr>
          <w:rFonts w:ascii="Times New Roman" w:hAnsi="Times New Roman"/>
          <w:sz w:val="28"/>
          <w:szCs w:val="28"/>
        </w:rPr>
      </w:pPr>
    </w:p>
    <w:p w14:paraId="6F00813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Понятие недвижимого имущества установлено статьей 130 Гражданского кодекса Российской Федерации. Согласно указанной статье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 Законом к недвижимым вещам может быть отнесено и иное имущество (например – буровые скважины, распределительный газопровод среднего или низкого давления, линии электропередачи, линии связи и др.).</w:t>
      </w:r>
    </w:p>
    <w:p w14:paraId="016A307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При заполнении данного подраздела указываются все объекты недвижимости, принадлежащие служащему (работнику), его супруге (супругу) и (или) несовершеннолетним детям на праве собственности, независимо от того, когда они были приобретены, в каком регионе Российской Федерации или в каком государстве зарегистрированы. </w:t>
      </w:r>
    </w:p>
    <w:p w14:paraId="61D20717"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Также в данном подразделе подлежат отражению объекты недвижимого имущества, принадлежащие на праве собственности </w:t>
      </w:r>
      <w:r w:rsidRPr="006848CC">
        <w:rPr>
          <w:rFonts w:ascii="Times New Roman" w:hAnsi="Times New Roman"/>
          <w:sz w:val="28"/>
          <w:szCs w:val="28"/>
          <w:shd w:val="clear" w:color="auto" w:fill="FFFFFF"/>
        </w:rPr>
        <w:t>гражданину, зарегистрированному в качестве индивидуального предпринимателя</w:t>
      </w:r>
      <w:r w:rsidRPr="006848CC">
        <w:rPr>
          <w:rFonts w:ascii="Times New Roman" w:hAnsi="Times New Roman"/>
          <w:sz w:val="28"/>
          <w:szCs w:val="28"/>
        </w:rPr>
        <w:t>.</w:t>
      </w:r>
    </w:p>
    <w:p w14:paraId="5166F098" w14:textId="6D9B9D50" w:rsidR="004D5762" w:rsidRPr="006D6F6F" w:rsidRDefault="00CF22F2">
      <w:pPr>
        <w:ind w:firstLine="567"/>
        <w:rPr>
          <w:rFonts w:ascii="Times New Roman" w:hAnsi="Times New Roman"/>
          <w:sz w:val="28"/>
          <w:szCs w:val="28"/>
        </w:rPr>
      </w:pPr>
      <w:r w:rsidRPr="006848CC">
        <w:rPr>
          <w:rFonts w:ascii="Times New Roman" w:hAnsi="Times New Roman"/>
          <w:sz w:val="28"/>
          <w:szCs w:val="28"/>
        </w:rPr>
        <w:t xml:space="preserve">При заполнении данного подраздела рекомендуется заблаговременно проверить наличие и </w:t>
      </w:r>
      <w:r w:rsidRPr="006D6F6F">
        <w:rPr>
          <w:rFonts w:ascii="Times New Roman" w:hAnsi="Times New Roman"/>
          <w:sz w:val="28"/>
          <w:szCs w:val="28"/>
        </w:rPr>
        <w:t>достоверность документов о праве собственности и/или выписки из Единого государственного реестра недвижимости (ЕГРН)</w:t>
      </w:r>
      <w:r w:rsidR="000758F2" w:rsidRPr="006D6F6F">
        <w:rPr>
          <w:rFonts w:ascii="Times New Roman" w:hAnsi="Times New Roman"/>
          <w:sz w:val="28"/>
          <w:szCs w:val="28"/>
        </w:rPr>
        <w:t xml:space="preserve"> (за исключением случая, предусмотренного пунктом </w:t>
      </w:r>
      <w:r w:rsidR="00444945">
        <w:rPr>
          <w:rFonts w:ascii="Times New Roman" w:hAnsi="Times New Roman"/>
          <w:sz w:val="28"/>
          <w:szCs w:val="28"/>
        </w:rPr>
        <w:t>121</w:t>
      </w:r>
      <w:r w:rsidR="00444945" w:rsidRPr="006D6F6F">
        <w:rPr>
          <w:rFonts w:ascii="Times New Roman" w:hAnsi="Times New Roman"/>
          <w:sz w:val="28"/>
          <w:szCs w:val="28"/>
        </w:rPr>
        <w:t xml:space="preserve"> </w:t>
      </w:r>
      <w:r w:rsidR="000758F2" w:rsidRPr="006D6F6F">
        <w:rPr>
          <w:rFonts w:ascii="Times New Roman" w:hAnsi="Times New Roman"/>
          <w:sz w:val="28"/>
          <w:szCs w:val="28"/>
        </w:rPr>
        <w:t>настоящих Методических рекомендаций)</w:t>
      </w:r>
      <w:r w:rsidRPr="006D6F6F">
        <w:rPr>
          <w:rFonts w:ascii="Times New Roman" w:hAnsi="Times New Roman"/>
          <w:sz w:val="28"/>
          <w:szCs w:val="28"/>
        </w:rPr>
        <w:t>.</w:t>
      </w:r>
      <w:r w:rsidR="000758F2" w:rsidRPr="006D6F6F">
        <w:rPr>
          <w:rFonts w:ascii="Times New Roman" w:hAnsi="Times New Roman"/>
          <w:sz w:val="28"/>
          <w:szCs w:val="28"/>
        </w:rPr>
        <w:t xml:space="preserve"> </w:t>
      </w:r>
    </w:p>
    <w:p w14:paraId="7528EA75" w14:textId="77777777" w:rsidR="004D5762" w:rsidRPr="006D6F6F"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lastRenderedPageBreak/>
        <w:t xml:space="preserve">Юридическим актом признания и подтверждения возникновения, изменения, перехода, прекращения права определенного лица на недвижимое имущество или ограничения такого права и обременения недвижимого имущества является государственная регистрация прав на недвижимое имущество (часть 3 статьи 1 Федерального закона от 13 июля 2015 г. № 218-ФЗ "О государственной регистрации недвижимости"). </w:t>
      </w:r>
    </w:p>
    <w:p w14:paraId="3DB77248" w14:textId="3CA25E1B" w:rsidR="004D5762" w:rsidRPr="006D6F6F" w:rsidRDefault="00CF22F2">
      <w:pPr>
        <w:pStyle w:val="af7"/>
        <w:ind w:left="0" w:firstLine="567"/>
        <w:rPr>
          <w:rFonts w:ascii="Times New Roman" w:hAnsi="Times New Roman"/>
          <w:sz w:val="28"/>
          <w:szCs w:val="28"/>
        </w:rPr>
      </w:pPr>
      <w:r w:rsidRPr="006D6F6F">
        <w:rPr>
          <w:rFonts w:ascii="Times New Roman" w:hAnsi="Times New Roman"/>
          <w:sz w:val="28"/>
          <w:szCs w:val="28"/>
        </w:rPr>
        <w:t>В связи с этим сведения об объекте недвижимости указываются в данном подразделе в точном соответствии с информацией об этом объекте, содержащейся в Едином государственном реестре недвижимости (ЕГРН) на отчетную дату</w:t>
      </w:r>
      <w:r w:rsidR="000758F2" w:rsidRPr="006D6F6F">
        <w:rPr>
          <w:rFonts w:ascii="Times New Roman" w:hAnsi="Times New Roman"/>
          <w:sz w:val="28"/>
          <w:szCs w:val="28"/>
        </w:rPr>
        <w:t xml:space="preserve"> (за исключением случая, предусмотренного пунктом </w:t>
      </w:r>
      <w:r w:rsidR="00444945">
        <w:rPr>
          <w:rFonts w:ascii="Times New Roman" w:hAnsi="Times New Roman"/>
          <w:sz w:val="28"/>
          <w:szCs w:val="28"/>
        </w:rPr>
        <w:t>121</w:t>
      </w:r>
      <w:r w:rsidR="00444945" w:rsidRPr="006D6F6F">
        <w:rPr>
          <w:rFonts w:ascii="Times New Roman" w:hAnsi="Times New Roman"/>
          <w:sz w:val="28"/>
          <w:szCs w:val="28"/>
        </w:rPr>
        <w:t xml:space="preserve"> </w:t>
      </w:r>
      <w:r w:rsidR="000758F2" w:rsidRPr="006D6F6F">
        <w:rPr>
          <w:rFonts w:ascii="Times New Roman" w:hAnsi="Times New Roman"/>
          <w:sz w:val="28"/>
          <w:szCs w:val="28"/>
        </w:rPr>
        <w:t>настоящих Методических рекомендаций)</w:t>
      </w:r>
      <w:r w:rsidRPr="006D6F6F">
        <w:rPr>
          <w:rFonts w:ascii="Times New Roman" w:hAnsi="Times New Roman"/>
          <w:sz w:val="28"/>
          <w:szCs w:val="28"/>
        </w:rPr>
        <w:t>.</w:t>
      </w:r>
    </w:p>
    <w:p w14:paraId="41A7FDA9" w14:textId="77777777" w:rsidR="004D5762" w:rsidRPr="006848CC" w:rsidRDefault="00CF22F2">
      <w:pPr>
        <w:pStyle w:val="af7"/>
        <w:numPr>
          <w:ilvl w:val="0"/>
          <w:numId w:val="1"/>
        </w:numPr>
        <w:ind w:left="0" w:firstLine="709"/>
        <w:outlineLvl w:val="1"/>
        <w:rPr>
          <w:rFonts w:ascii="Times New Roman" w:hAnsi="Times New Roman"/>
          <w:sz w:val="28"/>
          <w:szCs w:val="28"/>
        </w:rPr>
      </w:pPr>
      <w:r w:rsidRPr="006D6F6F">
        <w:rPr>
          <w:rFonts w:ascii="Times New Roman" w:hAnsi="Times New Roman"/>
          <w:sz w:val="28"/>
          <w:szCs w:val="28"/>
        </w:rPr>
        <w:t>В соответствии с пунктом 4 статьи 218</w:t>
      </w:r>
      <w:r w:rsidRPr="00401035">
        <w:rPr>
          <w:rFonts w:ascii="Times New Roman" w:hAnsi="Times New Roman"/>
          <w:sz w:val="28"/>
          <w:szCs w:val="28"/>
        </w:rPr>
        <w:t xml:space="preserve"> Гражданского кодекса Российской Федерации член жилищного, жилищно-строит</w:t>
      </w:r>
      <w:r w:rsidRPr="006848CC">
        <w:rPr>
          <w:rFonts w:ascii="Times New Roman" w:hAnsi="Times New Roman"/>
          <w:sz w:val="28"/>
          <w:szCs w:val="28"/>
        </w:rPr>
        <w:t>ельного, дачного, гаражного или иного потребительского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 В этой связи в данном подразделе также подлежит отражению информация об указанных объектах до их регистрации в Росреестре, если на отчетную дату у лица, в отношении которого представляется справка, имеется право собственности.</w:t>
      </w:r>
    </w:p>
    <w:p w14:paraId="64BB1D80" w14:textId="77777777" w:rsidR="004D5762" w:rsidRPr="006848CC" w:rsidRDefault="00CF22F2">
      <w:pPr>
        <w:pStyle w:val="af7"/>
        <w:numPr>
          <w:ilvl w:val="0"/>
          <w:numId w:val="1"/>
        </w:numPr>
        <w:ind w:left="0" w:firstLine="567"/>
        <w:outlineLvl w:val="1"/>
        <w:rPr>
          <w:rFonts w:ascii="Times New Roman" w:hAnsi="Times New Roman"/>
          <w:sz w:val="28"/>
          <w:szCs w:val="28"/>
        </w:rPr>
      </w:pPr>
      <w:r w:rsidRPr="006848CC">
        <w:rPr>
          <w:rFonts w:ascii="Times New Roman" w:hAnsi="Times New Roman"/>
          <w:sz w:val="28"/>
          <w:szCs w:val="28"/>
        </w:rPr>
        <w:t>Указанию также подлежит недвижимое имущество, полученное в порядке наследования (принято наследство) или по решению суда (вступило в законную силу), право собственности на которое не зарегистрировано в установленном порядке (не осуществлена регистрация в Росреестре).</w:t>
      </w:r>
    </w:p>
    <w:p w14:paraId="7967A0EC" w14:textId="77777777" w:rsidR="004D5762" w:rsidRPr="006848CC" w:rsidRDefault="00CF22F2">
      <w:pPr>
        <w:pStyle w:val="af7"/>
        <w:numPr>
          <w:ilvl w:val="0"/>
          <w:numId w:val="1"/>
        </w:numPr>
        <w:ind w:left="0" w:firstLine="567"/>
        <w:outlineLvl w:val="1"/>
        <w:rPr>
          <w:rFonts w:ascii="Times New Roman" w:hAnsi="Times New Roman"/>
          <w:sz w:val="28"/>
          <w:szCs w:val="28"/>
        </w:rPr>
      </w:pPr>
      <w:r w:rsidRPr="006848CC">
        <w:rPr>
          <w:rStyle w:val="af5"/>
          <w:rFonts w:ascii="Times New Roman" w:hAnsi="Times New Roman" w:cs="Times New Roman"/>
          <w:color w:val="000000"/>
          <w:sz w:val="28"/>
          <w:szCs w:val="28"/>
        </w:rPr>
        <w:t>Каждый объект недвижимости, на который зарегистрировано право собственности, указывается отдельно (например, два земельных участка, расположенные рядом и объединенные одним забором, указываются в справке как два земельных участка, если на каждый участок есть отдельный документ о праве собственности и т.п.).</w:t>
      </w:r>
    </w:p>
    <w:p w14:paraId="17956D61"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sz w:val="28"/>
          <w:szCs w:val="28"/>
        </w:rPr>
        <w:lastRenderedPageBreak/>
        <w:t xml:space="preserve">Заполнение графы </w:t>
      </w:r>
      <w:r w:rsidRPr="006848CC">
        <w:rPr>
          <w:rFonts w:ascii="Times New Roman" w:hAnsi="Times New Roman"/>
          <w:b/>
          <w:sz w:val="28"/>
          <w:szCs w:val="28"/>
        </w:rPr>
        <w:t xml:space="preserve">"Вид и наименование имущества" </w:t>
      </w:r>
    </w:p>
    <w:p w14:paraId="5A91EE9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При указании сведений о </w:t>
      </w:r>
      <w:r w:rsidRPr="006848CC">
        <w:rPr>
          <w:rFonts w:ascii="Times New Roman" w:hAnsi="Times New Roman"/>
          <w:b/>
          <w:sz w:val="28"/>
          <w:szCs w:val="28"/>
        </w:rPr>
        <w:t>земельных участках</w:t>
      </w:r>
      <w:r w:rsidRPr="006848CC">
        <w:rPr>
          <w:rFonts w:ascii="Times New Roman" w:hAnsi="Times New Roman"/>
          <w:sz w:val="28"/>
          <w:szCs w:val="28"/>
        </w:rPr>
        <w:t xml:space="preserve"> указывается вид земельного участка (пая, доли): под индивидуальное гаражное, жилищное строительство, садовый, приусадебный, огородный и другие. При этом:</w:t>
      </w:r>
    </w:p>
    <w:p w14:paraId="2B7AF438"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1) садовый земельный участок – </w:t>
      </w:r>
      <w:r w:rsidRPr="006848CC">
        <w:rPr>
          <w:rFonts w:ascii="Times New Roman" w:hAnsi="Times New Roman"/>
          <w:sz w:val="28"/>
          <w:szCs w:val="28"/>
          <w:lang w:eastAsia="ru-RU"/>
        </w:rPr>
        <w:t>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садовых домов, жилых домов, хозяйственных построек и гаражей</w:t>
      </w:r>
      <w:r w:rsidRPr="006848CC">
        <w:rPr>
          <w:rFonts w:ascii="Times New Roman" w:hAnsi="Times New Roman"/>
          <w:sz w:val="28"/>
          <w:szCs w:val="28"/>
        </w:rPr>
        <w:t>;</w:t>
      </w:r>
    </w:p>
    <w:p w14:paraId="26F7C842"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2) огородный земельный участок – </w:t>
      </w:r>
      <w:r w:rsidRPr="006848CC">
        <w:rPr>
          <w:rFonts w:ascii="Times New Roman" w:hAnsi="Times New Roman"/>
          <w:sz w:val="28"/>
          <w:szCs w:val="28"/>
          <w:lang w:eastAsia="ru-RU"/>
        </w:rPr>
        <w:t>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хозяйственных построек, не являющихся объектами недвижимости, предназначенных для хранения инвентаря и урожая сельскохозяйственных культур.</w:t>
      </w:r>
    </w:p>
    <w:p w14:paraId="0ACA637F"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соответствии со статьей 2 Федерального закона от 7 июля 2003 г. № 112-ФЗ "О личном подсобном хозяйстве" под личным подсобным хозяйством понимается форма непредпринимательской деятельности по производству и переработке сельскохозяйственной продукции. При этом для ведения личного подсобного хозяйства могут использоваться земельный участок в границах населенного пункта (приусадебный земельный участок) и земельный участок за пределами границ населенного пункта (полевой земельный участок). Приусадебный земельный участок используется для производства сельскохозяйственной продукции, а также для возведения жилого дома, производственных, бытовых и иных зданий, строений, сооружений с соблюдением градостроительных регламентов, строительных, экологических, санитарно-гигиенических, противопожарных и иных правил и нормативов. Полевой земельный участок используется исключительно для производства сельскохозяйственной продукции без права возведения на нем зданий и строений.</w:t>
      </w:r>
    </w:p>
    <w:p w14:paraId="1157B89C"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Земельный участок под многоквартирным домом, а также под надземными или подземными гаражными комплексами, в том числе многоэтажными, не подлежит указанию. Одновременно не подлежит отражению </w:t>
      </w:r>
      <w:r w:rsidRPr="006848CC">
        <w:rPr>
          <w:rFonts w:ascii="Times New Roman" w:hAnsi="Times New Roman"/>
          <w:sz w:val="28"/>
          <w:szCs w:val="28"/>
        </w:rPr>
        <w:lastRenderedPageBreak/>
        <w:t xml:space="preserve">информация о земельном участке в рамках гаражно-строительного и иных кооперативов в случае отсутствия прав собственности у лица, в отношении которого представляется справка. </w:t>
      </w:r>
    </w:p>
    <w:p w14:paraId="6D51F85C" w14:textId="77777777" w:rsidR="004D5762" w:rsidRPr="006848CC" w:rsidRDefault="00CF22F2">
      <w:pPr>
        <w:pStyle w:val="af7"/>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color w:val="000000"/>
          <w:sz w:val="28"/>
          <w:szCs w:val="28"/>
        </w:rPr>
        <w:t xml:space="preserve">При наличии в собственности </w:t>
      </w:r>
      <w:r w:rsidRPr="006848CC">
        <w:rPr>
          <w:rStyle w:val="af5"/>
          <w:rFonts w:ascii="Times New Roman" w:hAnsi="Times New Roman" w:cs="Times New Roman"/>
          <w:b/>
          <w:color w:val="000000"/>
          <w:sz w:val="28"/>
          <w:szCs w:val="28"/>
        </w:rPr>
        <w:t>жилого или садового дома,</w:t>
      </w:r>
      <w:r w:rsidRPr="006848CC">
        <w:rPr>
          <w:rStyle w:val="af5"/>
          <w:rFonts w:ascii="Times New Roman" w:hAnsi="Times New Roman" w:cs="Times New Roman"/>
          <w:color w:val="000000"/>
          <w:sz w:val="28"/>
          <w:szCs w:val="28"/>
        </w:rPr>
        <w:t xml:space="preserve"> которые указываются в пункте 2 данного раздела, должен быть указан соответствующий земельный участок, на котором он расположен (под индивидуальное жилищное строительство или садовый). Данный земельный участок </w:t>
      </w:r>
      <w:r w:rsidRPr="006848CC">
        <w:rPr>
          <w:rFonts w:ascii="Times New Roman" w:hAnsi="Times New Roman"/>
          <w:sz w:val="28"/>
          <w:szCs w:val="28"/>
        </w:rPr>
        <w:t>в зависимости от наличия зарегистрированного права собственности подлежит указанию в подразделе 3.1 раздела 3 или подразделе 6.1 раздела 6 справки.</w:t>
      </w:r>
    </w:p>
    <w:p w14:paraId="7CB1CA65" w14:textId="0D09696C" w:rsidR="004D5762" w:rsidRPr="006848CC" w:rsidRDefault="00CF22F2">
      <w:pPr>
        <w:pStyle w:val="af7"/>
        <w:numPr>
          <w:ilvl w:val="0"/>
          <w:numId w:val="1"/>
        </w:numPr>
        <w:ind w:left="0" w:firstLine="567"/>
        <w:rPr>
          <w:rFonts w:ascii="Times New Roman" w:hAnsi="Times New Roman"/>
          <w:sz w:val="28"/>
          <w:szCs w:val="28"/>
        </w:rPr>
      </w:pPr>
      <w:r w:rsidRPr="006848CC">
        <w:rPr>
          <w:rStyle w:val="af5"/>
          <w:rFonts w:ascii="Times New Roman" w:hAnsi="Times New Roman" w:cs="Times New Roman"/>
          <w:color w:val="000000"/>
          <w:sz w:val="28"/>
          <w:szCs w:val="28"/>
        </w:rPr>
        <w:t>В строке "</w:t>
      </w:r>
      <w:r w:rsidRPr="006848CC">
        <w:rPr>
          <w:rStyle w:val="af5"/>
          <w:rFonts w:ascii="Times New Roman" w:hAnsi="Times New Roman" w:cs="Times New Roman"/>
          <w:b/>
          <w:color w:val="000000"/>
          <w:sz w:val="28"/>
          <w:szCs w:val="28"/>
        </w:rPr>
        <w:t>Гаражи</w:t>
      </w:r>
      <w:r w:rsidRPr="006848CC">
        <w:rPr>
          <w:rStyle w:val="af5"/>
          <w:rFonts w:ascii="Times New Roman" w:hAnsi="Times New Roman" w:cs="Times New Roman"/>
          <w:color w:val="000000"/>
          <w:sz w:val="28"/>
          <w:szCs w:val="28"/>
        </w:rPr>
        <w:t xml:space="preserve">" указывается информация об </w:t>
      </w:r>
      <w:r w:rsidRPr="006848CC">
        <w:rPr>
          <w:rFonts w:ascii="Times New Roman" w:hAnsi="Times New Roman"/>
          <w:sz w:val="28"/>
          <w:szCs w:val="28"/>
        </w:rPr>
        <w:t>организованных местах хранения автотранспорта - "гараж", "м</w:t>
      </w:r>
      <w:r w:rsidRPr="006848CC">
        <w:rPr>
          <w:rStyle w:val="af5"/>
          <w:rFonts w:ascii="Times New Roman" w:hAnsi="Times New Roman" w:cs="Times New Roman"/>
          <w:color w:val="000000"/>
          <w:sz w:val="28"/>
          <w:szCs w:val="28"/>
        </w:rPr>
        <w:t xml:space="preserve">ашино-место" и другие на основании </w:t>
      </w:r>
      <w:r w:rsidRPr="006848CC">
        <w:rPr>
          <w:rFonts w:ascii="Times New Roman" w:hAnsi="Times New Roman"/>
          <w:sz w:val="28"/>
          <w:szCs w:val="28"/>
        </w:rPr>
        <w:t>свидетельства о регистрации права собственности (иного правоустанавливающего документа).</w:t>
      </w:r>
      <w:r w:rsidRPr="006848CC">
        <w:rPr>
          <w:rStyle w:val="af5"/>
          <w:rFonts w:ascii="Times New Roman" w:hAnsi="Times New Roman" w:cs="Times New Roman"/>
          <w:sz w:val="28"/>
          <w:szCs w:val="28"/>
        </w:rPr>
        <w:t xml:space="preserve"> Земельный участок, на котором расположен гараж, являющийся обособленным строением, </w:t>
      </w:r>
      <w:r w:rsidRPr="006848CC">
        <w:rPr>
          <w:rFonts w:ascii="Times New Roman" w:hAnsi="Times New Roman"/>
          <w:sz w:val="28"/>
          <w:szCs w:val="28"/>
        </w:rPr>
        <w:t>в зависимости от наличия зарегистрированного права собственности подлежит указанию в подразделе 3.1 раздела 3 или подразделе 6.1 раздела 6 справки.</w:t>
      </w:r>
    </w:p>
    <w:p w14:paraId="4BAE70F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9C7292">
        <w:rPr>
          <w:rFonts w:ascii="Times New Roman" w:hAnsi="Times New Roman"/>
          <w:b/>
          <w:sz w:val="28"/>
          <w:szCs w:val="28"/>
        </w:rPr>
        <w:t>"</w:t>
      </w:r>
      <w:r w:rsidRPr="006848CC">
        <w:rPr>
          <w:rFonts w:ascii="Times New Roman" w:hAnsi="Times New Roman"/>
          <w:b/>
          <w:sz w:val="28"/>
          <w:szCs w:val="28"/>
        </w:rPr>
        <w:t>Вид собственности"</w:t>
      </w:r>
      <w:r w:rsidRPr="006848CC">
        <w:rPr>
          <w:rFonts w:ascii="Times New Roman" w:hAnsi="Times New Roman"/>
          <w:sz w:val="28"/>
          <w:szCs w:val="28"/>
        </w:rPr>
        <w:t xml:space="preserve"> указывается вид собственности на имущество (индивидуальная, общая совместная, общая долевая). </w:t>
      </w:r>
    </w:p>
    <w:p w14:paraId="7E30795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соответствии с Гражданским кодексом Российской Федерации имущество принадлежит лицам на праве общей собственности, если находится в собственности двух или нескольких лиц. При этом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14:paraId="24ABCEA2"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При заполнении справки совместная собственность указывается в случае, если в правоустанавливающих документах на такое имущество указаны иные лица, в совместной собственности которых находится имущество. При указании совместной собственности дополнительно указываются в графе </w:t>
      </w:r>
      <w:r w:rsidRPr="00AD75B1">
        <w:rPr>
          <w:rFonts w:ascii="Times New Roman" w:hAnsi="Times New Roman"/>
          <w:b/>
          <w:sz w:val="28"/>
        </w:rPr>
        <w:t>"Вид собственности"</w:t>
      </w:r>
      <w:r w:rsidRPr="006848CC">
        <w:rPr>
          <w:rFonts w:ascii="Times New Roman" w:hAnsi="Times New Roman"/>
          <w:sz w:val="28"/>
          <w:szCs w:val="28"/>
        </w:rPr>
        <w:t xml:space="preserve"> иные лица, в собственности которых нахо</w:t>
      </w:r>
      <w:r w:rsidRPr="006848CC">
        <w:rPr>
          <w:rFonts w:ascii="Times New Roman" w:hAnsi="Times New Roman"/>
          <w:sz w:val="28"/>
          <w:szCs w:val="28"/>
        </w:rPr>
        <w:lastRenderedPageBreak/>
        <w:t xml:space="preserve">дится имущество (фамилия, имя и отчество физического лица или наименование организации). Для долевой собственности дополнительно указывается доля лица, сведения об имуществе которого представляются. </w:t>
      </w:r>
    </w:p>
    <w:p w14:paraId="6E22D00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b/>
          <w:sz w:val="28"/>
          <w:szCs w:val="28"/>
        </w:rPr>
        <w:t>Местонахождение (адрес)</w:t>
      </w:r>
      <w:r w:rsidRPr="006848CC">
        <w:rPr>
          <w:rFonts w:ascii="Times New Roman" w:hAnsi="Times New Roman"/>
          <w:sz w:val="28"/>
          <w:szCs w:val="28"/>
        </w:rPr>
        <w:t xml:space="preserve"> недвижимого имущества указывается согласно правоустанавливающим документам. При этом указывается:</w:t>
      </w:r>
    </w:p>
    <w:p w14:paraId="489378B4"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 субъект Российской Федерации;</w:t>
      </w:r>
    </w:p>
    <w:p w14:paraId="5C8A7B6A"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район;</w:t>
      </w:r>
    </w:p>
    <w:p w14:paraId="47AD6C2C"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город, иной населенный пункт (село, поселок и т.д.);</w:t>
      </w:r>
    </w:p>
    <w:p w14:paraId="631BA594"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4) улица (проспект, переулок и т.д.);</w:t>
      </w:r>
    </w:p>
    <w:p w14:paraId="36AC178D" w14:textId="77777777" w:rsidR="004D5762" w:rsidRPr="006848CC" w:rsidRDefault="00CF22F2">
      <w:pPr>
        <w:pStyle w:val="ConsPlusNonformat"/>
        <w:ind w:firstLine="567"/>
        <w:rPr>
          <w:rFonts w:ascii="Times New Roman" w:hAnsi="Times New Roman" w:cs="Times New Roman"/>
          <w:sz w:val="28"/>
          <w:szCs w:val="28"/>
        </w:rPr>
      </w:pPr>
      <w:r w:rsidRPr="006848CC">
        <w:rPr>
          <w:rFonts w:ascii="Times New Roman" w:hAnsi="Times New Roman" w:cs="Times New Roman"/>
          <w:sz w:val="28"/>
          <w:szCs w:val="28"/>
        </w:rPr>
        <w:t>5) номер дома (владения, участка), корпуса (строения), квартиры.</w:t>
      </w:r>
    </w:p>
    <w:p w14:paraId="03104E93" w14:textId="77777777" w:rsidR="004D5762" w:rsidRPr="006848CC" w:rsidRDefault="00CF22F2">
      <w:pPr>
        <w:pStyle w:val="ConsPlusNonformat"/>
        <w:ind w:firstLine="567"/>
        <w:rPr>
          <w:rFonts w:ascii="Times New Roman" w:hAnsi="Times New Roman" w:cs="Times New Roman"/>
          <w:sz w:val="28"/>
          <w:szCs w:val="28"/>
        </w:rPr>
      </w:pPr>
      <w:r w:rsidRPr="006848CC">
        <w:rPr>
          <w:rFonts w:ascii="Times New Roman" w:hAnsi="Times New Roman" w:cs="Times New Roman"/>
          <w:sz w:val="28"/>
          <w:szCs w:val="28"/>
        </w:rPr>
        <w:t>Также рекомендуется указывать индекс.</w:t>
      </w:r>
    </w:p>
    <w:p w14:paraId="23A3026B"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Если недвижимое имущество находится за рубежом, то указывается:</w:t>
      </w:r>
    </w:p>
    <w:p w14:paraId="3FA0925F"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 наименование государства;</w:t>
      </w:r>
    </w:p>
    <w:p w14:paraId="0E1C2CA4"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населенный пункт (иная единица административно-территориального деления);</w:t>
      </w:r>
    </w:p>
    <w:p w14:paraId="69E95928" w14:textId="77777777" w:rsidR="004D5762" w:rsidRPr="006848CC" w:rsidRDefault="00CF22F2">
      <w:pPr>
        <w:ind w:firstLine="567"/>
        <w:rPr>
          <w:rFonts w:ascii="Times New Roman" w:hAnsi="Times New Roman"/>
          <w:strike/>
          <w:sz w:val="28"/>
          <w:szCs w:val="28"/>
        </w:rPr>
      </w:pPr>
      <w:r w:rsidRPr="006848CC">
        <w:rPr>
          <w:rFonts w:ascii="Times New Roman" w:hAnsi="Times New Roman"/>
          <w:sz w:val="28"/>
          <w:szCs w:val="28"/>
        </w:rPr>
        <w:t>3) почтовый адрес.</w:t>
      </w:r>
    </w:p>
    <w:p w14:paraId="380E3B9C" w14:textId="77777777" w:rsidR="004D5762" w:rsidRPr="006848CC" w:rsidRDefault="00CF22F2">
      <w:pPr>
        <w:pStyle w:val="af7"/>
        <w:numPr>
          <w:ilvl w:val="0"/>
          <w:numId w:val="1"/>
        </w:numPr>
        <w:ind w:left="0" w:firstLine="567"/>
        <w:rPr>
          <w:rStyle w:val="af5"/>
          <w:rFonts w:ascii="Times New Roman" w:hAnsi="Times New Roman" w:cs="Times New Roman"/>
          <w:color w:val="000000"/>
          <w:sz w:val="28"/>
          <w:szCs w:val="28"/>
        </w:rPr>
      </w:pPr>
      <w:r w:rsidRPr="00485068">
        <w:rPr>
          <w:rFonts w:ascii="Times New Roman" w:hAnsi="Times New Roman"/>
          <w:b/>
          <w:sz w:val="28"/>
          <w:szCs w:val="28"/>
        </w:rPr>
        <w:t xml:space="preserve">Площадь </w:t>
      </w:r>
      <w:r w:rsidRPr="006848CC">
        <w:rPr>
          <w:rFonts w:ascii="Times New Roman" w:hAnsi="Times New Roman"/>
          <w:sz w:val="28"/>
          <w:szCs w:val="28"/>
        </w:rPr>
        <w:t>объекта недвижимого имущества указывается на основании правоустанавливающих документов. Е</w:t>
      </w:r>
      <w:r w:rsidRPr="006848CC">
        <w:rPr>
          <w:rStyle w:val="af5"/>
          <w:rFonts w:ascii="Times New Roman" w:hAnsi="Times New Roman" w:cs="Times New Roman"/>
          <w:color w:val="000000"/>
          <w:sz w:val="28"/>
          <w:szCs w:val="28"/>
        </w:rPr>
        <w:t>сли недвижимое имущество принадлежит служащему (работнику) на праве совместной собственности (без определения долей) или долевой собственности, указывается общая площадь данного объекта, а не площадь доли.</w:t>
      </w:r>
    </w:p>
    <w:p w14:paraId="15118E9D" w14:textId="77777777" w:rsidR="004D5762" w:rsidRPr="006848CC" w:rsidRDefault="00CF22F2">
      <w:pPr>
        <w:pStyle w:val="af7"/>
        <w:numPr>
          <w:ilvl w:val="0"/>
          <w:numId w:val="1"/>
        </w:numPr>
        <w:ind w:left="0" w:firstLine="567"/>
        <w:rPr>
          <w:rStyle w:val="af5"/>
          <w:rFonts w:ascii="Times New Roman" w:hAnsi="Times New Roman" w:cs="Times New Roman"/>
          <w:color w:val="000000"/>
          <w:sz w:val="28"/>
          <w:szCs w:val="28"/>
        </w:rPr>
      </w:pPr>
      <w:r w:rsidRPr="00485068">
        <w:rPr>
          <w:rFonts w:ascii="Times New Roman" w:hAnsi="Times New Roman"/>
          <w:sz w:val="28"/>
          <w:szCs w:val="28"/>
        </w:rPr>
        <w:t xml:space="preserve">Информация о недвижимом имуществе, принадлежащем на праве общей долевой собственности в многоквартирном доме (например, межквартирные лестничные площадки, лестницы, лифты, лифтовые и иные шахты, коридоры, технические этажи, чердаки, подвалы и др.), не подлежит указанию в справке. Также не подлежит отражению информация об имуществе общего пользования и земельных участках общего назначения, определенных в Федеральном законе от 29 июля 2017 г. № 217-ФЗ "О ведении </w:t>
      </w:r>
      <w:r w:rsidRPr="00485068">
        <w:rPr>
          <w:rFonts w:ascii="Times New Roman" w:hAnsi="Times New Roman"/>
          <w:sz w:val="28"/>
          <w:szCs w:val="28"/>
        </w:rPr>
        <w:lastRenderedPageBreak/>
        <w:t>гражданами садоводства и огородничества для собственных нужд и о внесении изменений в отдельные законодательные акты Российской Федерации".</w:t>
      </w:r>
    </w:p>
    <w:p w14:paraId="5D98E6B0"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Основание приобретения и источники средств</w:t>
      </w:r>
    </w:p>
    <w:p w14:paraId="4DD6DCFB" w14:textId="09A9EA28"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По общему правилу, предусмотренному пунктом 2 статьи 223 Гражданского кодекса Российской Федерации, в случаях, когда отчуждение имущества подлежит государственной регистрации (например, квартиры), право собственности у приобретателя возникает с момента такой регистрации, если иное не установлено законом. Так, например, если осуществлена передача объекта долевого строительства, но на отчетную дату такой объект не зарегистрирован в установленном порядке, то правовые основания для его отражения в настоящем подразделе раздела 3 справки отсутствуют. Вместе с тем такой объект подлежит указанию в подразделе 6.1 раздела 6 справки (аналогично в случае ввода объекта в эксплуатацию).</w:t>
      </w:r>
    </w:p>
    <w:p w14:paraId="46E86A5E"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Для каждого объекта недвижимого имущества указываются реквизиты (серия, номер и дата выдачи) свидетельства о государственной регистрации права на недвижимое имущество </w:t>
      </w:r>
      <w:r w:rsidRPr="006848CC">
        <w:rPr>
          <w:rFonts w:ascii="Times New Roman" w:hAnsi="Times New Roman"/>
          <w:b/>
          <w:sz w:val="28"/>
          <w:szCs w:val="28"/>
        </w:rPr>
        <w:t>или</w:t>
      </w:r>
      <w:r w:rsidRPr="006848CC">
        <w:rPr>
          <w:rFonts w:ascii="Times New Roman" w:hAnsi="Times New Roman"/>
          <w:sz w:val="28"/>
          <w:szCs w:val="28"/>
        </w:rPr>
        <w:t xml:space="preserve"> номер и дата государственной регистрации права из выписки Единого государственного реестра недвижимости (ЕГРН). Указанные сведения по объекту недвижимости могут быть получены через интернет-сайт Росреестра (</w:t>
      </w:r>
      <w:hyperlink r:id="rId25" w:tooltip="https://lk.rosreestr.ru/eservices/real-estate-objects-online" w:history="1">
        <w:r w:rsidRPr="006848CC">
          <w:rPr>
            <w:rStyle w:val="aff5"/>
            <w:rFonts w:ascii="Times New Roman" w:hAnsi="Times New Roman"/>
            <w:sz w:val="28"/>
            <w:szCs w:val="28"/>
          </w:rPr>
          <w:t>https://lk.rosreestr.ru/eservices/real-estate-objects-online</w:t>
        </w:r>
      </w:hyperlink>
      <w:r w:rsidRPr="006848CC">
        <w:rPr>
          <w:rFonts w:ascii="Times New Roman" w:hAnsi="Times New Roman"/>
          <w:sz w:val="28"/>
          <w:szCs w:val="28"/>
        </w:rPr>
        <w:t>).</w:t>
      </w:r>
    </w:p>
    <w:p w14:paraId="5D45622D"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Также указываются наименование и реквизиты документа, являющегося основанием для приобретения права собственности на недвижимое имущество (договор купли-продажи, договор мены, договор дарения, свидетельство о праве на наследство, решение суда и др.).</w:t>
      </w:r>
    </w:p>
    <w:p w14:paraId="49D443DF"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При этом не допускается объединение нескольких долей одного объекта имущества в качестве единого (каждая доля отражается отдельной строкой в соответствии с правоустанавливающим документом).</w:t>
      </w:r>
    </w:p>
    <w:p w14:paraId="6F3C8E9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случае если право на недвижимое имущество возникло до вступления в силу Федерального закона от 21 июля 1997 г. № 122-ФЗ "О государственной регистрации прав на недвижимое имущество и сделок с ним", </w:t>
      </w:r>
      <w:r w:rsidRPr="006848CC">
        <w:rPr>
          <w:rFonts w:ascii="Times New Roman" w:hAnsi="Times New Roman"/>
          <w:sz w:val="28"/>
          <w:szCs w:val="28"/>
        </w:rPr>
        <w:lastRenderedPageBreak/>
        <w:t xml:space="preserve">свидетельство о государственной регистрации прав на недвижимое имущество и/или запись в ЕГРН в установленном данным Законом порядке не оформлены, то указываются имеющиеся правоустанавливающие документы, подтверждающие основание приобретения права собственности (например, постановление Исполкома города </w:t>
      </w:r>
      <w:r w:rsidRPr="006848CC">
        <w:rPr>
          <w:rFonts w:ascii="Times New Roman" w:hAnsi="Times New Roman"/>
          <w:sz w:val="28"/>
          <w:szCs w:val="28"/>
          <w:lang w:val="en-US"/>
        </w:rPr>
        <w:t>N</w:t>
      </w:r>
      <w:r w:rsidRPr="006848CC">
        <w:rPr>
          <w:rFonts w:ascii="Times New Roman" w:hAnsi="Times New Roman"/>
          <w:sz w:val="28"/>
          <w:szCs w:val="28"/>
        </w:rPr>
        <w:t xml:space="preserve"> от 15.03.1995 г. № 1-345/95 о передаче недвижимого имущества в собственность и др.).</w:t>
      </w:r>
    </w:p>
    <w:p w14:paraId="013702C3" w14:textId="7BDF9A7A"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Необходимо указывать правильное, официальное наименование документов с соответствующими реквизитами, например: Свидетельство о государственной регистрации права 50 НДN 776723 от 17 марта 2010 г.; Запись в ЕГРН № 77:02:0014017:1994-72/004/</w:t>
      </w:r>
      <w:r w:rsidR="00792B26">
        <w:rPr>
          <w:rFonts w:ascii="Times New Roman" w:hAnsi="Times New Roman"/>
          <w:sz w:val="28"/>
          <w:szCs w:val="28"/>
        </w:rPr>
        <w:t>2023</w:t>
      </w:r>
      <w:r w:rsidRPr="006848CC">
        <w:rPr>
          <w:rFonts w:ascii="Times New Roman" w:hAnsi="Times New Roman"/>
          <w:sz w:val="28"/>
          <w:szCs w:val="28"/>
        </w:rPr>
        <w:t xml:space="preserve">-2 от 27 марта </w:t>
      </w:r>
      <w:r w:rsidR="00792B26">
        <w:rPr>
          <w:rFonts w:ascii="Times New Roman" w:hAnsi="Times New Roman"/>
          <w:sz w:val="28"/>
          <w:szCs w:val="28"/>
        </w:rPr>
        <w:t>2023</w:t>
      </w:r>
      <w:r w:rsidRPr="006848CC">
        <w:rPr>
          <w:rFonts w:ascii="Times New Roman" w:hAnsi="Times New Roman"/>
          <w:sz w:val="28"/>
          <w:szCs w:val="28"/>
        </w:rPr>
        <w:t xml:space="preserve"> г.; договор купли-продажи от 19 февраля </w:t>
      </w:r>
      <w:r w:rsidR="00792B26">
        <w:rPr>
          <w:rFonts w:ascii="Times New Roman" w:hAnsi="Times New Roman"/>
          <w:sz w:val="28"/>
          <w:szCs w:val="28"/>
        </w:rPr>
        <w:t>2023</w:t>
      </w:r>
      <w:r w:rsidRPr="006848CC">
        <w:rPr>
          <w:rFonts w:ascii="Times New Roman" w:hAnsi="Times New Roman"/>
          <w:sz w:val="28"/>
          <w:szCs w:val="28"/>
        </w:rPr>
        <w:t xml:space="preserve"> г. или иное.</w:t>
      </w:r>
    </w:p>
    <w:p w14:paraId="3671A67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Обязанность сообщать сведения об </w:t>
      </w:r>
      <w:r w:rsidRPr="006848CC">
        <w:rPr>
          <w:rFonts w:ascii="Times New Roman" w:hAnsi="Times New Roman"/>
          <w:b/>
          <w:sz w:val="28"/>
          <w:szCs w:val="28"/>
        </w:rPr>
        <w:t>источнике средств</w:t>
      </w:r>
      <w:r w:rsidRPr="006848CC">
        <w:rPr>
          <w:rFonts w:ascii="Times New Roman" w:hAnsi="Times New Roman"/>
          <w:sz w:val="28"/>
          <w:szCs w:val="28"/>
        </w:rPr>
        <w:t xml:space="preserve">, за счет которых приобретено имущество, находящееся за пределами территории Российской Федерации, распространяется </w:t>
      </w:r>
      <w:r w:rsidRPr="006848CC">
        <w:rPr>
          <w:rFonts w:ascii="Times New Roman" w:hAnsi="Times New Roman"/>
          <w:b/>
          <w:sz w:val="28"/>
          <w:szCs w:val="28"/>
        </w:rPr>
        <w:t>только</w:t>
      </w:r>
      <w:r w:rsidRPr="006848CC">
        <w:rPr>
          <w:rFonts w:ascii="Times New Roman" w:hAnsi="Times New Roman"/>
          <w:sz w:val="28"/>
          <w:szCs w:val="28"/>
        </w:rPr>
        <w:t xml:space="preserve"> на лиц, указанных в части 1 статьи 2 Федерального закона от 7 мая 2013 г. №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а именно: </w:t>
      </w:r>
    </w:p>
    <w:p w14:paraId="410C02D7"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1) на лиц, замещающих (занимающих):</w:t>
      </w:r>
    </w:p>
    <w:p w14:paraId="04D5CEB9" w14:textId="77777777" w:rsidR="004D5762" w:rsidRPr="006848CC" w:rsidRDefault="00CF22F2">
      <w:pPr>
        <w:pStyle w:val="af7"/>
        <w:ind w:left="0" w:firstLine="567"/>
        <w:rPr>
          <w:rFonts w:ascii="Times New Roman" w:hAnsi="Times New Roman"/>
          <w:sz w:val="28"/>
          <w:szCs w:val="28"/>
        </w:rPr>
      </w:pPr>
      <w:bookmarkStart w:id="2" w:name="Par1"/>
      <w:bookmarkEnd w:id="2"/>
      <w:r w:rsidRPr="006848CC">
        <w:rPr>
          <w:rFonts w:ascii="Times New Roman" w:hAnsi="Times New Roman"/>
          <w:sz w:val="28"/>
          <w:szCs w:val="28"/>
        </w:rPr>
        <w:t>государственные должности Российской Федерации;</w:t>
      </w:r>
    </w:p>
    <w:p w14:paraId="19682FCE"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должности первого заместителя и заместителей Генерального прокурора Российской Федерации;</w:t>
      </w:r>
    </w:p>
    <w:p w14:paraId="4CFEA5D6"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должности членов Совета директоров Центрального банка Российской Федерации;</w:t>
      </w:r>
    </w:p>
    <w:p w14:paraId="602CDED4"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государственные должности субъектов Российской Федерации;</w:t>
      </w:r>
    </w:p>
    <w:p w14:paraId="346D4DEC"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14:paraId="60532795"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должности заместителей руководителей федеральных органов исполнительной власти;</w:t>
      </w:r>
    </w:p>
    <w:p w14:paraId="71225897"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14:paraId="4DAD9469" w14:textId="77777777" w:rsidR="004D5762" w:rsidRPr="006848CC" w:rsidRDefault="00CF22F2">
      <w:pPr>
        <w:pStyle w:val="ConsPlusNormal"/>
        <w:ind w:firstLine="567"/>
        <w:jc w:val="both"/>
      </w:pPr>
      <w:bookmarkStart w:id="3" w:name="Par8"/>
      <w:bookmarkEnd w:id="3"/>
      <w:r w:rsidRPr="006848CC">
        <w:t>должности глав городских округов, глав муниципальных округов, глав муниципальных районов, глав иных муниципальных образований, исполняющих полномочия глав местных администраций, глав местных администраций;</w:t>
      </w:r>
    </w:p>
    <w:p w14:paraId="17236E38" w14:textId="77777777" w:rsidR="004D5762" w:rsidRPr="006848CC" w:rsidRDefault="00CF22F2">
      <w:pPr>
        <w:pStyle w:val="ConsPlusNormal"/>
        <w:ind w:firstLine="567"/>
        <w:jc w:val="both"/>
      </w:pPr>
      <w:r w:rsidRPr="006848CC">
        <w:t>депутатов представительных органов муниципальных районов, муниципальных округов и городских округов, осуществляющих свои полномочия на постоянной основе, депутатов, замещающих должности в представительных органах муниципальных районов и городских округов;</w:t>
      </w:r>
    </w:p>
    <w:p w14:paraId="4548074D"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перечни, установленные соответственно нормативными правовыми актами федеральных государственных органов,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 (на супруг (супругов) и несовершеннолетних детей лиц, указанных в данном подпункте, вышеуказанный запрет не распространяется);</w:t>
      </w:r>
    </w:p>
    <w:p w14:paraId="774CEE36"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2) на супруг (супругов), несовершеннолетних детей лиц, указанных в абзацах втором-десятом подпункта 1 настоящего пункта;</w:t>
      </w:r>
    </w:p>
    <w:p w14:paraId="5D5B7444"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3) иных лиц в случаях, предусмотренных федеральными законами.</w:t>
      </w:r>
    </w:p>
    <w:p w14:paraId="18884F3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Обязанность сообщать сведения об источнике средств, за счет которых приобретено недвижимое имущество, распространяется только в отношении имущества, находящегося </w:t>
      </w:r>
      <w:r w:rsidRPr="006848CC">
        <w:rPr>
          <w:rFonts w:ascii="Times New Roman" w:hAnsi="Times New Roman"/>
          <w:b/>
          <w:sz w:val="28"/>
          <w:szCs w:val="28"/>
        </w:rPr>
        <w:t>исключительно</w:t>
      </w:r>
      <w:r w:rsidRPr="006848CC">
        <w:rPr>
          <w:rFonts w:ascii="Times New Roman" w:hAnsi="Times New Roman"/>
          <w:sz w:val="28"/>
          <w:szCs w:val="28"/>
        </w:rPr>
        <w:t xml:space="preserve"> за пределами территории Российской Федерации.</w:t>
      </w:r>
    </w:p>
    <w:p w14:paraId="4053A3C8"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Сведения о вышеуказанном источнике отображаются в справке ежегодно, вне зависимости от года приобретения имущества.</w:t>
      </w:r>
    </w:p>
    <w:p w14:paraId="63BF0F56" w14:textId="7D8A7A54" w:rsidR="004D5762" w:rsidRPr="006848CC" w:rsidRDefault="00CF22F2" w:rsidP="0095434F">
      <w:pPr>
        <w:pStyle w:val="af7"/>
        <w:numPr>
          <w:ilvl w:val="0"/>
          <w:numId w:val="1"/>
        </w:numPr>
        <w:ind w:left="0" w:firstLine="709"/>
        <w:rPr>
          <w:rFonts w:ascii="Times New Roman" w:hAnsi="Times New Roman"/>
          <w:sz w:val="28"/>
          <w:szCs w:val="28"/>
        </w:rPr>
      </w:pPr>
      <w:r w:rsidRPr="006848CC">
        <w:rPr>
          <w:rFonts w:ascii="Times New Roman" w:hAnsi="Times New Roman"/>
          <w:sz w:val="28"/>
          <w:szCs w:val="28"/>
        </w:rPr>
        <w:t>Находящееся в собственности недвижимое имущество, расположенное на территории Донецкой Народной Республики, Луганской Народной Республики, Запорожской области или Херсонской области, указывается в соответствии с документами, являющимися основанием для государственной регистрации прав на недвижимое имущество, подтверждающими возникновение, изменение, ограничение, переход или прекращение прав на такое имущество, обременение такого имущества, выданные соответствующими органами публичной власти с учетом положений федеральных конституционных законов</w:t>
      </w:r>
      <w:r w:rsidR="00EB3A52" w:rsidRPr="006848CC">
        <w:rPr>
          <w:rFonts w:ascii="Times New Roman" w:hAnsi="Times New Roman"/>
          <w:sz w:val="28"/>
          <w:szCs w:val="28"/>
        </w:rPr>
        <w:t xml:space="preserve"> (стат</w:t>
      </w:r>
      <w:r w:rsidR="008B6F9B" w:rsidRPr="006848CC">
        <w:rPr>
          <w:rFonts w:ascii="Times New Roman" w:hAnsi="Times New Roman"/>
          <w:sz w:val="28"/>
          <w:szCs w:val="28"/>
        </w:rPr>
        <w:t>ьи</w:t>
      </w:r>
      <w:r w:rsidR="00EB3A52" w:rsidRPr="006848CC">
        <w:rPr>
          <w:rFonts w:ascii="Times New Roman" w:hAnsi="Times New Roman"/>
          <w:sz w:val="28"/>
          <w:szCs w:val="28"/>
        </w:rPr>
        <w:t xml:space="preserve"> 12 федеральных конституционных законов от 4 октября 2022 г. №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от 4 октября 2022 г. №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от 4 октября 2022 г. № 7-ФКЗ "О принятии в Российскую Федерацию Запорожской области и образовании в составе Российской Федерации нового субъекта - Запорожской области", от 4 октября 2022 г. № 8-ФКЗ "О принятии в Российскую Федерацию Херсонской области и образовании в составе Российской Федерации нового субъекта - Херсонской области")</w:t>
      </w:r>
      <w:r w:rsidRPr="006848CC">
        <w:rPr>
          <w:rFonts w:ascii="Times New Roman" w:hAnsi="Times New Roman"/>
          <w:sz w:val="28"/>
          <w:szCs w:val="28"/>
        </w:rPr>
        <w:t>.</w:t>
      </w:r>
    </w:p>
    <w:p w14:paraId="33BC54B9"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Подраздел 3.2. Транспортные средства</w:t>
      </w:r>
    </w:p>
    <w:p w14:paraId="5B0B080F"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color w:val="000000"/>
          <w:sz w:val="28"/>
          <w:szCs w:val="28"/>
        </w:rPr>
        <w:lastRenderedPageBreak/>
        <w:t xml:space="preserve">В данном подразделе указываются сведения о транспортных средствах, находящихся в собственности, независимо от того, когда они были приобретены, в каком регионе Российской Федерации или в каком государстве зарегистрированы. Транспортные средства, </w:t>
      </w:r>
      <w:r w:rsidRPr="006848CC">
        <w:rPr>
          <w:rFonts w:ascii="Times New Roman" w:hAnsi="Times New Roman"/>
          <w:sz w:val="28"/>
          <w:szCs w:val="28"/>
        </w:rPr>
        <w:t>переданные в пользование по доверенности,</w:t>
      </w:r>
      <w:r w:rsidRPr="006848CC">
        <w:rPr>
          <w:rFonts w:ascii="Times New Roman" w:hAnsi="Times New Roman"/>
          <w:color w:val="000000"/>
          <w:sz w:val="28"/>
          <w:szCs w:val="28"/>
        </w:rPr>
        <w:t xml:space="preserve"> находящиеся в угоне, в залоге у банка, полностью негодные к </w:t>
      </w:r>
      <w:r w:rsidRPr="006848CC">
        <w:rPr>
          <w:rFonts w:ascii="Times New Roman" w:hAnsi="Times New Roman"/>
          <w:sz w:val="28"/>
          <w:szCs w:val="28"/>
        </w:rPr>
        <w:t xml:space="preserve">эксплуатации, снятые с регистрационного учета и т.д., собственником которых является служащий (работник), его супруга (супруг), несовершеннолетний ребенок, также подлежат указанию в справке. </w:t>
      </w:r>
    </w:p>
    <w:p w14:paraId="514112E5"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Также в данном подразделе подлежат отражению транспортные средства, принадлежащие на праве собственности </w:t>
      </w:r>
      <w:r w:rsidRPr="006848CC">
        <w:rPr>
          <w:rFonts w:ascii="Times New Roman" w:hAnsi="Times New Roman"/>
          <w:sz w:val="28"/>
          <w:szCs w:val="28"/>
          <w:shd w:val="clear" w:color="auto" w:fill="FFFFFF"/>
        </w:rPr>
        <w:t>гражданину, зарегистрированному в качестве индивидуального предпринимателя</w:t>
      </w:r>
      <w:r w:rsidRPr="006848CC">
        <w:rPr>
          <w:rFonts w:ascii="Times New Roman" w:hAnsi="Times New Roman"/>
          <w:sz w:val="28"/>
          <w:szCs w:val="28"/>
        </w:rPr>
        <w:t>.</w:t>
      </w:r>
    </w:p>
    <w:p w14:paraId="487EC72A" w14:textId="4C36405E" w:rsidR="004D5762" w:rsidRPr="006848CC" w:rsidRDefault="00CF22F2">
      <w:pPr>
        <w:pStyle w:val="af7"/>
        <w:numPr>
          <w:ilvl w:val="0"/>
          <w:numId w:val="1"/>
        </w:numPr>
        <w:ind w:left="0" w:firstLine="709"/>
        <w:rPr>
          <w:rFonts w:ascii="Times New Roman" w:hAnsi="Times New Roman"/>
          <w:sz w:val="28"/>
          <w:szCs w:val="28"/>
        </w:rPr>
      </w:pPr>
      <w:r w:rsidRPr="006848CC">
        <w:rPr>
          <w:rFonts w:ascii="Times New Roman" w:hAnsi="Times New Roman"/>
          <w:sz w:val="28"/>
          <w:szCs w:val="28"/>
        </w:rPr>
        <w:t>Изменение регистрационных данных о собственнике по совершенным сделкам, направленным на отчуждение в отношении зарегистрированных транспортных средств, осуществляется на основании заявления нового собственника (пункт</w:t>
      </w:r>
      <w:r w:rsidR="001812F5">
        <w:rPr>
          <w:rFonts w:ascii="Times New Roman" w:hAnsi="Times New Roman"/>
          <w:sz w:val="28"/>
          <w:szCs w:val="28"/>
        </w:rPr>
        <w:t xml:space="preserve"> </w:t>
      </w:r>
      <w:r w:rsidRPr="006848CC">
        <w:rPr>
          <w:rFonts w:ascii="Times New Roman" w:hAnsi="Times New Roman"/>
          <w:sz w:val="28"/>
          <w:szCs w:val="28"/>
        </w:rPr>
        <w:t>6 Правил государственной регистрации транспортных средств в регистрационных подразделениях Государственной инспекции безопасности дорожного движения Министерства внутренних дел Российской Федерации, утвержденных постановлением Правительства Российской Федерации от 21 декабря 2019 г. № 1764).</w:t>
      </w:r>
    </w:p>
    <w:p w14:paraId="42AB664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Если транспортное средство по состоянию на отчетную дату находилось в собственности служащего (работника), его супруги (супруга), несовершеннолетнего ребенка, то его следует отразить в данном подразделе справки. Если на отчетную дату транспортное средство уже было отчуждено, то в подразделе 3.2 справки его отражать не следует. При этом в разделе 1 справки следует указать доход от продажи транспортного средства, в том числе по схеме "трейд-ин".</w:t>
      </w:r>
    </w:p>
    <w:p w14:paraId="447FB1B2" w14:textId="170E916E"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Регистрация транспортных средств носит учетный характер и не служит основанием для возникновения (прекращения) на них права собственности (см. Определение Судебной коллегии по гражданским делам Верховного Суда Российской Федерации от 16 апреля 2019 г. № 18-КГ19-9). Таким образом, в случае, например, если служащий до 31 декабря </w:t>
      </w:r>
      <w:r w:rsidR="00792B26">
        <w:rPr>
          <w:rFonts w:ascii="Times New Roman" w:hAnsi="Times New Roman"/>
          <w:sz w:val="28"/>
          <w:szCs w:val="28"/>
        </w:rPr>
        <w:lastRenderedPageBreak/>
        <w:t>2023</w:t>
      </w:r>
      <w:r w:rsidRPr="006848CC">
        <w:rPr>
          <w:rFonts w:ascii="Times New Roman" w:hAnsi="Times New Roman"/>
          <w:sz w:val="28"/>
          <w:szCs w:val="28"/>
        </w:rPr>
        <w:t xml:space="preserve"> года включительно продал легковой автомобиль, а новый собственник зарегистрировал такое транспортное средство только в январе </w:t>
      </w:r>
      <w:r w:rsidR="00792B26">
        <w:rPr>
          <w:rFonts w:ascii="Times New Roman" w:hAnsi="Times New Roman"/>
          <w:sz w:val="28"/>
          <w:szCs w:val="28"/>
        </w:rPr>
        <w:t>2024</w:t>
      </w:r>
      <w:r w:rsidRPr="006848CC">
        <w:rPr>
          <w:rFonts w:ascii="Times New Roman" w:hAnsi="Times New Roman"/>
          <w:sz w:val="28"/>
          <w:szCs w:val="28"/>
        </w:rPr>
        <w:t xml:space="preserve"> года, то данный объект не подлежит отражению в подразделе 3.2 раздела 3 справки служащего. </w:t>
      </w:r>
      <w:r w:rsidRPr="006848CC">
        <w:rPr>
          <w:rFonts w:ascii="Times New Roman" w:hAnsi="Times New Roman"/>
          <w:color w:val="000000"/>
          <w:sz w:val="28"/>
          <w:szCs w:val="28"/>
        </w:rPr>
        <w:t>При заполнении графы</w:t>
      </w:r>
      <w:r w:rsidRPr="006848CC">
        <w:rPr>
          <w:rFonts w:ascii="Times New Roman" w:hAnsi="Times New Roman"/>
          <w:b/>
          <w:color w:val="000000"/>
          <w:sz w:val="28"/>
          <w:szCs w:val="28"/>
        </w:rPr>
        <w:t xml:space="preserve"> "Место регистрации" </w:t>
      </w:r>
      <w:r w:rsidRPr="006848CC">
        <w:rPr>
          <w:rFonts w:ascii="Times New Roman" w:hAnsi="Times New Roman"/>
          <w:color w:val="000000"/>
          <w:sz w:val="28"/>
          <w:szCs w:val="28"/>
        </w:rPr>
        <w:t xml:space="preserve">указывается наименование органа внутренних дел, осуществившего </w:t>
      </w:r>
      <w:r w:rsidRPr="006848CC">
        <w:rPr>
          <w:rFonts w:ascii="Times New Roman" w:hAnsi="Times New Roman"/>
          <w:sz w:val="28"/>
          <w:szCs w:val="28"/>
        </w:rPr>
        <w:t xml:space="preserve">регистрационный учет транспортного средства, например </w:t>
      </w:r>
      <w:hyperlink r:id="rId26" w:tooltip="https://www.gibdd.ru/r/77/contacts/div1145039/" w:history="1">
        <w:r w:rsidRPr="006848CC">
          <w:rPr>
            <w:rFonts w:ascii="Times New Roman" w:eastAsia="Times New Roman" w:hAnsi="Times New Roman"/>
            <w:bCs/>
            <w:sz w:val="28"/>
            <w:szCs w:val="28"/>
            <w:lang w:eastAsia="ru-RU"/>
          </w:rPr>
          <w:t>МО ГИБДД ТНРЭР № 2 ГУ МВД России по г. Москве</w:t>
        </w:r>
      </w:hyperlink>
      <w:r w:rsidRPr="006848CC">
        <w:rPr>
          <w:rFonts w:ascii="Times New Roman" w:eastAsia="Times New Roman" w:hAnsi="Times New Roman"/>
          <w:sz w:val="28"/>
          <w:szCs w:val="28"/>
          <w:lang w:eastAsia="ru-RU"/>
        </w:rPr>
        <w:t xml:space="preserve">, </w:t>
      </w:r>
      <w:hyperlink r:id="rId27" w:tooltip="https://www.gibdd.ru/r/66/contacts/div1165058/" w:history="1">
        <w:r w:rsidRPr="006848CC">
          <w:rPr>
            <w:rFonts w:ascii="Times New Roman" w:eastAsia="Times New Roman" w:hAnsi="Times New Roman"/>
            <w:bCs/>
            <w:sz w:val="28"/>
            <w:szCs w:val="28"/>
            <w:lang w:eastAsia="ru-RU"/>
          </w:rPr>
          <w:t>ОГИБДД ММО МВД России "Шалинский</w:t>
        </w:r>
      </w:hyperlink>
      <w:r w:rsidRPr="006848CC">
        <w:rPr>
          <w:rFonts w:ascii="Times New Roman" w:eastAsia="Times New Roman" w:hAnsi="Times New Roman"/>
          <w:sz w:val="28"/>
          <w:szCs w:val="28"/>
          <w:lang w:eastAsia="ru-RU"/>
        </w:rPr>
        <w:t xml:space="preserve">", </w:t>
      </w:r>
      <w:hyperlink r:id="rId28" w:tooltip="https://www.gibdd.ru/r/66/contacts/div1165043/" w:history="1">
        <w:r w:rsidRPr="006848CC">
          <w:rPr>
            <w:rFonts w:ascii="Times New Roman" w:eastAsia="Times New Roman" w:hAnsi="Times New Roman"/>
            <w:bCs/>
            <w:sz w:val="28"/>
            <w:szCs w:val="28"/>
            <w:lang w:eastAsia="ru-RU"/>
          </w:rPr>
          <w:t>ОГИБДД ММО МВД России по Новолялинскому району</w:t>
        </w:r>
      </w:hyperlink>
      <w:r w:rsidRPr="006848CC">
        <w:rPr>
          <w:rFonts w:ascii="Times New Roman" w:eastAsia="Times New Roman" w:hAnsi="Times New Roman"/>
          <w:sz w:val="28"/>
          <w:szCs w:val="28"/>
          <w:lang w:eastAsia="ru-RU"/>
        </w:rPr>
        <w:t xml:space="preserve">, </w:t>
      </w:r>
      <w:r w:rsidRPr="006848CC">
        <w:rPr>
          <w:rFonts w:ascii="Times New Roman" w:hAnsi="Times New Roman"/>
          <w:sz w:val="28"/>
          <w:szCs w:val="28"/>
        </w:rPr>
        <w:t>3 отд. МОТОТРЭР ГИБДД УВД по ЦАО г. Москвы</w:t>
      </w:r>
      <w:r w:rsidRPr="006848CC">
        <w:rPr>
          <w:rFonts w:ascii="Times New Roman" w:eastAsia="Times New Roman" w:hAnsi="Times New Roman"/>
          <w:sz w:val="28"/>
          <w:szCs w:val="28"/>
          <w:lang w:eastAsia="ru-RU"/>
        </w:rPr>
        <w:t xml:space="preserve"> и т.д. Указанные данные заполняются </w:t>
      </w:r>
      <w:r w:rsidRPr="006848CC">
        <w:rPr>
          <w:rFonts w:ascii="Times New Roman" w:hAnsi="Times New Roman"/>
          <w:color w:val="000000"/>
          <w:sz w:val="28"/>
          <w:szCs w:val="28"/>
        </w:rPr>
        <w:t>согласно официальным документам (например,</w:t>
      </w:r>
      <w:r w:rsidRPr="006848CC">
        <w:rPr>
          <w:rFonts w:ascii="Times New Roman" w:eastAsia="Times New Roman" w:hAnsi="Times New Roman"/>
          <w:sz w:val="28"/>
          <w:szCs w:val="28"/>
          <w:lang w:eastAsia="ru-RU"/>
        </w:rPr>
        <w:t xml:space="preserve"> </w:t>
      </w:r>
      <w:r w:rsidRPr="006848CC">
        <w:rPr>
          <w:rFonts w:ascii="Times New Roman" w:hAnsi="Times New Roman"/>
          <w:color w:val="000000"/>
          <w:sz w:val="28"/>
          <w:szCs w:val="28"/>
        </w:rPr>
        <w:t xml:space="preserve">согласно </w:t>
      </w:r>
      <w:r w:rsidRPr="006848CC">
        <w:rPr>
          <w:rFonts w:ascii="Times New Roman" w:hAnsi="Times New Roman"/>
          <w:sz w:val="28"/>
          <w:szCs w:val="28"/>
        </w:rPr>
        <w:t>паспорту транспортного средства).</w:t>
      </w:r>
    </w:p>
    <w:p w14:paraId="71D0D5D3"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Также допускается указание кода подразделения ГИБДД в соответствии со свидетельством о регистрации транспортного средства.</w:t>
      </w:r>
    </w:p>
    <w:p w14:paraId="73A7E986"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В случае отсутствия регистрации допускается указать "Отсутствует". </w:t>
      </w:r>
    </w:p>
    <w:p w14:paraId="0BB6ACD9"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Аналогичным подходом необходимо руководствоваться при указании в данном подразделе водного, воздушного транспорта.</w:t>
      </w:r>
    </w:p>
    <w:p w14:paraId="7A11BB59" w14:textId="24EDE9ED"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строке </w:t>
      </w:r>
      <w:r w:rsidRPr="00AD75B1">
        <w:rPr>
          <w:rFonts w:ascii="Times New Roman" w:hAnsi="Times New Roman"/>
          <w:b/>
          <w:sz w:val="28"/>
        </w:rPr>
        <w:t>"Иные транспортные средства"</w:t>
      </w:r>
      <w:r w:rsidRPr="006848CC">
        <w:rPr>
          <w:rFonts w:ascii="Times New Roman" w:hAnsi="Times New Roman"/>
          <w:sz w:val="28"/>
          <w:szCs w:val="28"/>
        </w:rPr>
        <w:t xml:space="preserve"> подлежат указанию, в частности, прицепы, зарегистрированные в установленном порядке.</w:t>
      </w:r>
    </w:p>
    <w:p w14:paraId="154D4038"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Подвесной лодочный мотор не является ни объектом недвижимого имущества, ни транспортным средством и в этой связи не подлежит отражению в справке.</w:t>
      </w:r>
    </w:p>
    <w:p w14:paraId="4FA5539F" w14:textId="77777777" w:rsidR="004D5762" w:rsidRPr="006848CC" w:rsidRDefault="00CF22F2">
      <w:pPr>
        <w:ind w:firstLine="567"/>
        <w:rPr>
          <w:rFonts w:ascii="Times New Roman" w:hAnsi="Times New Roman"/>
          <w:b/>
          <w:sz w:val="28"/>
          <w:szCs w:val="28"/>
        </w:rPr>
      </w:pPr>
      <w:r w:rsidRPr="006848CC">
        <w:rPr>
          <w:rFonts w:ascii="Times New Roman" w:hAnsi="Times New Roman"/>
          <w:b/>
          <w:sz w:val="28"/>
          <w:szCs w:val="28"/>
        </w:rPr>
        <w:t>Подраздел 3.3. Цифровые финансовые активы, цифровые права, включающие одновременно цифровые финансовые активы и иные цифровые права</w:t>
      </w:r>
    </w:p>
    <w:p w14:paraId="1485EC35" w14:textId="77777777" w:rsidR="006E792F" w:rsidRPr="006848CC" w:rsidRDefault="006E792F" w:rsidP="006E792F">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 xml:space="preserve">В соответствии со статьей 141.1 Гражданского кодекса Российской Федерации цифровыми правами признаются названные в таком качестве в законе обязательственные и иные права, содержание и условия осуществления которых определяются в соответствии с правилами информационной системы, отвечающей установленным законом признакам. Осуществление, распоряжение, в том числе передача, залог, обременение цифрового права </w:t>
      </w:r>
      <w:r w:rsidRPr="006848CC">
        <w:rPr>
          <w:rStyle w:val="af5"/>
          <w:rFonts w:ascii="Times New Roman" w:hAnsi="Times New Roman" w:cs="Times New Roman"/>
          <w:sz w:val="28"/>
          <w:szCs w:val="28"/>
          <w:shd w:val="clear" w:color="auto" w:fill="auto"/>
        </w:rPr>
        <w:lastRenderedPageBreak/>
        <w:t>другими способами или ограничение распоряжения цифровым правом возможны только в информационной системе без обращения к третьему лицу.</w:t>
      </w:r>
    </w:p>
    <w:p w14:paraId="70C360E0" w14:textId="77777777" w:rsidR="004D5762" w:rsidRPr="006848CC" w:rsidRDefault="00CF22F2" w:rsidP="006E792F">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В соответствии со статьей 1 Федерального закона от 31 июля 2020 г. № 259-ФЗ "О цифровых финансовых активах, цифровой валюте и о внесении изменений в отдельные законодательные акты Российской Федерации" цифровыми финансовыми активами признаются цифровые права, включающие денежные треб</w:t>
      </w:r>
      <w:r w:rsidRPr="00401035">
        <w:rPr>
          <w:rStyle w:val="af5"/>
          <w:rFonts w:ascii="Times New Roman" w:hAnsi="Times New Roman" w:cs="Times New Roman"/>
          <w:sz w:val="28"/>
          <w:szCs w:val="28"/>
          <w:shd w:val="clear" w:color="auto" w:fill="auto"/>
        </w:rPr>
        <w:t>ования, возможность осуществления прав по эмиссионным ценным бумагам, права участия в капитале непубличного акционерного общества, право требовать передачи эмиссионных</w:t>
      </w:r>
      <w:r w:rsidRPr="006848CC">
        <w:rPr>
          <w:rStyle w:val="af5"/>
          <w:rFonts w:ascii="Times New Roman" w:hAnsi="Times New Roman" w:cs="Times New Roman"/>
          <w:sz w:val="28"/>
          <w:szCs w:val="28"/>
          <w:shd w:val="clear" w:color="auto" w:fill="auto"/>
        </w:rPr>
        <w:t xml:space="preserve"> ценных бумаг, которые предусмотрены решением о выпуске цифровых финансовых активов в порядке, установленном указанным Федеральным законом, выпуск, учет и обращение которых возможны только путем внесения (изменения) записей в информационную систему на основе распределенного реестра, а также в иные информационные системы</w:t>
      </w:r>
      <w:r w:rsidR="006E792F" w:rsidRPr="006848CC">
        <w:rPr>
          <w:rStyle w:val="af5"/>
          <w:rFonts w:ascii="Times New Roman" w:hAnsi="Times New Roman" w:cs="Times New Roman"/>
          <w:sz w:val="28"/>
          <w:szCs w:val="28"/>
          <w:shd w:val="clear" w:color="auto" w:fill="auto"/>
        </w:rPr>
        <w:t>, в том числе цифровые финансовые активы, выпущенные в информационных системах, организованных в соответствии с иностранным правом</w:t>
      </w:r>
      <w:r w:rsidRPr="006848CC">
        <w:rPr>
          <w:rStyle w:val="af5"/>
          <w:rFonts w:ascii="Times New Roman" w:hAnsi="Times New Roman" w:cs="Times New Roman"/>
          <w:sz w:val="28"/>
          <w:szCs w:val="28"/>
          <w:shd w:val="clear" w:color="auto" w:fill="auto"/>
        </w:rPr>
        <w:t>.</w:t>
      </w:r>
    </w:p>
    <w:p w14:paraId="1268775A" w14:textId="77777777" w:rsidR="004D5762" w:rsidRPr="006848CC" w:rsidRDefault="00CF22F2" w:rsidP="006E792F">
      <w:pPr>
        <w:widowControl w:val="0"/>
        <w:ind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Выпуск, учет и обращение цифровых прав, включающих одновременно цифровые финансовые активы и иные цифровые права, осуществляются в соответствии с требованиями указанного Федерального закона к выпуску, учету и обращению цифровых финансовых активов.</w:t>
      </w:r>
    </w:p>
    <w:p w14:paraId="4CB7627B" w14:textId="77777777" w:rsidR="004D5762" w:rsidRPr="006848CC" w:rsidRDefault="00CF22F2">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Наименование цифрового финансового актива или цифрового права</w:t>
      </w:r>
      <w:r w:rsidRPr="00AD75B1">
        <w:rPr>
          <w:rStyle w:val="af5"/>
          <w:rFonts w:ascii="Times New Roman" w:hAnsi="Times New Roman"/>
          <w:b/>
          <w:sz w:val="28"/>
          <w:shd w:val="clear" w:color="auto" w:fill="auto"/>
        </w:rPr>
        <w:t>"</w:t>
      </w:r>
      <w:r w:rsidRPr="00401035">
        <w:rPr>
          <w:rStyle w:val="af5"/>
          <w:rFonts w:ascii="Times New Roman" w:hAnsi="Times New Roman" w:cs="Times New Roman"/>
          <w:sz w:val="28"/>
          <w:szCs w:val="28"/>
          <w:shd w:val="clear" w:color="auto" w:fill="auto"/>
        </w:rPr>
        <w:t xml:space="preserve"> указываются наименование цифрового финансового актива (если его нельзя определить, указываются вид и объем </w:t>
      </w:r>
      <w:r w:rsidRPr="006848CC">
        <w:rPr>
          <w:rStyle w:val="af5"/>
          <w:rFonts w:ascii="Times New Roman" w:hAnsi="Times New Roman" w:cs="Times New Roman"/>
          <w:sz w:val="28"/>
          <w:szCs w:val="28"/>
          <w:shd w:val="clear" w:color="auto" w:fill="auto"/>
        </w:rPr>
        <w:t>прав, удостоверяемых выпускаемым цифровым финансовым активом) и (или) цифрового права, включающего одновременно цифровые финансовые активы и иные цифровые права (если его нельзя определить, указываются вид и объем прав, удостоверяемых цифровыми финансовыми активами и иными цифровыми правами с указанием видов иных цифровых прав).</w:t>
      </w:r>
    </w:p>
    <w:p w14:paraId="3249D7A9" w14:textId="77777777" w:rsidR="004D5762" w:rsidRPr="006848CC" w:rsidRDefault="00CF22F2" w:rsidP="002937E4">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Дата приобретения</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дата приобретения цифрового финансового актива</w:t>
      </w:r>
      <w:r w:rsidR="00C15E51" w:rsidRPr="006848CC">
        <w:rPr>
          <w:rFonts w:ascii="Times New Roman" w:hAnsi="Times New Roman"/>
          <w:sz w:val="28"/>
          <w:szCs w:val="28"/>
        </w:rPr>
        <w:t>, цифрового права, включающего одновременно цифровые финансовые активы и иные цифровые права,</w:t>
      </w:r>
      <w:r w:rsidRPr="006848CC">
        <w:rPr>
          <w:rStyle w:val="af5"/>
          <w:rFonts w:ascii="Times New Roman" w:hAnsi="Times New Roman" w:cs="Times New Roman"/>
          <w:sz w:val="28"/>
          <w:szCs w:val="28"/>
          <w:shd w:val="clear" w:color="auto" w:fill="auto"/>
        </w:rPr>
        <w:t xml:space="preserve"> или</w:t>
      </w:r>
      <w:r w:rsidR="0013392F">
        <w:rPr>
          <w:rStyle w:val="af5"/>
          <w:rFonts w:ascii="Times New Roman" w:hAnsi="Times New Roman" w:cs="Times New Roman"/>
          <w:sz w:val="28"/>
          <w:szCs w:val="28"/>
          <w:shd w:val="clear" w:color="auto" w:fill="auto"/>
        </w:rPr>
        <w:t xml:space="preserve"> иного</w:t>
      </w:r>
      <w:r w:rsidRPr="006848CC">
        <w:rPr>
          <w:rStyle w:val="af5"/>
          <w:rFonts w:ascii="Times New Roman" w:hAnsi="Times New Roman" w:cs="Times New Roman"/>
          <w:sz w:val="28"/>
          <w:szCs w:val="28"/>
          <w:shd w:val="clear" w:color="auto" w:fill="auto"/>
        </w:rPr>
        <w:t xml:space="preserve"> </w:t>
      </w:r>
      <w:r w:rsidRPr="006848CC">
        <w:rPr>
          <w:rStyle w:val="af5"/>
          <w:rFonts w:ascii="Times New Roman" w:hAnsi="Times New Roman" w:cs="Times New Roman"/>
          <w:sz w:val="28"/>
          <w:szCs w:val="28"/>
          <w:shd w:val="clear" w:color="auto" w:fill="auto"/>
        </w:rPr>
        <w:lastRenderedPageBreak/>
        <w:t>цифрового права.</w:t>
      </w:r>
    </w:p>
    <w:p w14:paraId="55E3331A" w14:textId="77777777" w:rsidR="004D5762" w:rsidRPr="00401035" w:rsidRDefault="00CF22F2" w:rsidP="002937E4">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Общее количество</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общее количество приобретенных цифровых финансовых активов</w:t>
      </w:r>
      <w:r w:rsidR="00C15E51" w:rsidRPr="006848CC">
        <w:rPr>
          <w:rFonts w:ascii="Times New Roman" w:hAnsi="Times New Roman"/>
          <w:sz w:val="28"/>
          <w:szCs w:val="28"/>
        </w:rPr>
        <w:t>, цифровых прав, включающих одновременно цифровые финансовые активы и иные цифровые права,</w:t>
      </w:r>
      <w:r w:rsidRPr="006848CC">
        <w:rPr>
          <w:rStyle w:val="af5"/>
          <w:rFonts w:ascii="Times New Roman" w:hAnsi="Times New Roman" w:cs="Times New Roman"/>
          <w:sz w:val="28"/>
          <w:szCs w:val="28"/>
          <w:shd w:val="clear" w:color="auto" w:fill="auto"/>
        </w:rPr>
        <w:t xml:space="preserve"> или цифровых прав.</w:t>
      </w:r>
    </w:p>
    <w:p w14:paraId="082C5BF1" w14:textId="77777777" w:rsidR="004D5762" w:rsidRPr="006848CC" w:rsidRDefault="00CF22F2" w:rsidP="00C15E51">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Сведения об операторе информационной системы, в которой осуществляется выпуск цифровых финансовых активов</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указываются наименование оператора информационной системы, в которой осуществляется выпуск цифровых финансовых активов, страна его регистрации и его регистрационный номер в соответствии с применимым правом (в отношении российского юридического лица указываются идентификационный номер налогоплательщика и основной государственный регистрационный номер).</w:t>
      </w:r>
    </w:p>
    <w:p w14:paraId="28CFEAD1" w14:textId="7E059B25" w:rsidR="004D5762" w:rsidRDefault="00CF22F2" w:rsidP="00C15E51">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Реестр российских операторов информационных систем</w:t>
      </w:r>
      <w:r w:rsidR="00C15E51" w:rsidRPr="006848CC">
        <w:rPr>
          <w:rStyle w:val="af5"/>
          <w:rFonts w:ascii="Times New Roman" w:hAnsi="Times New Roman" w:cs="Times New Roman"/>
          <w:sz w:val="28"/>
          <w:szCs w:val="28"/>
          <w:shd w:val="clear" w:color="auto" w:fill="auto"/>
        </w:rPr>
        <w:t>, в которых осуществляется выпуск цифровых финансовых активов,</w:t>
      </w:r>
      <w:r w:rsidRPr="006848CC">
        <w:rPr>
          <w:rStyle w:val="af5"/>
          <w:rFonts w:ascii="Times New Roman" w:hAnsi="Times New Roman" w:cs="Times New Roman"/>
          <w:sz w:val="28"/>
          <w:szCs w:val="28"/>
          <w:shd w:val="clear" w:color="auto" w:fill="auto"/>
        </w:rPr>
        <w:t xml:space="preserve"> размещен на официальном сайте Банка России по ссылке: </w:t>
      </w:r>
      <w:hyperlink r:id="rId29" w:history="1">
        <w:r w:rsidR="00C621E4" w:rsidRPr="000D1390">
          <w:rPr>
            <w:rStyle w:val="aff5"/>
            <w:rFonts w:ascii="Times New Roman" w:hAnsi="Times New Roman"/>
            <w:sz w:val="28"/>
            <w:szCs w:val="28"/>
          </w:rPr>
          <w:t>https://cbr.ru/vfs/registers/infr/list_OIS.xlsx</w:t>
        </w:r>
      </w:hyperlink>
      <w:r w:rsidRPr="006848CC">
        <w:rPr>
          <w:rStyle w:val="af5"/>
          <w:rFonts w:ascii="Times New Roman" w:hAnsi="Times New Roman" w:cs="Times New Roman"/>
          <w:sz w:val="28"/>
          <w:szCs w:val="28"/>
          <w:shd w:val="clear" w:color="auto" w:fill="auto"/>
        </w:rPr>
        <w:t>.</w:t>
      </w:r>
    </w:p>
    <w:p w14:paraId="4B702B97" w14:textId="77777777" w:rsidR="004D5762" w:rsidRPr="006848CC" w:rsidRDefault="00CF22F2" w:rsidP="00C15E51">
      <w:pPr>
        <w:ind w:firstLine="567"/>
        <w:rPr>
          <w:rFonts w:ascii="Times New Roman" w:hAnsi="Times New Roman"/>
          <w:sz w:val="28"/>
          <w:szCs w:val="28"/>
        </w:rPr>
      </w:pPr>
      <w:r w:rsidRPr="006848CC">
        <w:rPr>
          <w:rFonts w:ascii="Times New Roman" w:hAnsi="Times New Roman"/>
          <w:b/>
          <w:sz w:val="28"/>
          <w:szCs w:val="28"/>
        </w:rPr>
        <w:t>Подраздел 3.4. Утилитарные цифровые права</w:t>
      </w:r>
    </w:p>
    <w:p w14:paraId="29452DA1" w14:textId="77777777" w:rsidR="004D5762" w:rsidRPr="006848CC" w:rsidRDefault="00DA501E" w:rsidP="00C15E51">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Частью 1</w:t>
      </w:r>
      <w:r w:rsidR="00CF22F2" w:rsidRPr="006848CC">
        <w:rPr>
          <w:rStyle w:val="af5"/>
          <w:rFonts w:ascii="Times New Roman" w:hAnsi="Times New Roman" w:cs="Times New Roman"/>
          <w:sz w:val="28"/>
          <w:szCs w:val="28"/>
          <w:shd w:val="clear" w:color="auto" w:fill="auto"/>
        </w:rPr>
        <w:t xml:space="preserve"> стать</w:t>
      </w:r>
      <w:r w:rsidRPr="006848CC">
        <w:rPr>
          <w:rStyle w:val="af5"/>
          <w:rFonts w:ascii="Times New Roman" w:hAnsi="Times New Roman" w:cs="Times New Roman"/>
          <w:sz w:val="28"/>
          <w:szCs w:val="28"/>
          <w:shd w:val="clear" w:color="auto" w:fill="auto"/>
        </w:rPr>
        <w:t>и</w:t>
      </w:r>
      <w:r w:rsidR="00CF22F2" w:rsidRPr="006848CC">
        <w:rPr>
          <w:rStyle w:val="af5"/>
          <w:rFonts w:ascii="Times New Roman" w:hAnsi="Times New Roman" w:cs="Times New Roman"/>
          <w:sz w:val="28"/>
          <w:szCs w:val="28"/>
          <w:shd w:val="clear" w:color="auto" w:fill="auto"/>
        </w:rPr>
        <w:t xml:space="preserve"> 8 Федерального закона от 2 августа 2019 г. № 259-ФЗ "О привлечении инвестиц</w:t>
      </w:r>
      <w:r w:rsidR="00CF22F2" w:rsidRPr="00401035">
        <w:rPr>
          <w:rStyle w:val="af5"/>
          <w:rFonts w:ascii="Times New Roman" w:hAnsi="Times New Roman" w:cs="Times New Roman"/>
          <w:sz w:val="28"/>
          <w:szCs w:val="28"/>
          <w:shd w:val="clear" w:color="auto" w:fill="auto"/>
        </w:rPr>
        <w:t xml:space="preserve">ий с использованием инвестиционных платформ и о внесении изменений в отдельные законодательные акты Российской Федерации" </w:t>
      </w:r>
      <w:r w:rsidRPr="006848CC">
        <w:rPr>
          <w:rStyle w:val="af5"/>
          <w:rFonts w:ascii="Times New Roman" w:hAnsi="Times New Roman" w:cs="Times New Roman"/>
          <w:sz w:val="28"/>
          <w:szCs w:val="28"/>
          <w:shd w:val="clear" w:color="auto" w:fill="auto"/>
        </w:rPr>
        <w:t>предусмотрено, что в инвестиционной платформе, отвечающей признакам, предусмотренным частью 5 статьи 11 указанного Федерального закона, могут приобретаться, отчуждаться и осуществляться следующие цифровые права (</w:t>
      </w:r>
      <w:r w:rsidR="00CF22F2" w:rsidRPr="006848CC">
        <w:rPr>
          <w:rStyle w:val="af5"/>
          <w:rFonts w:ascii="Times New Roman" w:hAnsi="Times New Roman" w:cs="Times New Roman"/>
          <w:sz w:val="28"/>
          <w:szCs w:val="28"/>
          <w:shd w:val="clear" w:color="auto" w:fill="auto"/>
        </w:rPr>
        <w:t>утилитарные цифровые права</w:t>
      </w:r>
      <w:r w:rsidRPr="006848CC">
        <w:rPr>
          <w:rStyle w:val="af5"/>
          <w:rFonts w:ascii="Times New Roman" w:hAnsi="Times New Roman" w:cs="Times New Roman"/>
          <w:sz w:val="28"/>
          <w:szCs w:val="28"/>
          <w:shd w:val="clear" w:color="auto" w:fill="auto"/>
        </w:rPr>
        <w:t>)</w:t>
      </w:r>
      <w:r w:rsidR="00CF22F2" w:rsidRPr="006848CC">
        <w:rPr>
          <w:rStyle w:val="af5"/>
          <w:rFonts w:ascii="Times New Roman" w:hAnsi="Times New Roman" w:cs="Times New Roman"/>
          <w:sz w:val="28"/>
          <w:szCs w:val="28"/>
          <w:shd w:val="clear" w:color="auto" w:fill="auto"/>
        </w:rPr>
        <w:t xml:space="preserve">: </w:t>
      </w:r>
    </w:p>
    <w:p w14:paraId="5DF430EF" w14:textId="77777777" w:rsidR="004D5762" w:rsidRPr="006848CC" w:rsidRDefault="00CF22F2" w:rsidP="005C4D2F">
      <w:pPr>
        <w:pStyle w:val="af7"/>
        <w:widowControl w:val="0"/>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1) право требовать передачи вещи (вещей)</w:t>
      </w:r>
      <w:r w:rsidR="00772F94" w:rsidRPr="006848CC">
        <w:rPr>
          <w:rStyle w:val="af5"/>
          <w:rFonts w:ascii="Times New Roman" w:hAnsi="Times New Roman" w:cs="Times New Roman"/>
          <w:sz w:val="28"/>
          <w:szCs w:val="28"/>
          <w:shd w:val="clear" w:color="auto" w:fill="auto"/>
        </w:rPr>
        <w:t xml:space="preserve"> (например, право требования золота в слитках при инвестировании в добычу золота)</w:t>
      </w:r>
      <w:r w:rsidRPr="006848CC">
        <w:rPr>
          <w:rStyle w:val="af5"/>
          <w:rFonts w:ascii="Times New Roman" w:hAnsi="Times New Roman" w:cs="Times New Roman"/>
          <w:sz w:val="28"/>
          <w:szCs w:val="28"/>
          <w:shd w:val="clear" w:color="auto" w:fill="auto"/>
        </w:rPr>
        <w:t xml:space="preserve">; </w:t>
      </w:r>
    </w:p>
    <w:p w14:paraId="7C062A8B" w14:textId="77777777" w:rsidR="004D5762" w:rsidRPr="006848CC" w:rsidRDefault="00CF22F2" w:rsidP="005C4D2F">
      <w:pPr>
        <w:pStyle w:val="af7"/>
        <w:widowControl w:val="0"/>
        <w:ind w:left="0"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2)</w:t>
      </w:r>
      <w:r w:rsidRPr="006848CC">
        <w:rPr>
          <w:rStyle w:val="af5"/>
          <w:rFonts w:ascii="Times New Roman" w:hAnsi="Times New Roman" w:cs="Times New Roman"/>
          <w:sz w:val="28"/>
          <w:szCs w:val="28"/>
          <w:shd w:val="clear" w:color="auto" w:fill="auto"/>
        </w:rPr>
        <w:t> право требовать передачи исключительных прав на результаты интеллектуальной деятельности и (или) прав использования результатов интеллектуальной деятельности</w:t>
      </w:r>
      <w:r w:rsidR="00772F94" w:rsidRPr="006848CC">
        <w:rPr>
          <w:rStyle w:val="af5"/>
          <w:rFonts w:ascii="Times New Roman" w:hAnsi="Times New Roman" w:cs="Times New Roman"/>
          <w:sz w:val="28"/>
          <w:szCs w:val="28"/>
          <w:shd w:val="clear" w:color="auto" w:fill="auto"/>
        </w:rPr>
        <w:t xml:space="preserve"> (например, право требования передачи прав ис</w:t>
      </w:r>
      <w:r w:rsidR="00772F94" w:rsidRPr="006848CC">
        <w:rPr>
          <w:rStyle w:val="af5"/>
          <w:rFonts w:ascii="Times New Roman" w:hAnsi="Times New Roman" w:cs="Times New Roman"/>
          <w:sz w:val="28"/>
          <w:szCs w:val="28"/>
          <w:shd w:val="clear" w:color="auto" w:fill="auto"/>
        </w:rPr>
        <w:lastRenderedPageBreak/>
        <w:t>пользования разработанного в рамках договора инвестирования программного обеспечения)</w:t>
      </w:r>
      <w:r w:rsidRPr="006848CC">
        <w:rPr>
          <w:rStyle w:val="af5"/>
          <w:rFonts w:ascii="Times New Roman" w:hAnsi="Times New Roman" w:cs="Times New Roman"/>
          <w:sz w:val="28"/>
          <w:szCs w:val="28"/>
          <w:shd w:val="clear" w:color="auto" w:fill="auto"/>
        </w:rPr>
        <w:t xml:space="preserve">; </w:t>
      </w:r>
    </w:p>
    <w:p w14:paraId="139B2204" w14:textId="77777777" w:rsidR="005C4D2F" w:rsidRPr="006848CC" w:rsidRDefault="00CF22F2" w:rsidP="005C4D2F">
      <w:pPr>
        <w:pStyle w:val="af7"/>
        <w:widowControl w:val="0"/>
        <w:tabs>
          <w:tab w:val="left" w:pos="142"/>
        </w:tabs>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3) право требовать выполнения работ и (или) оказания услуг</w:t>
      </w:r>
      <w:r w:rsidR="00772F94" w:rsidRPr="006848CC">
        <w:rPr>
          <w:rStyle w:val="af5"/>
          <w:rFonts w:ascii="Times New Roman" w:hAnsi="Times New Roman" w:cs="Times New Roman"/>
          <w:sz w:val="28"/>
          <w:szCs w:val="28"/>
          <w:shd w:val="clear" w:color="auto" w:fill="auto"/>
        </w:rPr>
        <w:t xml:space="preserve"> (например, право требования оказания гостиничных услуг при инвестировании в строительство гостиницы)</w:t>
      </w:r>
      <w:r w:rsidRPr="006848CC">
        <w:rPr>
          <w:rStyle w:val="af5"/>
          <w:rFonts w:ascii="Times New Roman" w:hAnsi="Times New Roman" w:cs="Times New Roman"/>
          <w:sz w:val="28"/>
          <w:szCs w:val="28"/>
          <w:shd w:val="clear" w:color="auto" w:fill="auto"/>
        </w:rPr>
        <w:t xml:space="preserve">. </w:t>
      </w:r>
    </w:p>
    <w:p w14:paraId="4174AF52" w14:textId="5633EF14" w:rsidR="00C15E51" w:rsidRPr="006848CC" w:rsidRDefault="00C15E51" w:rsidP="00C15E51">
      <w:pPr>
        <w:pStyle w:val="af7"/>
        <w:widowControl w:val="0"/>
        <w:numPr>
          <w:ilvl w:val="0"/>
          <w:numId w:val="1"/>
        </w:numPr>
        <w:tabs>
          <w:tab w:val="left" w:pos="142"/>
        </w:tabs>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Приобретение утилитарных цифровых прав является одним из способов инвестирования с использование</w:t>
      </w:r>
      <w:r w:rsidR="00E27DBD" w:rsidRPr="006848CC">
        <w:rPr>
          <w:rStyle w:val="af5"/>
          <w:rFonts w:ascii="Times New Roman" w:hAnsi="Times New Roman" w:cs="Times New Roman"/>
          <w:sz w:val="28"/>
          <w:szCs w:val="28"/>
          <w:shd w:val="clear" w:color="auto" w:fill="auto"/>
        </w:rPr>
        <w:t>м</w:t>
      </w:r>
      <w:r w:rsidRPr="006848CC">
        <w:rPr>
          <w:rStyle w:val="af5"/>
          <w:rFonts w:ascii="Times New Roman" w:hAnsi="Times New Roman" w:cs="Times New Roman"/>
          <w:sz w:val="28"/>
          <w:szCs w:val="28"/>
          <w:shd w:val="clear" w:color="auto" w:fill="auto"/>
        </w:rPr>
        <w:t xml:space="preserve"> инвестиционной платформы в соответствии со статьей 5 Федерального закона от 2 августа 2019 г. № 259-ФЗ "О привлечении инвестиций с использованием инвестиционных платформ и о внесении изменений в отдельные законодательные акты Российской Федерации". Инвестирование иными способами (например, путем предоставления займов, путем приобретения эмиссионных ценных бумаг и (или) путем приобретения цифровых финансовых активов) с использованием инвестиционной платформы, отличными от приобретения утилитарных цифровых прав, не указывается в данном подразделе раздела 3 справки.</w:t>
      </w:r>
    </w:p>
    <w:p w14:paraId="3476BBA6" w14:textId="77777777" w:rsidR="004D5762" w:rsidRPr="00401035" w:rsidRDefault="00CF22F2" w:rsidP="002937E4">
      <w:pPr>
        <w:pStyle w:val="af7"/>
        <w:widowControl w:val="0"/>
        <w:numPr>
          <w:ilvl w:val="0"/>
          <w:numId w:val="1"/>
        </w:numPr>
        <w:tabs>
          <w:tab w:val="left" w:pos="142"/>
        </w:tabs>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Уникальное условное обозначение</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уникальное условное обозначение, идентифицирующее утилитарное цифровое право.</w:t>
      </w:r>
    </w:p>
    <w:p w14:paraId="4A09A77F" w14:textId="77777777" w:rsidR="004D5762" w:rsidRPr="006848CC" w:rsidRDefault="00CF22F2" w:rsidP="002937E4">
      <w:pPr>
        <w:pStyle w:val="af7"/>
        <w:widowControl w:val="0"/>
        <w:numPr>
          <w:ilvl w:val="0"/>
          <w:numId w:val="1"/>
        </w:numPr>
        <w:tabs>
          <w:tab w:val="left" w:pos="142"/>
        </w:tabs>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Дата приобретения</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дата приобретения утилитарного цифрового права.</w:t>
      </w:r>
    </w:p>
    <w:p w14:paraId="6F6B84F5" w14:textId="2167C522" w:rsidR="004D5762" w:rsidRPr="006D6F6F" w:rsidRDefault="00CF22F2">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Объем инвестиций (руб.)</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объем инвестиций в рублях в соответствии с договором инвестирования.</w:t>
      </w:r>
      <w:r w:rsidRPr="006848CC">
        <w:rPr>
          <w:rFonts w:ascii="Times New Roman" w:hAnsi="Times New Roman"/>
          <w:sz w:val="28"/>
          <w:szCs w:val="28"/>
        </w:rPr>
        <w:t xml:space="preserve"> </w:t>
      </w:r>
      <w:r w:rsidRPr="006848CC">
        <w:rPr>
          <w:rStyle w:val="af5"/>
          <w:rFonts w:ascii="Times New Roman" w:hAnsi="Times New Roman" w:cs="Times New Roman"/>
          <w:sz w:val="28"/>
          <w:szCs w:val="28"/>
          <w:shd w:val="clear" w:color="auto" w:fill="auto"/>
        </w:rPr>
        <w:t xml:space="preserve">Инвестиции, выраженные в иностранной валюте, указываются в </w:t>
      </w:r>
      <w:r w:rsidRPr="006D6F6F">
        <w:rPr>
          <w:rStyle w:val="af5"/>
          <w:rFonts w:ascii="Times New Roman" w:hAnsi="Times New Roman" w:cs="Times New Roman"/>
          <w:sz w:val="28"/>
          <w:szCs w:val="28"/>
          <w:shd w:val="clear" w:color="auto" w:fill="auto"/>
        </w:rPr>
        <w:t>рублях по курсу Банка России на дату их осуществления</w:t>
      </w:r>
      <w:r w:rsidR="00D813DB" w:rsidRPr="006D6F6F">
        <w:rPr>
          <w:rStyle w:val="af5"/>
          <w:rFonts w:ascii="Times New Roman" w:hAnsi="Times New Roman" w:cs="Times New Roman"/>
          <w:sz w:val="28"/>
          <w:szCs w:val="28"/>
          <w:shd w:val="clear" w:color="auto" w:fill="auto"/>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444945">
        <w:rPr>
          <w:rFonts w:ascii="Times New Roman" w:eastAsia="Times New Roman" w:hAnsi="Times New Roman"/>
          <w:sz w:val="28"/>
          <w:szCs w:val="28"/>
          <w:lang w:eastAsia="ru-RU"/>
        </w:rPr>
        <w:t>54</w:t>
      </w:r>
      <w:r w:rsidR="00444945"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Style w:val="af5"/>
          <w:rFonts w:ascii="Times New Roman" w:hAnsi="Times New Roman" w:cs="Times New Roman"/>
          <w:sz w:val="28"/>
          <w:szCs w:val="28"/>
          <w:shd w:val="clear" w:color="auto" w:fill="auto"/>
        </w:rPr>
        <w:t>.</w:t>
      </w:r>
    </w:p>
    <w:p w14:paraId="0AD89255" w14:textId="77777777" w:rsidR="004D5762" w:rsidRPr="006848CC" w:rsidRDefault="00CF22F2">
      <w:pPr>
        <w:widowControl w:val="0"/>
        <w:ind w:firstLine="567"/>
        <w:rPr>
          <w:rStyle w:val="af5"/>
          <w:rFonts w:ascii="Times New Roman" w:hAnsi="Times New Roman" w:cs="Times New Roman"/>
          <w:sz w:val="28"/>
          <w:szCs w:val="28"/>
          <w:shd w:val="clear" w:color="auto" w:fill="auto"/>
        </w:rPr>
      </w:pPr>
      <w:r w:rsidRPr="006D6F6F">
        <w:rPr>
          <w:rStyle w:val="af5"/>
          <w:rFonts w:ascii="Times New Roman" w:hAnsi="Times New Roman" w:cs="Times New Roman"/>
          <w:sz w:val="28"/>
          <w:szCs w:val="28"/>
          <w:shd w:val="clear" w:color="auto" w:fill="auto"/>
        </w:rPr>
        <w:t>Под инвестициями в соответствии с пунктом 2 части 1 статьи 2 Федерального закона от 2 августа 2019 г. № 259-ФЗ "О привлечении инвестиций</w:t>
      </w:r>
      <w:r w:rsidRPr="00401035">
        <w:rPr>
          <w:rStyle w:val="af5"/>
          <w:rFonts w:ascii="Times New Roman" w:hAnsi="Times New Roman" w:cs="Times New Roman"/>
          <w:sz w:val="28"/>
          <w:szCs w:val="28"/>
          <w:shd w:val="clear" w:color="auto" w:fill="auto"/>
        </w:rPr>
        <w:t xml:space="preserve"> с использованием инвестиционных платформ и о внесении изменений в отдельные законодательные акты Российской Федерации" понимаются денеж</w:t>
      </w:r>
      <w:r w:rsidRPr="006848CC">
        <w:rPr>
          <w:rStyle w:val="af5"/>
          <w:rFonts w:ascii="Times New Roman" w:hAnsi="Times New Roman" w:cs="Times New Roman"/>
          <w:sz w:val="28"/>
          <w:szCs w:val="28"/>
          <w:shd w:val="clear" w:color="auto" w:fill="auto"/>
        </w:rPr>
        <w:t>ные средства, используемые в целях получения прибыли или достиже</w:t>
      </w:r>
      <w:r w:rsidRPr="006848CC">
        <w:rPr>
          <w:rStyle w:val="af5"/>
          <w:rFonts w:ascii="Times New Roman" w:hAnsi="Times New Roman" w:cs="Times New Roman"/>
          <w:sz w:val="28"/>
          <w:szCs w:val="28"/>
          <w:shd w:val="clear" w:color="auto" w:fill="auto"/>
        </w:rPr>
        <w:lastRenderedPageBreak/>
        <w:t>ния иного полезного эффекта путем приобретения предусмотренных ценных бумаг или цифровых прав либо путем предоставления займа.</w:t>
      </w:r>
    </w:p>
    <w:p w14:paraId="31728CF0" w14:textId="77777777" w:rsidR="004D5762" w:rsidRPr="006848CC" w:rsidRDefault="00CF22F2">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Сведения об операторе инвестиционной платформы</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указываются наименование оператора инвестиционной платформы, его идентификационный номер налогоплательщика и основной государственный регистрационный номер.</w:t>
      </w:r>
    </w:p>
    <w:p w14:paraId="1295A6A9" w14:textId="694DC48D" w:rsidR="004D5762" w:rsidRPr="006848CC" w:rsidRDefault="00CF22F2">
      <w:pPr>
        <w:pStyle w:val="af7"/>
        <w:widowControl w:val="0"/>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 xml:space="preserve">Реестр операторов инвестиционных платформ размещен на официальном сайте Банка России по ссылке: </w:t>
      </w:r>
      <w:hyperlink r:id="rId30" w:history="1">
        <w:r w:rsidR="001812F5" w:rsidRPr="00AF357F">
          <w:rPr>
            <w:rStyle w:val="aff5"/>
            <w:rFonts w:ascii="Times New Roman" w:hAnsi="Times New Roman"/>
            <w:sz w:val="28"/>
            <w:szCs w:val="28"/>
          </w:rPr>
          <w:t>https://cbr.ru/vfs/registers/infr/list_invest_platform_op.xlsx</w:t>
        </w:r>
      </w:hyperlink>
      <w:r w:rsidR="0032067C">
        <w:rPr>
          <w:rFonts w:ascii="Times New Roman" w:hAnsi="Times New Roman"/>
          <w:sz w:val="28"/>
          <w:szCs w:val="28"/>
        </w:rPr>
        <w:t>.</w:t>
      </w:r>
      <w:r w:rsidR="00772F94" w:rsidRPr="006848CC">
        <w:rPr>
          <w:rFonts w:ascii="Times New Roman" w:hAnsi="Times New Roman"/>
          <w:sz w:val="28"/>
          <w:szCs w:val="28"/>
        </w:rPr>
        <w:t xml:space="preserve"> </w:t>
      </w:r>
    </w:p>
    <w:p w14:paraId="12276236" w14:textId="77777777" w:rsidR="004D5762" w:rsidRPr="006848CC" w:rsidRDefault="00CF22F2">
      <w:pPr>
        <w:pStyle w:val="af7"/>
        <w:widowControl w:val="0"/>
        <w:ind w:left="0" w:firstLine="567"/>
        <w:rPr>
          <w:rStyle w:val="af5"/>
          <w:rFonts w:ascii="Times New Roman" w:hAnsi="Times New Roman" w:cs="Times New Roman"/>
          <w:sz w:val="28"/>
          <w:szCs w:val="28"/>
          <w:shd w:val="clear" w:color="auto" w:fill="auto"/>
        </w:rPr>
      </w:pPr>
      <w:r w:rsidRPr="006848CC">
        <w:rPr>
          <w:rFonts w:ascii="Times New Roman" w:hAnsi="Times New Roman"/>
          <w:b/>
          <w:sz w:val="28"/>
          <w:szCs w:val="28"/>
        </w:rPr>
        <w:t>Подраздел 3.5. Цифровая валюта</w:t>
      </w:r>
    </w:p>
    <w:p w14:paraId="0BEF69AB" w14:textId="77777777" w:rsidR="004D5762" w:rsidRPr="006848CC" w:rsidRDefault="00CF22F2">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В соответствии со статьей 1 Федерального закона от 31 июля 2020 г. № 259-ФЗ "О цифровых финансовых активах, цифровой валюте и о внесении изменений в отдельные законодательные акты Российской Федерации" цифровой валютой признается совокупность электронных данных (цифрового кода или обозначения), соде</w:t>
      </w:r>
      <w:r w:rsidRPr="006848CC">
        <w:rPr>
          <w:rStyle w:val="af5"/>
          <w:rFonts w:ascii="Times New Roman" w:hAnsi="Times New Roman" w:cs="Times New Roman"/>
          <w:sz w:val="28"/>
          <w:szCs w:val="28"/>
          <w:shd w:val="clear" w:color="auto" w:fill="auto"/>
        </w:rPr>
        <w:t>ржащихся в информационной системе, которые предлагаются и (или) могут быть приняты в качестве средства платежа, не являющегося денежной единицей Российской Федерации, денежной единицей иностранного государства и (или) международной денежной или расчетной единицей, и (или) в качестве инвестиций и в отношении которых отсутствует лицо, обязанное перед каждым обладателем таких электронных данных, за исключением оператора и (или) узлов информационной системы, обязанных только обеспечивать соответствие порядка выпуска этих электронных данных и осуществления в их отношении действий по внесению (изменению) записей в такую информационную систему ее правилам.</w:t>
      </w:r>
    </w:p>
    <w:p w14:paraId="7AB57380" w14:textId="4DDAE086" w:rsidR="004D5762" w:rsidRPr="006848CC" w:rsidRDefault="00CF22F2">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К цифровой валюте не относятся бонусные баллы, бонусы на накопительных дисконтных картах, начисленные банками и иными организациями за пользование их услугами, в том числе в виде денежных средств ("кешбэк сервис").</w:t>
      </w:r>
    </w:p>
    <w:p w14:paraId="1E1CE00D" w14:textId="77777777" w:rsidR="004D5762" w:rsidRPr="006848CC" w:rsidRDefault="00CF22F2">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401035">
        <w:rPr>
          <w:rStyle w:val="af5"/>
          <w:rFonts w:ascii="Times New Roman" w:hAnsi="Times New Roman" w:cs="Times New Roman"/>
          <w:sz w:val="28"/>
          <w:szCs w:val="28"/>
          <w:shd w:val="clear" w:color="auto" w:fill="auto"/>
        </w:rPr>
        <w:t>Примерами цифровой валюты являются: Биткоин (BTC), Эфириум (ETH), Тезер (USDT) и др.</w:t>
      </w:r>
    </w:p>
    <w:p w14:paraId="54CC1196" w14:textId="77777777" w:rsidR="004D5762" w:rsidRPr="006848CC" w:rsidRDefault="00CF22F2">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lastRenderedPageBreak/>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Наименование цифровой валюты</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наименование цифровой валюты в соответствии с применимыми документами (без произвольной транслитерации).</w:t>
      </w:r>
    </w:p>
    <w:p w14:paraId="33CB908B" w14:textId="77777777" w:rsidR="004D5762" w:rsidRPr="006848CC" w:rsidRDefault="00CF22F2">
      <w:pPr>
        <w:pStyle w:val="af7"/>
        <w:widowControl w:val="0"/>
        <w:numPr>
          <w:ilvl w:val="0"/>
          <w:numId w:val="1"/>
        </w:numPr>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Дата приобретения</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дата приобретения цифровой валюты.</w:t>
      </w:r>
    </w:p>
    <w:p w14:paraId="722E3A82" w14:textId="4DB2FC3E" w:rsidR="008C2EF2" w:rsidRPr="006848CC" w:rsidRDefault="00CF22F2">
      <w:pPr>
        <w:pStyle w:val="af7"/>
        <w:widowControl w:val="0"/>
        <w:ind w:left="0" w:firstLine="567"/>
        <w:rPr>
          <w:rStyle w:val="af5"/>
          <w:rFonts w:ascii="Times New Roman" w:hAnsi="Times New Roman" w:cs="Times New Roman"/>
          <w:sz w:val="28"/>
          <w:szCs w:val="28"/>
          <w:shd w:val="clear" w:color="auto" w:fill="auto"/>
        </w:rPr>
      </w:pP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Дата приобретения</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цифровой валюты может совпадать с датой транзакции, то есть с датой передачи цифровой валюты от одного лица другому.</w:t>
      </w:r>
    </w:p>
    <w:p w14:paraId="08C3C36D" w14:textId="77777777" w:rsidR="004D5762" w:rsidRPr="006848CC" w:rsidRDefault="00CF22F2">
      <w:pPr>
        <w:pStyle w:val="af7"/>
        <w:widowControl w:val="0"/>
        <w:numPr>
          <w:ilvl w:val="0"/>
          <w:numId w:val="1"/>
        </w:numPr>
        <w:ind w:left="0" w:firstLine="567"/>
        <w:rPr>
          <w:rFonts w:ascii="Times New Roman" w:hAnsi="Times New Roman"/>
          <w:b/>
          <w:sz w:val="28"/>
          <w:szCs w:val="28"/>
        </w:rPr>
      </w:pPr>
      <w:r w:rsidRPr="00401035">
        <w:rPr>
          <w:rStyle w:val="af5"/>
          <w:rFonts w:ascii="Times New Roman" w:hAnsi="Times New Roman" w:cs="Times New Roman"/>
          <w:sz w:val="28"/>
          <w:szCs w:val="28"/>
          <w:shd w:val="clear" w:color="auto" w:fill="auto"/>
        </w:rPr>
        <w:t xml:space="preserve">В графе </w:t>
      </w:r>
      <w:r w:rsidRPr="00AD75B1">
        <w:rPr>
          <w:rStyle w:val="af5"/>
          <w:rFonts w:ascii="Times New Roman" w:hAnsi="Times New Roman"/>
          <w:b/>
          <w:sz w:val="28"/>
          <w:shd w:val="clear" w:color="auto" w:fill="auto"/>
        </w:rPr>
        <w:t>"</w:t>
      </w:r>
      <w:r w:rsidRPr="009C7292">
        <w:rPr>
          <w:rStyle w:val="af5"/>
          <w:rFonts w:ascii="Times New Roman" w:hAnsi="Times New Roman" w:cs="Times New Roman"/>
          <w:b/>
          <w:sz w:val="28"/>
          <w:szCs w:val="28"/>
          <w:shd w:val="clear" w:color="auto" w:fill="auto"/>
        </w:rPr>
        <w:t>Общее количество</w:t>
      </w:r>
      <w:r w:rsidRPr="00AD75B1">
        <w:rPr>
          <w:rStyle w:val="af5"/>
          <w:rFonts w:ascii="Times New Roman" w:hAnsi="Times New Roman"/>
          <w:b/>
          <w:sz w:val="28"/>
          <w:shd w:val="clear" w:color="auto" w:fill="auto"/>
        </w:rPr>
        <w:t>"</w:t>
      </w:r>
      <w:r w:rsidRPr="006848CC">
        <w:rPr>
          <w:rStyle w:val="af5"/>
          <w:rFonts w:ascii="Times New Roman" w:hAnsi="Times New Roman" w:cs="Times New Roman"/>
          <w:sz w:val="28"/>
          <w:szCs w:val="28"/>
          <w:shd w:val="clear" w:color="auto" w:fill="auto"/>
        </w:rPr>
        <w:t xml:space="preserve"> указывается точное количество цифровой валюты, находящейся в собственности (без округления). </w:t>
      </w:r>
    </w:p>
    <w:p w14:paraId="322791C1" w14:textId="77777777" w:rsidR="006D6F6F" w:rsidRPr="006848CC" w:rsidRDefault="006D6F6F">
      <w:pPr>
        <w:pStyle w:val="af7"/>
        <w:ind w:left="0" w:firstLine="851"/>
        <w:rPr>
          <w:rFonts w:ascii="Times New Roman" w:hAnsi="Times New Roman"/>
          <w:sz w:val="28"/>
          <w:szCs w:val="28"/>
        </w:rPr>
      </w:pPr>
    </w:p>
    <w:p w14:paraId="015D9C94" w14:textId="77777777" w:rsidR="00E263E8" w:rsidRDefault="00CF22F2" w:rsidP="00E263E8">
      <w:pPr>
        <w:ind w:firstLine="0"/>
        <w:jc w:val="center"/>
        <w:rPr>
          <w:rFonts w:ascii="Times New Roman" w:hAnsi="Times New Roman"/>
          <w:b/>
          <w:sz w:val="28"/>
          <w:szCs w:val="28"/>
        </w:rPr>
      </w:pPr>
      <w:r w:rsidRPr="006848CC">
        <w:rPr>
          <w:rFonts w:ascii="Times New Roman" w:hAnsi="Times New Roman"/>
          <w:b/>
          <w:sz w:val="28"/>
          <w:szCs w:val="28"/>
        </w:rPr>
        <w:t xml:space="preserve">РАЗДЕЛ 4. СВЕДЕНИЯ О СЧЕТАХ В БАНКАХ </w:t>
      </w:r>
    </w:p>
    <w:p w14:paraId="299A2AB5" w14:textId="7F4C97A7" w:rsidR="004D5762" w:rsidRPr="006848CC" w:rsidRDefault="00CF22F2" w:rsidP="00AD75B1">
      <w:pPr>
        <w:ind w:firstLine="0"/>
        <w:jc w:val="center"/>
        <w:rPr>
          <w:rFonts w:ascii="Times New Roman" w:hAnsi="Times New Roman"/>
          <w:b/>
          <w:sz w:val="28"/>
          <w:szCs w:val="28"/>
        </w:rPr>
      </w:pPr>
      <w:r w:rsidRPr="006848CC">
        <w:rPr>
          <w:rFonts w:ascii="Times New Roman" w:hAnsi="Times New Roman"/>
          <w:b/>
          <w:sz w:val="28"/>
          <w:szCs w:val="28"/>
        </w:rPr>
        <w:t>И ИНЫХ КРЕДИТНЫХ ОРГАНИЗАЦИЯХ</w:t>
      </w:r>
    </w:p>
    <w:p w14:paraId="1A6518E7" w14:textId="77777777" w:rsidR="004D5762" w:rsidRPr="006848CC" w:rsidRDefault="004D5762">
      <w:pPr>
        <w:ind w:firstLine="851"/>
        <w:jc w:val="center"/>
        <w:rPr>
          <w:rFonts w:ascii="Times New Roman" w:hAnsi="Times New Roman"/>
          <w:b/>
          <w:sz w:val="28"/>
          <w:szCs w:val="28"/>
        </w:rPr>
      </w:pPr>
    </w:p>
    <w:p w14:paraId="337923C5" w14:textId="77777777" w:rsidR="004D5762"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данном разделе справки отражается информация обо всех счетах, открытых по состоянию на отчетную дату в банках и иных кредитных организациях на основании гражданско-правового договора на имя лица, в отношении которого представляется справка.</w:t>
      </w:r>
    </w:p>
    <w:p w14:paraId="4FB9957D" w14:textId="77777777" w:rsidR="003624CC" w:rsidRPr="003624CC" w:rsidRDefault="003624CC" w:rsidP="003624CC">
      <w:pPr>
        <w:tabs>
          <w:tab w:val="left" w:pos="567"/>
          <w:tab w:val="left" w:pos="993"/>
        </w:tabs>
        <w:rPr>
          <w:rFonts w:ascii="Times New Roman" w:hAnsi="Times New Roman"/>
          <w:color w:val="000000"/>
          <w:sz w:val="28"/>
          <w:szCs w:val="28"/>
        </w:rPr>
      </w:pPr>
      <w:r w:rsidRPr="00191144">
        <w:rPr>
          <w:rFonts w:ascii="Times New Roman" w:hAnsi="Times New Roman"/>
          <w:color w:val="000000"/>
          <w:sz w:val="28"/>
          <w:szCs w:val="28"/>
        </w:rPr>
        <w:t>Информация о счетах, закрытых по состоянию на отчетную дату, не подлежит отражению в справке.</w:t>
      </w:r>
      <w:r w:rsidRPr="003624CC">
        <w:rPr>
          <w:rFonts w:ascii="Times New Roman" w:hAnsi="Times New Roman"/>
          <w:color w:val="000000"/>
          <w:sz w:val="28"/>
          <w:szCs w:val="28"/>
        </w:rPr>
        <w:t xml:space="preserve"> </w:t>
      </w:r>
    </w:p>
    <w:p w14:paraId="3AD47456" w14:textId="02F5E036" w:rsidR="004B637B" w:rsidRDefault="005E0D49" w:rsidP="004B637B">
      <w:pPr>
        <w:pStyle w:val="af7"/>
        <w:ind w:left="0" w:firstLine="567"/>
        <w:rPr>
          <w:rFonts w:ascii="Times New Roman" w:hAnsi="Times New Roman"/>
          <w:color w:val="000000"/>
          <w:sz w:val="28"/>
          <w:szCs w:val="28"/>
        </w:rPr>
      </w:pPr>
      <w:r w:rsidRPr="005E0D49">
        <w:rPr>
          <w:rFonts w:ascii="Times New Roman" w:hAnsi="Times New Roman"/>
          <w:color w:val="000000"/>
          <w:sz w:val="28"/>
          <w:szCs w:val="28"/>
        </w:rPr>
        <w:t>В данном разделе справки подлежат отражению именно счета, а не карты</w:t>
      </w:r>
      <w:r>
        <w:rPr>
          <w:rFonts w:ascii="Times New Roman" w:hAnsi="Times New Roman"/>
          <w:color w:val="000000"/>
          <w:sz w:val="28"/>
          <w:szCs w:val="28"/>
        </w:rPr>
        <w:t>.</w:t>
      </w:r>
      <w:r w:rsidR="00CB2D3C">
        <w:rPr>
          <w:rFonts w:ascii="Times New Roman" w:hAnsi="Times New Roman"/>
          <w:color w:val="000000"/>
          <w:sz w:val="28"/>
          <w:szCs w:val="28"/>
        </w:rPr>
        <w:t xml:space="preserve"> </w:t>
      </w:r>
      <w:r w:rsidR="00CB2D3C" w:rsidRPr="00CB2D3C">
        <w:rPr>
          <w:rFonts w:ascii="Times New Roman" w:hAnsi="Times New Roman"/>
          <w:color w:val="000000"/>
          <w:sz w:val="28"/>
          <w:szCs w:val="28"/>
        </w:rPr>
        <w:t>Таким образом, если счет банком или иной кредитной организацией не открывался, основания для заполнения раздела 4 справки не усматриваются</w:t>
      </w:r>
      <w:r w:rsidR="005C2BC8" w:rsidRPr="006A7568">
        <w:rPr>
          <w:rFonts w:ascii="Times New Roman" w:hAnsi="Times New Roman"/>
          <w:color w:val="000000"/>
          <w:sz w:val="28"/>
          <w:szCs w:val="28"/>
        </w:rPr>
        <w:t>.</w:t>
      </w:r>
      <w:r w:rsidR="0070342F" w:rsidRPr="006A7568">
        <w:rPr>
          <w:rFonts w:ascii="Times New Roman" w:hAnsi="Times New Roman"/>
          <w:color w:val="000000"/>
          <w:sz w:val="28"/>
          <w:szCs w:val="28"/>
        </w:rPr>
        <w:t xml:space="preserve"> К</w:t>
      </w:r>
      <w:r w:rsidR="0070342F" w:rsidRPr="006A7568">
        <w:rPr>
          <w:rFonts w:ascii="Times New Roman" w:hAnsi="Times New Roman"/>
          <w:sz w:val="28"/>
          <w:szCs w:val="28"/>
        </w:rPr>
        <w:t>арта может быть не привязана к счету, например, при открытии "Пушкинской карты</w:t>
      </w:r>
      <w:r w:rsidR="00A84D76" w:rsidRPr="006A7568">
        <w:rPr>
          <w:rFonts w:ascii="Times New Roman" w:hAnsi="Times New Roman"/>
          <w:sz w:val="28"/>
          <w:szCs w:val="28"/>
        </w:rPr>
        <w:t>" и др</w:t>
      </w:r>
      <w:r w:rsidR="0070342F" w:rsidRPr="006A7568">
        <w:rPr>
          <w:rFonts w:ascii="Times New Roman" w:hAnsi="Times New Roman"/>
          <w:sz w:val="28"/>
          <w:szCs w:val="28"/>
        </w:rPr>
        <w:t>.</w:t>
      </w:r>
    </w:p>
    <w:p w14:paraId="65F622E2" w14:textId="04963A1C" w:rsidR="005C2BC8" w:rsidRPr="00401035" w:rsidRDefault="005C2BC8" w:rsidP="004B637B">
      <w:pPr>
        <w:pStyle w:val="af7"/>
        <w:ind w:left="0" w:firstLine="567"/>
        <w:rPr>
          <w:rFonts w:ascii="Times New Roman" w:hAnsi="Times New Roman"/>
          <w:color w:val="000000"/>
          <w:sz w:val="28"/>
          <w:szCs w:val="28"/>
        </w:rPr>
      </w:pPr>
      <w:r w:rsidRPr="005D1F50">
        <w:rPr>
          <w:rFonts w:ascii="Times New Roman" w:hAnsi="Times New Roman"/>
          <w:color w:val="000000"/>
          <w:sz w:val="28"/>
          <w:szCs w:val="28"/>
        </w:rPr>
        <w:t>Счета (вклады), открытые в иностранных банках (иных кредитных организациях), также указываются в разделе 4 справки с учетом применимого регулирования</w:t>
      </w:r>
      <w:r w:rsidR="00554D01" w:rsidRPr="005D1F50">
        <w:rPr>
          <w:rFonts w:ascii="Times New Roman" w:hAnsi="Times New Roman"/>
          <w:color w:val="000000"/>
          <w:sz w:val="28"/>
          <w:szCs w:val="28"/>
        </w:rPr>
        <w:t xml:space="preserve"> (например, </w:t>
      </w:r>
      <w:r w:rsidR="00EB404F" w:rsidRPr="005D1F50">
        <w:rPr>
          <w:rFonts w:ascii="Times New Roman" w:hAnsi="Times New Roman"/>
          <w:color w:val="000000"/>
          <w:sz w:val="28"/>
          <w:szCs w:val="28"/>
        </w:rPr>
        <w:t>такие счета могут иметь иной вид счета, отличный от "Текущего" или "Депозитного"</w:t>
      </w:r>
      <w:r w:rsidR="00554D01" w:rsidRPr="005D1F50">
        <w:rPr>
          <w:rFonts w:ascii="Times New Roman" w:hAnsi="Times New Roman"/>
          <w:color w:val="000000"/>
          <w:sz w:val="28"/>
          <w:szCs w:val="28"/>
        </w:rPr>
        <w:t>)</w:t>
      </w:r>
      <w:r w:rsidRPr="005D1F50">
        <w:rPr>
          <w:rFonts w:ascii="Times New Roman" w:hAnsi="Times New Roman"/>
          <w:color w:val="000000"/>
          <w:sz w:val="28"/>
          <w:szCs w:val="28"/>
        </w:rPr>
        <w:t>.</w:t>
      </w:r>
    </w:p>
    <w:p w14:paraId="495E0BD7" w14:textId="11FC7034"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частности, подлежит указанию информация о следующих открытых счетах (в том числе о счета</w:t>
      </w:r>
      <w:r w:rsidR="00372436">
        <w:rPr>
          <w:rFonts w:ascii="Times New Roman" w:hAnsi="Times New Roman"/>
          <w:sz w:val="28"/>
          <w:szCs w:val="28"/>
        </w:rPr>
        <w:t>х,</w:t>
      </w:r>
      <w:r w:rsidRPr="006848CC">
        <w:rPr>
          <w:rFonts w:ascii="Times New Roman" w:hAnsi="Times New Roman"/>
          <w:sz w:val="28"/>
          <w:szCs w:val="28"/>
        </w:rPr>
        <w:t xml:space="preserve"> к которым не эмитированы (не выпущены) платежные карты):</w:t>
      </w:r>
    </w:p>
    <w:p w14:paraId="37F917B0"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1) счета с нулевым остатком по состоянию на отчетную дату;</w:t>
      </w:r>
    </w:p>
    <w:p w14:paraId="6A0E99F2"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2) счета, совершение операций по которым осуществляется с использованием расчетных (дебетовых) карт, кредитных карт, например, различные виды социальных карт (социальная карта москвича, социальная карта студента, социальная карта учащегося), платежных карт для зачисления пенсии и др.</w:t>
      </w:r>
      <w:r w:rsidR="005C4D2F" w:rsidRPr="006848CC">
        <w:rPr>
          <w:rFonts w:ascii="Times New Roman" w:hAnsi="Times New Roman"/>
          <w:sz w:val="28"/>
          <w:szCs w:val="28"/>
        </w:rPr>
        <w:t>, в том числе в случаях окончания срока действия этих карт (их блокировки), если при этом счет не был закрыт</w:t>
      </w:r>
      <w:r w:rsidRPr="006848CC">
        <w:rPr>
          <w:rFonts w:ascii="Times New Roman" w:hAnsi="Times New Roman"/>
          <w:sz w:val="28"/>
          <w:szCs w:val="28"/>
        </w:rPr>
        <w:t>;</w:t>
      </w:r>
    </w:p>
    <w:p w14:paraId="4D34BF0A" w14:textId="77777777" w:rsidR="004D5762" w:rsidRPr="006848CC" w:rsidRDefault="00CF22F2">
      <w:pPr>
        <w:pStyle w:val="af7"/>
        <w:ind w:left="0" w:firstLine="567"/>
        <w:rPr>
          <w:rFonts w:ascii="Times New Roman" w:hAnsi="Times New Roman"/>
          <w:sz w:val="28"/>
          <w:szCs w:val="28"/>
        </w:rPr>
      </w:pPr>
      <w:r w:rsidRPr="00401035">
        <w:rPr>
          <w:rFonts w:ascii="Times New Roman" w:hAnsi="Times New Roman"/>
          <w:sz w:val="28"/>
          <w:szCs w:val="28"/>
        </w:rPr>
        <w:t>3) счета (вклады) в иностранных банках, расположенных за пределами Российской Федерации.</w:t>
      </w:r>
    </w:p>
    <w:p w14:paraId="7B91D293" w14:textId="77777777" w:rsidR="004D5762" w:rsidRPr="006848CC" w:rsidRDefault="00CF22F2">
      <w:pPr>
        <w:ind w:firstLine="567"/>
        <w:outlineLvl w:val="1"/>
        <w:rPr>
          <w:rStyle w:val="af5"/>
          <w:rFonts w:ascii="Times New Roman" w:hAnsi="Times New Roman" w:cs="Times New Roman"/>
          <w:color w:val="000000"/>
          <w:sz w:val="28"/>
          <w:szCs w:val="28"/>
        </w:rPr>
      </w:pPr>
      <w:r w:rsidRPr="006848CC">
        <w:rPr>
          <w:rStyle w:val="af5"/>
          <w:rFonts w:ascii="Times New Roman" w:hAnsi="Times New Roman" w:cs="Times New Roman"/>
          <w:color w:val="000000"/>
          <w:sz w:val="28"/>
          <w:szCs w:val="28"/>
        </w:rPr>
        <w:t>При наличии средств (вкладов) в иностранных банках, расположенных за пределами территории Российской Федерации, которые подлежат закрытию, рекомендуется приложить копию заявления, поданного в соответствующую комиссию, о невозможности выполнить требования Федерального закона от 7 мая 2013 г. № 79-ФЗ;</w:t>
      </w:r>
    </w:p>
    <w:p w14:paraId="01D1E2B4" w14:textId="2BAA8305" w:rsidR="004D5762" w:rsidRPr="006848CC" w:rsidRDefault="005C4D2F">
      <w:pPr>
        <w:pStyle w:val="af7"/>
        <w:ind w:left="0" w:firstLine="567"/>
        <w:rPr>
          <w:rFonts w:ascii="Times New Roman" w:hAnsi="Times New Roman"/>
          <w:sz w:val="28"/>
          <w:szCs w:val="28"/>
        </w:rPr>
      </w:pPr>
      <w:r w:rsidRPr="00401035">
        <w:rPr>
          <w:rFonts w:ascii="Times New Roman" w:hAnsi="Times New Roman"/>
          <w:sz w:val="28"/>
          <w:szCs w:val="28"/>
        </w:rPr>
        <w:t>4</w:t>
      </w:r>
      <w:r w:rsidR="00CF22F2" w:rsidRPr="006848CC">
        <w:rPr>
          <w:rFonts w:ascii="Times New Roman" w:hAnsi="Times New Roman"/>
          <w:sz w:val="28"/>
          <w:szCs w:val="28"/>
        </w:rPr>
        <w:t>) счета, открытые для погашения кредита;</w:t>
      </w:r>
    </w:p>
    <w:p w14:paraId="6BF2BDA6" w14:textId="47712471" w:rsidR="004D5762" w:rsidRPr="006848CC" w:rsidRDefault="005C4D2F">
      <w:pPr>
        <w:pStyle w:val="af7"/>
        <w:ind w:left="0" w:firstLine="567"/>
        <w:rPr>
          <w:rFonts w:ascii="Times New Roman" w:hAnsi="Times New Roman"/>
          <w:sz w:val="28"/>
          <w:szCs w:val="28"/>
        </w:rPr>
      </w:pPr>
      <w:r w:rsidRPr="006848CC">
        <w:rPr>
          <w:rFonts w:ascii="Times New Roman" w:hAnsi="Times New Roman"/>
          <w:sz w:val="28"/>
          <w:szCs w:val="28"/>
        </w:rPr>
        <w:t>5</w:t>
      </w:r>
      <w:r w:rsidR="00CF22F2" w:rsidRPr="006848CC">
        <w:rPr>
          <w:rFonts w:ascii="Times New Roman" w:hAnsi="Times New Roman"/>
          <w:sz w:val="28"/>
          <w:szCs w:val="28"/>
        </w:rPr>
        <w:t>) вклады (счета) в драгоценных металлах (в том числе указывается вид счета и металл, в котором он открыт);</w:t>
      </w:r>
    </w:p>
    <w:p w14:paraId="5A62743A" w14:textId="377F68C1" w:rsidR="004D5762" w:rsidRPr="006848CC" w:rsidRDefault="005C4D2F">
      <w:pPr>
        <w:pStyle w:val="af7"/>
        <w:ind w:left="0" w:firstLine="567"/>
        <w:rPr>
          <w:rFonts w:ascii="Times New Roman" w:hAnsi="Times New Roman"/>
          <w:sz w:val="28"/>
          <w:szCs w:val="28"/>
        </w:rPr>
      </w:pPr>
      <w:r w:rsidRPr="00191144">
        <w:rPr>
          <w:rFonts w:ascii="Times New Roman" w:hAnsi="Times New Roman"/>
          <w:sz w:val="28"/>
          <w:szCs w:val="28"/>
        </w:rPr>
        <w:t>6</w:t>
      </w:r>
      <w:r w:rsidR="00CF22F2" w:rsidRPr="00191144">
        <w:rPr>
          <w:rFonts w:ascii="Times New Roman" w:hAnsi="Times New Roman"/>
          <w:sz w:val="28"/>
          <w:szCs w:val="28"/>
        </w:rPr>
        <w:t xml:space="preserve">) счета, открытые гражданам, зарегистрированным в качестве </w:t>
      </w:r>
      <w:r w:rsidR="004B5F02" w:rsidRPr="00191144">
        <w:rPr>
          <w:rFonts w:ascii="Times New Roman" w:hAnsi="Times New Roman"/>
          <w:sz w:val="28"/>
          <w:szCs w:val="28"/>
        </w:rPr>
        <w:t>индивидуальных предпринимателей</w:t>
      </w:r>
      <w:r w:rsidR="00CF22F2" w:rsidRPr="00191144">
        <w:rPr>
          <w:rFonts w:ascii="Times New Roman" w:hAnsi="Times New Roman"/>
          <w:sz w:val="28"/>
          <w:szCs w:val="28"/>
        </w:rPr>
        <w:t>;</w:t>
      </w:r>
    </w:p>
    <w:p w14:paraId="0E11CDA2" w14:textId="5D225C9A" w:rsidR="004D5762" w:rsidRPr="006848CC" w:rsidRDefault="005C4D2F">
      <w:pPr>
        <w:pStyle w:val="af7"/>
        <w:ind w:left="0" w:firstLine="567"/>
        <w:rPr>
          <w:rFonts w:ascii="Times New Roman" w:hAnsi="Times New Roman"/>
          <w:sz w:val="28"/>
          <w:szCs w:val="28"/>
        </w:rPr>
      </w:pPr>
      <w:r w:rsidRPr="006848CC">
        <w:rPr>
          <w:rFonts w:ascii="Times New Roman" w:hAnsi="Times New Roman"/>
          <w:sz w:val="28"/>
          <w:szCs w:val="28"/>
        </w:rPr>
        <w:t>7</w:t>
      </w:r>
      <w:r w:rsidR="00CF22F2" w:rsidRPr="006848CC">
        <w:rPr>
          <w:rFonts w:ascii="Times New Roman" w:hAnsi="Times New Roman"/>
          <w:sz w:val="28"/>
          <w:szCs w:val="28"/>
        </w:rPr>
        <w:t>) номинальный счет;</w:t>
      </w:r>
    </w:p>
    <w:p w14:paraId="119D57D0" w14:textId="4671F0A1" w:rsidR="005E0D49" w:rsidRDefault="005C4D2F">
      <w:pPr>
        <w:pStyle w:val="af7"/>
        <w:ind w:left="0" w:firstLine="567"/>
        <w:rPr>
          <w:rFonts w:ascii="Times New Roman" w:hAnsi="Times New Roman"/>
          <w:sz w:val="28"/>
          <w:szCs w:val="28"/>
        </w:rPr>
      </w:pPr>
      <w:r w:rsidRPr="006848CC">
        <w:rPr>
          <w:rFonts w:ascii="Times New Roman" w:hAnsi="Times New Roman"/>
          <w:sz w:val="28"/>
          <w:szCs w:val="28"/>
        </w:rPr>
        <w:t>8</w:t>
      </w:r>
      <w:r w:rsidR="00CF22F2" w:rsidRPr="006848CC">
        <w:rPr>
          <w:rFonts w:ascii="Times New Roman" w:hAnsi="Times New Roman"/>
          <w:sz w:val="28"/>
          <w:szCs w:val="28"/>
        </w:rPr>
        <w:t>) счет эскроу</w:t>
      </w:r>
      <w:r w:rsidR="005E0D49">
        <w:rPr>
          <w:rFonts w:ascii="Times New Roman" w:hAnsi="Times New Roman"/>
          <w:sz w:val="28"/>
          <w:szCs w:val="28"/>
        </w:rPr>
        <w:t>;</w:t>
      </w:r>
    </w:p>
    <w:p w14:paraId="5C0A7D4B" w14:textId="2FF9CD4E" w:rsidR="004D5762" w:rsidRPr="006848CC" w:rsidRDefault="005E0D49">
      <w:pPr>
        <w:pStyle w:val="af7"/>
        <w:ind w:left="0" w:firstLine="567"/>
        <w:rPr>
          <w:rFonts w:ascii="Times New Roman" w:hAnsi="Times New Roman"/>
          <w:sz w:val="28"/>
          <w:szCs w:val="28"/>
        </w:rPr>
      </w:pPr>
      <w:r w:rsidRPr="00CB2D3C">
        <w:rPr>
          <w:rFonts w:ascii="Times New Roman" w:hAnsi="Times New Roman"/>
          <w:sz w:val="28"/>
          <w:szCs w:val="28"/>
        </w:rPr>
        <w:t>9) счет цифрового рубля.</w:t>
      </w:r>
    </w:p>
    <w:p w14:paraId="19757DFD" w14:textId="6EE77EB5" w:rsidR="004D5762" w:rsidRPr="006848CC" w:rsidRDefault="00CF22F2">
      <w:pPr>
        <w:pStyle w:val="aff0"/>
        <w:ind w:firstLine="567"/>
        <w:rPr>
          <w:rFonts w:ascii="Times New Roman" w:hAnsi="Times New Roman"/>
          <w:sz w:val="28"/>
          <w:szCs w:val="28"/>
        </w:rPr>
      </w:pPr>
      <w:r w:rsidRPr="006848CC">
        <w:rPr>
          <w:rFonts w:ascii="Times New Roman" w:hAnsi="Times New Roman"/>
          <w:sz w:val="28"/>
          <w:szCs w:val="28"/>
        </w:rPr>
        <w:t xml:space="preserve">Отражение граммов драгоценного металла в рублевом эквиваленте осуществляется аналогично счетам, открытым в иностранной валюте. Остаток на вкладе (счете) в драгоценных металлах указывается в рублях по </w:t>
      </w:r>
      <w:r w:rsidR="005C4D2F" w:rsidRPr="006848CC">
        <w:rPr>
          <w:rFonts w:ascii="Times New Roman" w:hAnsi="Times New Roman"/>
          <w:sz w:val="28"/>
          <w:szCs w:val="28"/>
        </w:rPr>
        <w:t>учетным ценам</w:t>
      </w:r>
      <w:r w:rsidRPr="006848CC">
        <w:rPr>
          <w:rFonts w:ascii="Times New Roman" w:hAnsi="Times New Roman"/>
          <w:sz w:val="28"/>
          <w:szCs w:val="28"/>
        </w:rPr>
        <w:t xml:space="preserve"> Банка России</w:t>
      </w:r>
      <w:r w:rsidR="005C4D2F" w:rsidRPr="006848CC">
        <w:rPr>
          <w:rFonts w:ascii="Times New Roman" w:hAnsi="Times New Roman"/>
          <w:sz w:val="28"/>
          <w:szCs w:val="28"/>
        </w:rPr>
        <w:t xml:space="preserve"> на драгоценные металлы</w:t>
      </w:r>
      <w:r w:rsidRPr="006848CC">
        <w:rPr>
          <w:rFonts w:ascii="Times New Roman" w:hAnsi="Times New Roman"/>
          <w:sz w:val="28"/>
          <w:szCs w:val="28"/>
        </w:rPr>
        <w:t xml:space="preserve"> на отчетную дату.</w:t>
      </w:r>
    </w:p>
    <w:p w14:paraId="4B6F2149" w14:textId="77777777" w:rsidR="004D5762" w:rsidRPr="006848CC" w:rsidRDefault="00CF22F2">
      <w:pPr>
        <w:pStyle w:val="af7"/>
        <w:ind w:left="0" w:firstLine="567"/>
        <w:rPr>
          <w:rFonts w:ascii="Times New Roman" w:hAnsi="Times New Roman"/>
          <w:sz w:val="28"/>
          <w:szCs w:val="28"/>
        </w:rPr>
      </w:pPr>
      <w:r w:rsidRPr="00401035">
        <w:rPr>
          <w:rFonts w:ascii="Times New Roman" w:hAnsi="Times New Roman"/>
          <w:sz w:val="28"/>
          <w:szCs w:val="28"/>
        </w:rPr>
        <w:t xml:space="preserve">Сведения об учетных ценах на аффинированные драгоценные металлы, устанавливаемых Банком России, размещены на его официальном сайте: </w:t>
      </w:r>
      <w:hyperlink r:id="rId31" w:tooltip="https://www.cbr.ru/hd_base/metall/metall_base_new/" w:history="1">
        <w:r w:rsidRPr="006848CC">
          <w:rPr>
            <w:rStyle w:val="aff5"/>
            <w:rFonts w:ascii="Times New Roman" w:hAnsi="Times New Roman"/>
            <w:sz w:val="28"/>
            <w:szCs w:val="28"/>
          </w:rPr>
          <w:t>https://www.cbr.ru/hd_base/metall/metall_base_new/</w:t>
        </w:r>
      </w:hyperlink>
      <w:r w:rsidRPr="006848CC">
        <w:rPr>
          <w:rFonts w:ascii="Times New Roman" w:hAnsi="Times New Roman"/>
          <w:sz w:val="28"/>
          <w:szCs w:val="28"/>
        </w:rPr>
        <w:t>.</w:t>
      </w:r>
    </w:p>
    <w:p w14:paraId="015CC73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С учетом целей антикоррупционного законодательства Российской Федерации в данном разделе не указываются следующие счета:</w:t>
      </w:r>
    </w:p>
    <w:p w14:paraId="5F53265A"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1) счета, закрытые по состоянию на отчетную дату;</w:t>
      </w:r>
    </w:p>
    <w:p w14:paraId="13F32C55"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2) специальные избирательные счета, открытые в соответствии с Федеральным законом от 12 июня 2002 г. № 67-ФЗ "Об основных гарантиях избирательных прав и права на участие в референдуме граждан Российской Федерации";</w:t>
      </w:r>
    </w:p>
    <w:p w14:paraId="72F86B74" w14:textId="41F4C6C9"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3) публичные депозитные счета нотариуса;</w:t>
      </w:r>
    </w:p>
    <w:p w14:paraId="3F3F3248"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4) счета, открытые кредитной организацией для внутреннего (бухгалтерского) учета (например, транзитный валютный счет, ссудный счет), так как такие счета имеют специальное целевое значение и лицо не может распоряжаться денежными средствами с такого счета, поскольку они на данных счетах не находятся, а зачисляются на расчетный или иной счет клиента;</w:t>
      </w:r>
    </w:p>
    <w:p w14:paraId="7678D8C8"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5) счета доверительного управления;</w:t>
      </w:r>
    </w:p>
    <w:p w14:paraId="15216EB0"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6) открываемые не на основании гражданско-правового договора счета, счета депо, счета брокера, индивидуальные инвестиционные счета;</w:t>
      </w:r>
    </w:p>
    <w:p w14:paraId="3EA01D7F" w14:textId="64813CEF" w:rsidR="004D5762" w:rsidRPr="006D6F6F"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При этом обязательства по договорам о брокерском обслуживании и договорам доверительного управления ценными бумагами, в том числе по договорам, предусматривающим ведение индивидуального инвестиционного счета, подлежат </w:t>
      </w:r>
      <w:r w:rsidRPr="006D6F6F">
        <w:rPr>
          <w:rFonts w:ascii="Times New Roman" w:hAnsi="Times New Roman"/>
          <w:sz w:val="28"/>
          <w:szCs w:val="28"/>
        </w:rPr>
        <w:t xml:space="preserve">отражению в подразделе 6.2 раздела 6 справки в случае, предусмотренном подпунктом 4 пункта </w:t>
      </w:r>
      <w:r w:rsidR="00444945" w:rsidRPr="006D6F6F">
        <w:rPr>
          <w:rFonts w:ascii="Times New Roman" w:hAnsi="Times New Roman"/>
          <w:sz w:val="28"/>
          <w:szCs w:val="28"/>
        </w:rPr>
        <w:t>2</w:t>
      </w:r>
      <w:r w:rsidR="00444945">
        <w:rPr>
          <w:rFonts w:ascii="Times New Roman" w:hAnsi="Times New Roman"/>
          <w:sz w:val="28"/>
          <w:szCs w:val="28"/>
        </w:rPr>
        <w:t>1</w:t>
      </w:r>
      <w:r w:rsidR="007D187B">
        <w:rPr>
          <w:rFonts w:ascii="Times New Roman" w:hAnsi="Times New Roman"/>
          <w:sz w:val="28"/>
          <w:szCs w:val="28"/>
        </w:rPr>
        <w:t>2</w:t>
      </w:r>
      <w:r w:rsidR="00444945"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w:t>
      </w:r>
    </w:p>
    <w:p w14:paraId="1F985686" w14:textId="77777777" w:rsidR="004D5762" w:rsidRPr="00401035" w:rsidRDefault="00CF22F2">
      <w:pPr>
        <w:pStyle w:val="af7"/>
        <w:ind w:left="0" w:firstLine="567"/>
        <w:rPr>
          <w:rFonts w:ascii="Times New Roman" w:hAnsi="Times New Roman"/>
          <w:sz w:val="28"/>
          <w:szCs w:val="28"/>
        </w:rPr>
      </w:pPr>
      <w:r w:rsidRPr="006D6F6F">
        <w:rPr>
          <w:rFonts w:ascii="Times New Roman" w:hAnsi="Times New Roman"/>
          <w:sz w:val="28"/>
          <w:szCs w:val="28"/>
        </w:rPr>
        <w:t>7) синтетические счета.</w:t>
      </w:r>
    </w:p>
    <w:p w14:paraId="323C0DCD" w14:textId="77777777" w:rsidR="004D5762" w:rsidRPr="006848CC" w:rsidRDefault="00CF22F2">
      <w:pPr>
        <w:pStyle w:val="af7"/>
        <w:numPr>
          <w:ilvl w:val="0"/>
          <w:numId w:val="1"/>
        </w:numPr>
        <w:ind w:left="0" w:firstLine="567"/>
        <w:rPr>
          <w:rFonts w:ascii="Times New Roman" w:hAnsi="Times New Roman"/>
          <w:sz w:val="28"/>
          <w:szCs w:val="28"/>
          <w:shd w:val="clear" w:color="auto" w:fill="FFFFFF"/>
        </w:rPr>
      </w:pPr>
      <w:r w:rsidRPr="006848CC">
        <w:rPr>
          <w:rFonts w:ascii="Times New Roman" w:hAnsi="Times New Roman"/>
          <w:sz w:val="28"/>
          <w:szCs w:val="28"/>
        </w:rPr>
        <w:t xml:space="preserve">Для получения достоверных сведений о дате открытия счета в банке (иной кредитной организации), виде и валюте такого счета, остатке на счете на отчетную дату и сумме поступивших на счет денежных средств следует обращаться в банк или соответствующую кредитную организацию в рамках Указания Банка России № 5798-У. </w:t>
      </w:r>
    </w:p>
    <w:p w14:paraId="44EA3103" w14:textId="77777777" w:rsidR="004D5762" w:rsidRPr="006848CC" w:rsidRDefault="00CF22F2">
      <w:pPr>
        <w:pStyle w:val="af7"/>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Данное Указание Банка России допускает возможность получения необходимой информации не только лицом, с которым заключен соответству</w:t>
      </w:r>
      <w:r w:rsidRPr="006848CC">
        <w:rPr>
          <w:rStyle w:val="af5"/>
          <w:rFonts w:ascii="Times New Roman" w:hAnsi="Times New Roman" w:cs="Times New Roman"/>
          <w:sz w:val="28"/>
          <w:szCs w:val="28"/>
        </w:rPr>
        <w:lastRenderedPageBreak/>
        <w:t>ющий договор (договоры), но и его представителем. Одновременно предусматривается возможность получения такой информации с использованием средств дистанционного обслуживания клиента.</w:t>
      </w:r>
    </w:p>
    <w:p w14:paraId="67671B20" w14:textId="77777777" w:rsidR="004D5762" w:rsidRPr="00AD75B1" w:rsidRDefault="00CF22F2">
      <w:pPr>
        <w:pStyle w:val="af7"/>
        <w:ind w:left="0" w:firstLine="567"/>
        <w:rPr>
          <w:rStyle w:val="af5"/>
          <w:rFonts w:ascii="Times New Roman" w:hAnsi="Times New Roman"/>
        </w:rPr>
      </w:pPr>
      <w:r w:rsidRPr="006848CC">
        <w:rPr>
          <w:rStyle w:val="af5"/>
          <w:rFonts w:ascii="Times New Roman" w:hAnsi="Times New Roman" w:cs="Times New Roman"/>
          <w:sz w:val="28"/>
          <w:szCs w:val="28"/>
        </w:rPr>
        <w:t>В этой связи рекомендуется заполнять данный раздел справки на основании информации, полученной в рамках Указания Банка России № 5798-У, которая является официальной.</w:t>
      </w:r>
    </w:p>
    <w:p w14:paraId="1C05DCA5" w14:textId="6DAEC0CF" w:rsidR="00CB2D3C" w:rsidRPr="00191144" w:rsidRDefault="00CB2D3C">
      <w:pPr>
        <w:pStyle w:val="af7"/>
        <w:ind w:left="0" w:firstLine="567"/>
        <w:rPr>
          <w:rFonts w:ascii="Times New Roman" w:hAnsi="Times New Roman"/>
          <w:sz w:val="28"/>
          <w:szCs w:val="28"/>
        </w:rPr>
      </w:pPr>
      <w:r w:rsidRPr="00191144">
        <w:rPr>
          <w:rStyle w:val="af5"/>
          <w:rFonts w:ascii="Times New Roman" w:hAnsi="Times New Roman" w:cs="Times New Roman"/>
          <w:sz w:val="28"/>
          <w:szCs w:val="28"/>
        </w:rPr>
        <w:t>Для счета цифрового рубля информацию целесообразно получать непосредственно у Банка России</w:t>
      </w:r>
      <w:r w:rsidR="003857B2" w:rsidRPr="00191144">
        <w:rPr>
          <w:rStyle w:val="af5"/>
          <w:rFonts w:ascii="Times New Roman" w:hAnsi="Times New Roman" w:cs="Times New Roman"/>
          <w:sz w:val="28"/>
          <w:szCs w:val="28"/>
        </w:rPr>
        <w:t>, который открывает такой счет</w:t>
      </w:r>
      <w:r w:rsidRPr="00191144">
        <w:rPr>
          <w:rStyle w:val="af5"/>
          <w:rFonts w:ascii="Times New Roman" w:hAnsi="Times New Roman" w:cs="Times New Roman"/>
          <w:sz w:val="28"/>
          <w:szCs w:val="28"/>
        </w:rPr>
        <w:t>.</w:t>
      </w:r>
    </w:p>
    <w:p w14:paraId="79888F0F" w14:textId="4BD43BDE" w:rsidR="004D5762" w:rsidRPr="00191144" w:rsidRDefault="00CF22F2">
      <w:pPr>
        <w:pStyle w:val="af7"/>
        <w:numPr>
          <w:ilvl w:val="0"/>
          <w:numId w:val="1"/>
        </w:numPr>
        <w:ind w:left="0" w:firstLine="567"/>
        <w:rPr>
          <w:rFonts w:ascii="Times New Roman" w:hAnsi="Times New Roman"/>
          <w:sz w:val="28"/>
          <w:szCs w:val="28"/>
        </w:rPr>
      </w:pPr>
      <w:r w:rsidRPr="00191144">
        <w:rPr>
          <w:rFonts w:ascii="Times New Roman" w:hAnsi="Times New Roman"/>
          <w:sz w:val="28"/>
          <w:szCs w:val="28"/>
        </w:rPr>
        <w:t xml:space="preserve">В графе </w:t>
      </w:r>
      <w:r w:rsidRPr="00AD75B1">
        <w:rPr>
          <w:rFonts w:ascii="Times New Roman" w:hAnsi="Times New Roman"/>
          <w:b/>
          <w:sz w:val="28"/>
        </w:rPr>
        <w:t>"Наименование и адрес банка или иной кредитной организации"</w:t>
      </w:r>
      <w:r w:rsidRPr="00191144">
        <w:rPr>
          <w:rFonts w:ascii="Times New Roman" w:hAnsi="Times New Roman"/>
          <w:sz w:val="28"/>
          <w:szCs w:val="28"/>
        </w:rPr>
        <w:t xml:space="preserve"> рекомендуется указывать адрес места нахождения (т.н. "юридический адрес") банка или иной кредитной организации, в котором</w:t>
      </w:r>
      <w:r w:rsidR="000667B0" w:rsidRPr="00191144">
        <w:rPr>
          <w:rFonts w:ascii="Times New Roman" w:hAnsi="Times New Roman"/>
          <w:sz w:val="28"/>
          <w:szCs w:val="28"/>
        </w:rPr>
        <w:t xml:space="preserve"> (которой)</w:t>
      </w:r>
      <w:r w:rsidRPr="00191144">
        <w:rPr>
          <w:rFonts w:ascii="Times New Roman" w:hAnsi="Times New Roman"/>
          <w:sz w:val="28"/>
          <w:szCs w:val="28"/>
        </w:rPr>
        <w:t xml:space="preserve"> был открыт соответствующий счет.</w:t>
      </w:r>
    </w:p>
    <w:p w14:paraId="607CF8A3" w14:textId="5C9CBF33" w:rsidR="008234F6" w:rsidRDefault="003857B2" w:rsidP="008234F6">
      <w:pPr>
        <w:pStyle w:val="af7"/>
        <w:ind w:left="0" w:firstLine="567"/>
        <w:rPr>
          <w:rFonts w:ascii="Times New Roman" w:hAnsi="Times New Roman"/>
          <w:sz w:val="28"/>
          <w:szCs w:val="28"/>
        </w:rPr>
      </w:pPr>
      <w:r w:rsidRPr="00191144">
        <w:rPr>
          <w:rFonts w:ascii="Times New Roman" w:hAnsi="Times New Roman"/>
          <w:sz w:val="28"/>
          <w:szCs w:val="28"/>
        </w:rPr>
        <w:t xml:space="preserve">Поскольку счет цифрового рубля открывается исключительно Банком России, то в отношении такого счета </w:t>
      </w:r>
      <w:r w:rsidR="008234F6" w:rsidRPr="00191144">
        <w:rPr>
          <w:rFonts w:ascii="Times New Roman" w:hAnsi="Times New Roman"/>
          <w:sz w:val="28"/>
          <w:szCs w:val="28"/>
        </w:rPr>
        <w:t xml:space="preserve">указывается "Банк России, </w:t>
      </w:r>
      <w:r w:rsidR="00D90F94" w:rsidRPr="00191144">
        <w:rPr>
          <w:rStyle w:val="af5"/>
          <w:rFonts w:ascii="Times New Roman" w:hAnsi="Times New Roman" w:cs="Times New Roman"/>
          <w:sz w:val="28"/>
          <w:szCs w:val="28"/>
        </w:rPr>
        <w:t>107016, Москва, ул. Неглинная, д. 12</w:t>
      </w:r>
      <w:r w:rsidR="0019562E" w:rsidRPr="00191144">
        <w:rPr>
          <w:rStyle w:val="af5"/>
          <w:rFonts w:ascii="Times New Roman" w:hAnsi="Times New Roman" w:cs="Times New Roman"/>
          <w:sz w:val="28"/>
          <w:szCs w:val="28"/>
        </w:rPr>
        <w:t>, к. В.</w:t>
      </w:r>
      <w:r w:rsidR="008234F6" w:rsidRPr="00191144">
        <w:rPr>
          <w:rFonts w:ascii="Times New Roman" w:hAnsi="Times New Roman"/>
          <w:sz w:val="28"/>
          <w:szCs w:val="28"/>
        </w:rPr>
        <w:t>".</w:t>
      </w:r>
    </w:p>
    <w:p w14:paraId="06E53CFF" w14:textId="70D7F56A" w:rsidR="004D5762" w:rsidRPr="006D6F6F"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"Вид и валюта счета"</w:t>
      </w:r>
      <w:r w:rsidRPr="006848CC">
        <w:rPr>
          <w:rFonts w:ascii="Times New Roman" w:hAnsi="Times New Roman"/>
          <w:sz w:val="28"/>
          <w:szCs w:val="28"/>
        </w:rPr>
        <w:t xml:space="preserve"> вид счета указывается с учетом норм Гражданского кодекса Российской Федерации, иных федеральных законов и Инструкции Банка России от 30 июня 2021 г. № 204-И "Об открытии, ведении и закрытии банковских счетов, счетов по </w:t>
      </w:r>
      <w:r w:rsidRPr="006D6F6F">
        <w:rPr>
          <w:rFonts w:ascii="Times New Roman" w:hAnsi="Times New Roman"/>
          <w:sz w:val="28"/>
          <w:szCs w:val="28"/>
        </w:rPr>
        <w:t>вкладам (депозитам)".</w:t>
      </w:r>
    </w:p>
    <w:p w14:paraId="2361B092" w14:textId="1A8CA2F7" w:rsidR="004D5762" w:rsidRPr="006848CC"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t xml:space="preserve">В соответствии с указанной Инструкцией и с учетом пунктов </w:t>
      </w:r>
      <w:r w:rsidR="00444945" w:rsidRPr="006D6F6F">
        <w:rPr>
          <w:rFonts w:ascii="Times New Roman" w:hAnsi="Times New Roman"/>
          <w:sz w:val="28"/>
          <w:szCs w:val="28"/>
        </w:rPr>
        <w:t>1</w:t>
      </w:r>
      <w:r w:rsidR="00444945">
        <w:rPr>
          <w:rFonts w:ascii="Times New Roman" w:hAnsi="Times New Roman"/>
          <w:sz w:val="28"/>
          <w:szCs w:val="28"/>
        </w:rPr>
        <w:t>52</w:t>
      </w:r>
      <w:r w:rsidR="00444945" w:rsidRPr="006D6F6F">
        <w:rPr>
          <w:rFonts w:ascii="Times New Roman" w:hAnsi="Times New Roman"/>
          <w:sz w:val="28"/>
          <w:szCs w:val="28"/>
        </w:rPr>
        <w:t xml:space="preserve"> </w:t>
      </w:r>
      <w:r w:rsidRPr="006D6F6F">
        <w:rPr>
          <w:rFonts w:ascii="Times New Roman" w:hAnsi="Times New Roman"/>
          <w:sz w:val="28"/>
          <w:szCs w:val="28"/>
        </w:rPr>
        <w:t xml:space="preserve">и </w:t>
      </w:r>
      <w:r w:rsidR="00444945" w:rsidRPr="006D6F6F">
        <w:rPr>
          <w:rFonts w:ascii="Times New Roman" w:hAnsi="Times New Roman"/>
          <w:sz w:val="28"/>
          <w:szCs w:val="28"/>
        </w:rPr>
        <w:t>1</w:t>
      </w:r>
      <w:r w:rsidR="00444945">
        <w:rPr>
          <w:rFonts w:ascii="Times New Roman" w:hAnsi="Times New Roman"/>
          <w:sz w:val="28"/>
          <w:szCs w:val="28"/>
        </w:rPr>
        <w:t>53</w:t>
      </w:r>
      <w:r w:rsidR="00444945"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 физическим лицам открываются</w:t>
      </w:r>
      <w:r w:rsidRPr="006848CC">
        <w:rPr>
          <w:rFonts w:ascii="Times New Roman" w:hAnsi="Times New Roman"/>
          <w:sz w:val="28"/>
          <w:szCs w:val="28"/>
        </w:rPr>
        <w:t xml:space="preserve"> следующие</w:t>
      </w:r>
      <w:r w:rsidRPr="00401035">
        <w:rPr>
          <w:rFonts w:ascii="Times New Roman" w:hAnsi="Times New Roman"/>
          <w:sz w:val="28"/>
          <w:szCs w:val="28"/>
        </w:rPr>
        <w:t xml:space="preserve"> применимые для целей представления Сведений счета:</w:t>
      </w:r>
    </w:p>
    <w:p w14:paraId="75BF91C6" w14:textId="0F1C4585"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1) текущий счет (для совершения операций, не связанных с предпринимательской деятельностью в качестве индивидуального предпринимателя или с частной практикой).</w:t>
      </w:r>
    </w:p>
    <w:p w14:paraId="514856BC" w14:textId="4AA3C66C" w:rsidR="004D5762" w:rsidRPr="006848CC" w:rsidRDefault="00CF22F2">
      <w:pPr>
        <w:pStyle w:val="af7"/>
        <w:ind w:left="0" w:firstLine="567"/>
        <w:rPr>
          <w:rFonts w:ascii="Times New Roman" w:hAnsi="Times New Roman"/>
          <w:sz w:val="28"/>
          <w:szCs w:val="28"/>
        </w:rPr>
      </w:pPr>
      <w:r w:rsidRPr="006848CC">
        <w:rPr>
          <w:rFonts w:ascii="Times New Roman" w:eastAsia="Times New Roman" w:hAnsi="Times New Roman"/>
          <w:sz w:val="28"/>
          <w:szCs w:val="28"/>
          <w:lang w:eastAsia="ru-RU"/>
        </w:rPr>
        <w:t xml:space="preserve">Служащие (работники), являющиеся держателями расчетных (дебетовых) карт, с использованием которых осуществляются операции по счету, используемому для целей получения заработной платы, указывают их в данном разделе. </w:t>
      </w:r>
      <w:r w:rsidRPr="006848CC">
        <w:rPr>
          <w:rFonts w:ascii="Times New Roman" w:hAnsi="Times New Roman"/>
          <w:sz w:val="28"/>
          <w:szCs w:val="28"/>
        </w:rPr>
        <w:t xml:space="preserve">Счет такой карты, как правило, текущий; </w:t>
      </w:r>
    </w:p>
    <w:p w14:paraId="5F34433C" w14:textId="7C655E1A"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2) счета по вкладам и депозитам (для учета денежных средств (драгоценного металла), размещаемых (размещаемого) в банках в целях получения доходов в виде процентов).</w:t>
      </w:r>
    </w:p>
    <w:p w14:paraId="730445F0" w14:textId="77777777" w:rsidR="004D5762"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Счета по вкладу, в том числе по вкладам с наименованием "Классический", "Выгодный", "Комфортный" и др., как правило, являются счетами по вкладу (депозиту) и подлежат отражению в данном разделе как "Депозитный". </w:t>
      </w:r>
    </w:p>
    <w:p w14:paraId="05FBECAC" w14:textId="77777777" w:rsidR="004D5762" w:rsidRPr="006848CC" w:rsidRDefault="00CF22F2">
      <w:pPr>
        <w:pStyle w:val="af7"/>
        <w:numPr>
          <w:ilvl w:val="0"/>
          <w:numId w:val="1"/>
        </w:numPr>
        <w:ind w:left="0" w:firstLine="567"/>
        <w:rPr>
          <w:rStyle w:val="af5"/>
          <w:rFonts w:ascii="Times New Roman" w:hAnsi="Times New Roman" w:cs="Times New Roman"/>
          <w:sz w:val="28"/>
          <w:szCs w:val="28"/>
        </w:rPr>
      </w:pPr>
      <w:r w:rsidRPr="00485068">
        <w:rPr>
          <w:rFonts w:ascii="Times New Roman" w:hAnsi="Times New Roman"/>
          <w:sz w:val="28"/>
          <w:szCs w:val="28"/>
        </w:rPr>
        <w:t xml:space="preserve">В графе </w:t>
      </w:r>
      <w:r w:rsidRPr="00AD75B1">
        <w:rPr>
          <w:rFonts w:ascii="Times New Roman" w:hAnsi="Times New Roman"/>
          <w:b/>
          <w:sz w:val="28"/>
        </w:rPr>
        <w:t>"Дата открытия счета"</w:t>
      </w:r>
      <w:r w:rsidRPr="00485068">
        <w:rPr>
          <w:rFonts w:ascii="Times New Roman" w:hAnsi="Times New Roman"/>
          <w:sz w:val="28"/>
          <w:szCs w:val="28"/>
        </w:rPr>
        <w:t xml:space="preserve"> </w:t>
      </w:r>
      <w:r w:rsidRPr="006848CC">
        <w:rPr>
          <w:rStyle w:val="af5"/>
          <w:rFonts w:ascii="Times New Roman" w:hAnsi="Times New Roman" w:cs="Times New Roman"/>
          <w:color w:val="000000"/>
          <w:sz w:val="28"/>
          <w:szCs w:val="28"/>
        </w:rPr>
        <w:t xml:space="preserve">не допускается указание даты выпуска (перевыпуска) платежной карты. </w:t>
      </w:r>
    </w:p>
    <w:p w14:paraId="2CB325ED" w14:textId="20549C39"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Графа </w:t>
      </w:r>
      <w:r w:rsidRPr="00AD75B1">
        <w:rPr>
          <w:rFonts w:ascii="Times New Roman" w:hAnsi="Times New Roman"/>
          <w:b/>
          <w:sz w:val="28"/>
        </w:rPr>
        <w:t>"Остаток на счете</w:t>
      </w:r>
      <w:r w:rsidR="009C7292">
        <w:rPr>
          <w:rFonts w:ascii="Times New Roman" w:hAnsi="Times New Roman"/>
          <w:b/>
          <w:sz w:val="28"/>
          <w:szCs w:val="28"/>
        </w:rPr>
        <w:t xml:space="preserve"> (руб.)</w:t>
      </w:r>
      <w:r w:rsidRPr="009C7292">
        <w:rPr>
          <w:rFonts w:ascii="Times New Roman" w:hAnsi="Times New Roman"/>
          <w:b/>
          <w:sz w:val="28"/>
          <w:szCs w:val="28"/>
        </w:rPr>
        <w:t>"</w:t>
      </w:r>
      <w:r w:rsidRPr="006848CC">
        <w:rPr>
          <w:rFonts w:ascii="Times New Roman" w:hAnsi="Times New Roman"/>
          <w:sz w:val="28"/>
          <w:szCs w:val="28"/>
        </w:rPr>
        <w:t xml:space="preserve"> заполняется по состоянию на отчетную дату. </w:t>
      </w:r>
    </w:p>
    <w:p w14:paraId="6FC2CBB6"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В сумму остатка не включаются денежные средства, в отношении которых в соответствии с пунктом 4 статьи 845 Гражданского кодекса Российской Федерации подтверждена возможность исполнения распоряжения клиента о списании денежных средств.</w:t>
      </w:r>
    </w:p>
    <w:p w14:paraId="1F0E046C" w14:textId="59687E6A"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Арест на денежные средства, находящиеся на счете, и приостановление операций по счету не влекут уменьшения размера остатка денежных средств,</w:t>
      </w:r>
      <w:r w:rsidR="009C7292">
        <w:rPr>
          <w:rFonts w:ascii="Times New Roman" w:hAnsi="Times New Roman"/>
          <w:sz w:val="28"/>
          <w:szCs w:val="28"/>
        </w:rPr>
        <w:t xml:space="preserve"> подлежащего отражению в графе </w:t>
      </w:r>
      <w:r w:rsidR="009C7292">
        <w:rPr>
          <w:rFonts w:ascii="Times New Roman" w:hAnsi="Times New Roman"/>
          <w:b/>
          <w:sz w:val="28"/>
          <w:szCs w:val="28"/>
        </w:rPr>
        <w:t>"Остаток на счете (руб.)"</w:t>
      </w:r>
      <w:r w:rsidRPr="006848CC">
        <w:rPr>
          <w:rFonts w:ascii="Times New Roman" w:hAnsi="Times New Roman"/>
          <w:sz w:val="28"/>
          <w:szCs w:val="28"/>
        </w:rPr>
        <w:t xml:space="preserve"> раздела 4 справки в пол</w:t>
      </w:r>
      <w:r w:rsidR="008234F6">
        <w:rPr>
          <w:rFonts w:ascii="Times New Roman" w:hAnsi="Times New Roman"/>
          <w:sz w:val="28"/>
          <w:szCs w:val="28"/>
        </w:rPr>
        <w:t>н</w:t>
      </w:r>
      <w:r w:rsidRPr="006848CC">
        <w:rPr>
          <w:rFonts w:ascii="Times New Roman" w:hAnsi="Times New Roman"/>
          <w:sz w:val="28"/>
          <w:szCs w:val="28"/>
        </w:rPr>
        <w:t>ом объеме.</w:t>
      </w:r>
    </w:p>
    <w:p w14:paraId="77CC6E16" w14:textId="18C68772"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Для счетов в иностранной валюте остаток </w:t>
      </w:r>
      <w:r w:rsidRPr="006D6F6F">
        <w:rPr>
          <w:rFonts w:ascii="Times New Roman" w:hAnsi="Times New Roman"/>
          <w:sz w:val="28"/>
          <w:szCs w:val="28"/>
        </w:rPr>
        <w:t>указывается в рублях по курсу Банка России на отчетную дату</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444945">
        <w:rPr>
          <w:rFonts w:ascii="Times New Roman" w:eastAsia="Times New Roman" w:hAnsi="Times New Roman"/>
          <w:sz w:val="28"/>
          <w:szCs w:val="28"/>
          <w:lang w:eastAsia="ru-RU"/>
        </w:rPr>
        <w:t>54</w:t>
      </w:r>
      <w:r w:rsidR="00444945"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hAnsi="Times New Roman"/>
          <w:sz w:val="28"/>
          <w:szCs w:val="28"/>
        </w:rPr>
        <w:t>.</w:t>
      </w:r>
      <w:r w:rsidRPr="006848CC">
        <w:rPr>
          <w:rFonts w:ascii="Times New Roman" w:hAnsi="Times New Roman"/>
          <w:sz w:val="28"/>
          <w:szCs w:val="28"/>
        </w:rPr>
        <w:t xml:space="preserve"> </w:t>
      </w:r>
    </w:p>
    <w:p w14:paraId="78A82D70" w14:textId="77777777" w:rsidR="004D5762" w:rsidRPr="004B5F02" w:rsidRDefault="00CF22F2">
      <w:pPr>
        <w:pStyle w:val="af7"/>
        <w:ind w:left="0" w:firstLine="567"/>
        <w:rPr>
          <w:rFonts w:ascii="Times New Roman" w:hAnsi="Times New Roman"/>
          <w:sz w:val="28"/>
          <w:szCs w:val="28"/>
        </w:rPr>
      </w:pPr>
      <w:r w:rsidRPr="00401035">
        <w:rPr>
          <w:rFonts w:ascii="Times New Roman" w:hAnsi="Times New Roman"/>
          <w:sz w:val="28"/>
          <w:szCs w:val="28"/>
        </w:rPr>
        <w:t xml:space="preserve">По счету в драгоценных металлах указывается стоимость драгоценного металла на </w:t>
      </w:r>
      <w:r w:rsidRPr="004B5F02">
        <w:rPr>
          <w:rFonts w:ascii="Times New Roman" w:hAnsi="Times New Roman"/>
          <w:sz w:val="28"/>
          <w:szCs w:val="28"/>
        </w:rPr>
        <w:t>отчетную дату в рублях исходя из учетных цен на аффинированные драгоценные металлы на отчетную дату, установленных Банком России в соответствии с Указанием Банка России от 28 мая 2003 г. № 1283-У "О порядке установления Банком России учетных цен на аффинированные драгоценные металлы".</w:t>
      </w:r>
    </w:p>
    <w:p w14:paraId="66E40DCF" w14:textId="0292CA31" w:rsidR="004D5762" w:rsidRPr="00C84829" w:rsidRDefault="00CF22F2">
      <w:pPr>
        <w:pStyle w:val="af7"/>
        <w:numPr>
          <w:ilvl w:val="0"/>
          <w:numId w:val="1"/>
        </w:numPr>
        <w:ind w:left="0" w:firstLine="567"/>
        <w:rPr>
          <w:rFonts w:ascii="Times New Roman" w:hAnsi="Times New Roman"/>
          <w:sz w:val="28"/>
        </w:rPr>
      </w:pPr>
      <w:r w:rsidRPr="00C84829">
        <w:rPr>
          <w:rFonts w:ascii="Times New Roman" w:hAnsi="Times New Roman"/>
          <w:sz w:val="28"/>
        </w:rPr>
        <w:t xml:space="preserve">Графа </w:t>
      </w:r>
      <w:r w:rsidRPr="00C84829">
        <w:rPr>
          <w:rFonts w:ascii="Times New Roman" w:hAnsi="Times New Roman"/>
          <w:b/>
          <w:sz w:val="28"/>
        </w:rPr>
        <w:t>"Сумма поступивших на счет денежных средств</w:t>
      </w:r>
      <w:r w:rsidR="009C7292" w:rsidRPr="00C84829">
        <w:rPr>
          <w:rFonts w:ascii="Times New Roman" w:hAnsi="Times New Roman"/>
          <w:b/>
          <w:sz w:val="28"/>
          <w:szCs w:val="28"/>
        </w:rPr>
        <w:t xml:space="preserve"> (руб.)</w:t>
      </w:r>
      <w:r w:rsidRPr="00C84829">
        <w:rPr>
          <w:rFonts w:ascii="Times New Roman" w:hAnsi="Times New Roman"/>
          <w:b/>
          <w:sz w:val="28"/>
          <w:szCs w:val="28"/>
        </w:rPr>
        <w:t>"</w:t>
      </w:r>
      <w:r w:rsidRPr="00C84829">
        <w:rPr>
          <w:rFonts w:ascii="Times New Roman" w:hAnsi="Times New Roman"/>
          <w:sz w:val="28"/>
        </w:rPr>
        <w:t xml:space="preserve"> заполняется </w:t>
      </w:r>
      <w:r w:rsidRPr="00C84829">
        <w:rPr>
          <w:rFonts w:ascii="Times New Roman" w:hAnsi="Times New Roman"/>
          <w:b/>
          <w:sz w:val="28"/>
        </w:rPr>
        <w:t>только</w:t>
      </w:r>
      <w:r w:rsidRPr="00C84829">
        <w:rPr>
          <w:rFonts w:ascii="Times New Roman" w:hAnsi="Times New Roman"/>
          <w:sz w:val="28"/>
        </w:rPr>
        <w:t xml:space="preserve"> в случае, если общая сумм</w:t>
      </w:r>
      <w:r w:rsidR="00F4123C" w:rsidRPr="00C84829">
        <w:rPr>
          <w:rFonts w:ascii="Times New Roman" w:hAnsi="Times New Roman"/>
          <w:sz w:val="28"/>
        </w:rPr>
        <w:t>а</w:t>
      </w:r>
      <w:r w:rsidRPr="00C84829">
        <w:rPr>
          <w:rFonts w:ascii="Times New Roman" w:hAnsi="Times New Roman"/>
          <w:sz w:val="28"/>
        </w:rPr>
        <w:t xml:space="preserve"> денежных</w:t>
      </w:r>
      <w:r w:rsidR="005C2BC8" w:rsidRPr="00C84829">
        <w:rPr>
          <w:rFonts w:ascii="Times New Roman" w:hAnsi="Times New Roman"/>
          <w:sz w:val="28"/>
        </w:rPr>
        <w:t xml:space="preserve"> </w:t>
      </w:r>
      <w:r w:rsidR="005C2BC8" w:rsidRPr="00C84829">
        <w:rPr>
          <w:rFonts w:ascii="Times New Roman" w:hAnsi="Times New Roman"/>
          <w:sz w:val="28"/>
          <w:szCs w:val="28"/>
        </w:rPr>
        <w:t>средств, поступивших</w:t>
      </w:r>
      <w:r w:rsidR="005C2BC8" w:rsidRPr="00C84829">
        <w:rPr>
          <w:rFonts w:ascii="Times New Roman" w:hAnsi="Times New Roman"/>
          <w:sz w:val="28"/>
        </w:rPr>
        <w:t xml:space="preserve"> </w:t>
      </w:r>
      <w:r w:rsidRPr="00C84829">
        <w:rPr>
          <w:rFonts w:ascii="Times New Roman" w:hAnsi="Times New Roman"/>
          <w:sz w:val="28"/>
        </w:rPr>
        <w:t xml:space="preserve">на </w:t>
      </w:r>
      <w:r w:rsidRPr="00C84829">
        <w:rPr>
          <w:rFonts w:ascii="Times New Roman" w:hAnsi="Times New Roman"/>
          <w:sz w:val="28"/>
          <w:szCs w:val="28"/>
        </w:rPr>
        <w:t>счет</w:t>
      </w:r>
      <w:r w:rsidR="005C2BC8" w:rsidRPr="00C84829">
        <w:rPr>
          <w:rFonts w:ascii="Times New Roman" w:hAnsi="Times New Roman"/>
          <w:sz w:val="28"/>
          <w:szCs w:val="28"/>
        </w:rPr>
        <w:t>а</w:t>
      </w:r>
      <w:r w:rsidRPr="00C84829">
        <w:rPr>
          <w:rFonts w:ascii="Times New Roman" w:hAnsi="Times New Roman"/>
          <w:sz w:val="28"/>
        </w:rPr>
        <w:t xml:space="preserve"> за отчетный период</w:t>
      </w:r>
      <w:r w:rsidR="009C7292" w:rsidRPr="00C84829">
        <w:rPr>
          <w:rFonts w:ascii="Times New Roman" w:hAnsi="Times New Roman"/>
          <w:sz w:val="28"/>
          <w:szCs w:val="28"/>
        </w:rPr>
        <w:t>,</w:t>
      </w:r>
      <w:r w:rsidRPr="00C84829">
        <w:rPr>
          <w:rFonts w:ascii="Times New Roman" w:hAnsi="Times New Roman"/>
          <w:sz w:val="28"/>
        </w:rPr>
        <w:t xml:space="preserve"> превышает общий доход служащего </w:t>
      </w:r>
      <w:r w:rsidRPr="00C84829">
        <w:rPr>
          <w:rFonts w:ascii="Times New Roman" w:hAnsi="Times New Roman"/>
          <w:sz w:val="28"/>
        </w:rPr>
        <w:lastRenderedPageBreak/>
        <w:t>(работника</w:t>
      </w:r>
      <w:r w:rsidRPr="00C84829">
        <w:rPr>
          <w:rFonts w:ascii="Times New Roman" w:hAnsi="Times New Roman"/>
          <w:sz w:val="28"/>
          <w:szCs w:val="28"/>
        </w:rPr>
        <w:t>)</w:t>
      </w:r>
      <w:r w:rsidR="009C7292" w:rsidRPr="00C84829">
        <w:rPr>
          <w:rFonts w:ascii="Times New Roman" w:hAnsi="Times New Roman"/>
          <w:sz w:val="28"/>
          <w:szCs w:val="28"/>
        </w:rPr>
        <w:t>,</w:t>
      </w:r>
      <w:r w:rsidRPr="00C84829">
        <w:rPr>
          <w:rFonts w:ascii="Times New Roman" w:hAnsi="Times New Roman"/>
          <w:sz w:val="28"/>
        </w:rPr>
        <w:t xml:space="preserve"> его супруги (супруга)</w:t>
      </w:r>
      <w:r w:rsidR="009C7292" w:rsidRPr="00C84829">
        <w:rPr>
          <w:rFonts w:ascii="Times New Roman" w:hAnsi="Times New Roman"/>
          <w:sz w:val="28"/>
        </w:rPr>
        <w:t xml:space="preserve"> </w:t>
      </w:r>
      <w:r w:rsidR="009C7292" w:rsidRPr="00C84829">
        <w:rPr>
          <w:rFonts w:ascii="Times New Roman" w:hAnsi="Times New Roman"/>
          <w:sz w:val="28"/>
          <w:szCs w:val="28"/>
        </w:rPr>
        <w:t>и несовершеннолетних детей</w:t>
      </w:r>
      <w:r w:rsidRPr="00C84829">
        <w:rPr>
          <w:rFonts w:ascii="Times New Roman" w:hAnsi="Times New Roman"/>
          <w:sz w:val="28"/>
          <w:szCs w:val="28"/>
        </w:rPr>
        <w:t xml:space="preserve"> </w:t>
      </w:r>
      <w:r w:rsidRPr="00C84829">
        <w:rPr>
          <w:rFonts w:ascii="Times New Roman" w:hAnsi="Times New Roman"/>
          <w:sz w:val="28"/>
        </w:rPr>
        <w:t xml:space="preserve">за отчетный период и два предшествующих ему года. Например, при представлении Сведений в </w:t>
      </w:r>
      <w:r w:rsidR="00792B26" w:rsidRPr="00C84829">
        <w:rPr>
          <w:rFonts w:ascii="Times New Roman" w:hAnsi="Times New Roman"/>
          <w:sz w:val="28"/>
          <w:szCs w:val="28"/>
        </w:rPr>
        <w:t>2024</w:t>
      </w:r>
      <w:r w:rsidRPr="00C84829">
        <w:rPr>
          <w:rFonts w:ascii="Times New Roman" w:hAnsi="Times New Roman"/>
          <w:sz w:val="28"/>
        </w:rPr>
        <w:t xml:space="preserve"> году </w:t>
      </w:r>
      <w:r w:rsidR="00CE09CA" w:rsidRPr="00C84829">
        <w:rPr>
          <w:rFonts w:ascii="Times New Roman" w:hAnsi="Times New Roman"/>
          <w:sz w:val="28"/>
        </w:rPr>
        <w:t xml:space="preserve">графа </w:t>
      </w:r>
      <w:r w:rsidR="00CE09CA" w:rsidRPr="00C84829">
        <w:rPr>
          <w:rFonts w:ascii="Times New Roman" w:hAnsi="Times New Roman"/>
          <w:b/>
          <w:sz w:val="28"/>
        </w:rPr>
        <w:t>"Сумма поступивших на счет денежных средств</w:t>
      </w:r>
      <w:r w:rsidR="00CE09CA" w:rsidRPr="00C84829">
        <w:rPr>
          <w:rFonts w:ascii="Times New Roman" w:hAnsi="Times New Roman"/>
          <w:b/>
          <w:sz w:val="28"/>
          <w:szCs w:val="28"/>
        </w:rPr>
        <w:t xml:space="preserve"> (руб.)"</w:t>
      </w:r>
      <w:r w:rsidR="00CE09CA" w:rsidRPr="00C84829">
        <w:rPr>
          <w:rFonts w:ascii="Times New Roman" w:hAnsi="Times New Roman"/>
          <w:sz w:val="28"/>
        </w:rPr>
        <w:t xml:space="preserve"> заполняется в отношении всех </w:t>
      </w:r>
      <w:r w:rsidR="00E732CE" w:rsidRPr="00C84829">
        <w:rPr>
          <w:rFonts w:ascii="Times New Roman" w:hAnsi="Times New Roman"/>
          <w:sz w:val="28"/>
        </w:rPr>
        <w:t xml:space="preserve">счетов, </w:t>
      </w:r>
      <w:r w:rsidR="00CE09CA" w:rsidRPr="00C84829">
        <w:rPr>
          <w:rFonts w:ascii="Times New Roman" w:hAnsi="Times New Roman"/>
          <w:sz w:val="28"/>
        </w:rPr>
        <w:t>указанных в справке конкретного лица</w:t>
      </w:r>
      <w:r w:rsidR="00E732CE" w:rsidRPr="00C84829">
        <w:rPr>
          <w:rFonts w:ascii="Times New Roman" w:hAnsi="Times New Roman"/>
          <w:sz w:val="28"/>
        </w:rPr>
        <w:t xml:space="preserve"> (т.е. открытых по состоянию на отчетную дату),</w:t>
      </w:r>
      <w:r w:rsidR="00CE09CA" w:rsidRPr="00C84829">
        <w:rPr>
          <w:rFonts w:ascii="Times New Roman" w:hAnsi="Times New Roman"/>
          <w:sz w:val="28"/>
        </w:rPr>
        <w:t xml:space="preserve"> в случае, если </w:t>
      </w:r>
      <w:r w:rsidRPr="00C84829">
        <w:rPr>
          <w:rFonts w:ascii="Times New Roman" w:hAnsi="Times New Roman"/>
          <w:sz w:val="28"/>
        </w:rPr>
        <w:t xml:space="preserve">сумма денежных средств, поступивших на </w:t>
      </w:r>
      <w:r w:rsidR="00426884" w:rsidRPr="00C84829">
        <w:rPr>
          <w:rFonts w:ascii="Times New Roman" w:hAnsi="Times New Roman"/>
          <w:sz w:val="28"/>
          <w:szCs w:val="28"/>
        </w:rPr>
        <w:t>такие</w:t>
      </w:r>
      <w:r w:rsidR="009C7292" w:rsidRPr="00C84829">
        <w:rPr>
          <w:rFonts w:ascii="Times New Roman" w:hAnsi="Times New Roman"/>
          <w:sz w:val="28"/>
          <w:szCs w:val="28"/>
        </w:rPr>
        <w:t xml:space="preserve"> </w:t>
      </w:r>
      <w:r w:rsidRPr="00C84829">
        <w:rPr>
          <w:rFonts w:ascii="Times New Roman" w:hAnsi="Times New Roman"/>
          <w:sz w:val="28"/>
          <w:szCs w:val="28"/>
        </w:rPr>
        <w:t>счет</w:t>
      </w:r>
      <w:r w:rsidR="009C7292" w:rsidRPr="00C84829">
        <w:rPr>
          <w:rFonts w:ascii="Times New Roman" w:hAnsi="Times New Roman"/>
          <w:sz w:val="28"/>
          <w:szCs w:val="28"/>
        </w:rPr>
        <w:t>а</w:t>
      </w:r>
      <w:r w:rsidRPr="00C84829">
        <w:rPr>
          <w:rFonts w:ascii="Times New Roman" w:hAnsi="Times New Roman"/>
          <w:sz w:val="28"/>
          <w:szCs w:val="28"/>
        </w:rPr>
        <w:t xml:space="preserve"> в </w:t>
      </w:r>
      <w:r w:rsidR="00792B26" w:rsidRPr="00C84829">
        <w:rPr>
          <w:rFonts w:ascii="Times New Roman" w:hAnsi="Times New Roman"/>
          <w:sz w:val="28"/>
          <w:szCs w:val="28"/>
        </w:rPr>
        <w:t>2023</w:t>
      </w:r>
      <w:r w:rsidRPr="00C84829">
        <w:rPr>
          <w:rFonts w:ascii="Times New Roman" w:hAnsi="Times New Roman"/>
          <w:sz w:val="28"/>
        </w:rPr>
        <w:t> году, превышает общий доход служащего (работника</w:t>
      </w:r>
      <w:r w:rsidRPr="00C84829">
        <w:rPr>
          <w:rFonts w:ascii="Times New Roman" w:hAnsi="Times New Roman"/>
          <w:sz w:val="28"/>
          <w:szCs w:val="28"/>
        </w:rPr>
        <w:t>)</w:t>
      </w:r>
      <w:r w:rsidR="009C7292" w:rsidRPr="00C84829">
        <w:rPr>
          <w:rFonts w:ascii="Times New Roman" w:hAnsi="Times New Roman"/>
          <w:sz w:val="28"/>
          <w:szCs w:val="28"/>
        </w:rPr>
        <w:t>,</w:t>
      </w:r>
      <w:r w:rsidRPr="00C84829">
        <w:rPr>
          <w:rFonts w:ascii="Times New Roman" w:hAnsi="Times New Roman"/>
          <w:sz w:val="28"/>
        </w:rPr>
        <w:t xml:space="preserve"> его супруги (супруга)</w:t>
      </w:r>
      <w:r w:rsidR="009C7292" w:rsidRPr="00C84829">
        <w:rPr>
          <w:rFonts w:ascii="Times New Roman" w:hAnsi="Times New Roman"/>
          <w:sz w:val="28"/>
        </w:rPr>
        <w:t xml:space="preserve"> </w:t>
      </w:r>
      <w:r w:rsidR="009C7292" w:rsidRPr="00C84829">
        <w:rPr>
          <w:rFonts w:ascii="Times New Roman" w:hAnsi="Times New Roman"/>
          <w:sz w:val="28"/>
          <w:szCs w:val="28"/>
        </w:rPr>
        <w:t>и несовершеннолетних детей</w:t>
      </w:r>
      <w:r w:rsidRPr="00C84829">
        <w:rPr>
          <w:rFonts w:ascii="Times New Roman" w:hAnsi="Times New Roman"/>
          <w:sz w:val="28"/>
          <w:szCs w:val="28"/>
        </w:rPr>
        <w:t xml:space="preserve"> </w:t>
      </w:r>
      <w:r w:rsidRPr="00C84829">
        <w:rPr>
          <w:rFonts w:ascii="Times New Roman" w:hAnsi="Times New Roman"/>
          <w:sz w:val="28"/>
        </w:rPr>
        <w:t>за 202</w:t>
      </w:r>
      <w:r w:rsidR="009C7292" w:rsidRPr="00C84829">
        <w:rPr>
          <w:rFonts w:ascii="Times New Roman" w:hAnsi="Times New Roman"/>
          <w:sz w:val="28"/>
        </w:rPr>
        <w:t>1</w:t>
      </w:r>
      <w:r w:rsidRPr="00C84829">
        <w:rPr>
          <w:rFonts w:ascii="Times New Roman" w:hAnsi="Times New Roman"/>
          <w:sz w:val="28"/>
          <w:szCs w:val="28"/>
        </w:rPr>
        <w:t>,</w:t>
      </w:r>
      <w:r w:rsidRPr="00C84829">
        <w:rPr>
          <w:rFonts w:ascii="Times New Roman" w:hAnsi="Times New Roman"/>
          <w:sz w:val="28"/>
        </w:rPr>
        <w:t xml:space="preserve"> 202</w:t>
      </w:r>
      <w:r w:rsidR="009C7292" w:rsidRPr="00C84829">
        <w:rPr>
          <w:rFonts w:ascii="Times New Roman" w:hAnsi="Times New Roman"/>
          <w:sz w:val="28"/>
        </w:rPr>
        <w:t>2</w:t>
      </w:r>
      <w:r w:rsidRPr="00C84829">
        <w:rPr>
          <w:rFonts w:ascii="Times New Roman" w:hAnsi="Times New Roman"/>
          <w:sz w:val="28"/>
          <w:szCs w:val="28"/>
        </w:rPr>
        <w:t xml:space="preserve"> и </w:t>
      </w:r>
      <w:r w:rsidR="00792B26" w:rsidRPr="00C84829">
        <w:rPr>
          <w:rFonts w:ascii="Times New Roman" w:hAnsi="Times New Roman"/>
          <w:sz w:val="28"/>
          <w:szCs w:val="28"/>
        </w:rPr>
        <w:t>2023</w:t>
      </w:r>
      <w:r w:rsidRPr="00C84829">
        <w:rPr>
          <w:rFonts w:ascii="Times New Roman" w:hAnsi="Times New Roman"/>
          <w:sz w:val="28"/>
        </w:rPr>
        <w:t> годы</w:t>
      </w:r>
      <w:r w:rsidR="00426884" w:rsidRPr="00C84829">
        <w:rPr>
          <w:rFonts w:ascii="Times New Roman" w:hAnsi="Times New Roman"/>
          <w:sz w:val="28"/>
        </w:rPr>
        <w:t xml:space="preserve"> (в таком случае в отношении каждого счета указывается сумма поступивших на него в 2023 году денежных средств)</w:t>
      </w:r>
      <w:r w:rsidRPr="00C84829">
        <w:rPr>
          <w:rFonts w:ascii="Times New Roman" w:hAnsi="Times New Roman"/>
          <w:sz w:val="28"/>
        </w:rPr>
        <w:t xml:space="preserve">. </w:t>
      </w:r>
    </w:p>
    <w:p w14:paraId="55F29C3C" w14:textId="77777777" w:rsidR="004D5762" w:rsidRPr="00C84829" w:rsidRDefault="00CF22F2">
      <w:pPr>
        <w:ind w:firstLine="567"/>
        <w:rPr>
          <w:rFonts w:ascii="Times New Roman" w:hAnsi="Times New Roman"/>
          <w:sz w:val="28"/>
        </w:rPr>
      </w:pPr>
      <w:r w:rsidRPr="00C84829">
        <w:rPr>
          <w:rFonts w:ascii="Times New Roman" w:hAnsi="Times New Roman"/>
          <w:sz w:val="28"/>
        </w:rPr>
        <w:t>По счету в драгоценных металлах данная графа не заполняется.</w:t>
      </w:r>
    </w:p>
    <w:p w14:paraId="57608210" w14:textId="043E5950" w:rsidR="004D5762" w:rsidRPr="00C84829" w:rsidRDefault="00CF22F2">
      <w:pPr>
        <w:ind w:firstLine="567"/>
        <w:rPr>
          <w:rFonts w:ascii="Times New Roman" w:hAnsi="Times New Roman"/>
          <w:sz w:val="28"/>
        </w:rPr>
      </w:pPr>
      <w:r w:rsidRPr="00C84829">
        <w:rPr>
          <w:rFonts w:ascii="Times New Roman" w:hAnsi="Times New Roman"/>
          <w:sz w:val="28"/>
        </w:rPr>
        <w:t xml:space="preserve">В случае если общая сумма денежных </w:t>
      </w:r>
      <w:r w:rsidR="00636842" w:rsidRPr="00C84829">
        <w:rPr>
          <w:rFonts w:ascii="Times New Roman" w:hAnsi="Times New Roman"/>
          <w:sz w:val="28"/>
          <w:szCs w:val="28"/>
        </w:rPr>
        <w:t>средств, поступивших</w:t>
      </w:r>
      <w:r w:rsidRPr="00C84829">
        <w:rPr>
          <w:rFonts w:ascii="Times New Roman" w:hAnsi="Times New Roman"/>
          <w:sz w:val="28"/>
        </w:rPr>
        <w:t xml:space="preserve"> на </w:t>
      </w:r>
      <w:r w:rsidRPr="00C84829">
        <w:rPr>
          <w:rFonts w:ascii="Times New Roman" w:hAnsi="Times New Roman"/>
          <w:sz w:val="28"/>
          <w:szCs w:val="28"/>
        </w:rPr>
        <w:t>счет</w:t>
      </w:r>
      <w:r w:rsidR="005C2BC8" w:rsidRPr="00C84829">
        <w:rPr>
          <w:rFonts w:ascii="Times New Roman" w:hAnsi="Times New Roman"/>
          <w:sz w:val="28"/>
          <w:szCs w:val="28"/>
        </w:rPr>
        <w:t>а</w:t>
      </w:r>
      <w:r w:rsidRPr="00C84829">
        <w:rPr>
          <w:rFonts w:ascii="Times New Roman" w:hAnsi="Times New Roman"/>
          <w:sz w:val="28"/>
          <w:szCs w:val="28"/>
        </w:rPr>
        <w:t xml:space="preserve"> </w:t>
      </w:r>
      <w:r w:rsidR="00636842" w:rsidRPr="00C84829">
        <w:rPr>
          <w:rFonts w:ascii="Times New Roman" w:hAnsi="Times New Roman"/>
          <w:sz w:val="28"/>
          <w:szCs w:val="28"/>
        </w:rPr>
        <w:t>за отчетный период,</w:t>
      </w:r>
      <w:r w:rsidR="00636842" w:rsidRPr="00C84829">
        <w:rPr>
          <w:rFonts w:ascii="Times New Roman" w:hAnsi="Times New Roman"/>
          <w:sz w:val="28"/>
        </w:rPr>
        <w:t xml:space="preserve"> </w:t>
      </w:r>
      <w:r w:rsidRPr="00C84829">
        <w:rPr>
          <w:rFonts w:ascii="Times New Roman" w:hAnsi="Times New Roman"/>
          <w:sz w:val="28"/>
        </w:rPr>
        <w:t>не превышает общий доход служащего (работника</w:t>
      </w:r>
      <w:r w:rsidRPr="00C84829">
        <w:rPr>
          <w:rFonts w:ascii="Times New Roman" w:hAnsi="Times New Roman"/>
          <w:sz w:val="28"/>
          <w:szCs w:val="28"/>
        </w:rPr>
        <w:t>)</w:t>
      </w:r>
      <w:r w:rsidR="00636842" w:rsidRPr="00C84829">
        <w:rPr>
          <w:rFonts w:ascii="Times New Roman" w:hAnsi="Times New Roman"/>
          <w:sz w:val="28"/>
          <w:szCs w:val="28"/>
        </w:rPr>
        <w:t>,</w:t>
      </w:r>
      <w:r w:rsidRPr="00C84829">
        <w:rPr>
          <w:rFonts w:ascii="Times New Roman" w:hAnsi="Times New Roman"/>
          <w:sz w:val="28"/>
        </w:rPr>
        <w:t xml:space="preserve"> его супруга (супруги)</w:t>
      </w:r>
      <w:r w:rsidRPr="00C84829">
        <w:rPr>
          <w:rFonts w:ascii="Times New Roman" w:hAnsi="Times New Roman"/>
          <w:sz w:val="28"/>
          <w:szCs w:val="28"/>
        </w:rPr>
        <w:t xml:space="preserve"> </w:t>
      </w:r>
      <w:r w:rsidR="00636842" w:rsidRPr="00C84829">
        <w:rPr>
          <w:rFonts w:ascii="Times New Roman" w:hAnsi="Times New Roman"/>
          <w:sz w:val="28"/>
          <w:szCs w:val="28"/>
        </w:rPr>
        <w:t>и несовершеннолетних детей</w:t>
      </w:r>
      <w:r w:rsidR="00636842" w:rsidRPr="00C84829">
        <w:rPr>
          <w:rFonts w:ascii="Times New Roman" w:hAnsi="Times New Roman"/>
          <w:sz w:val="28"/>
        </w:rPr>
        <w:t xml:space="preserve"> </w:t>
      </w:r>
      <w:r w:rsidRPr="00C84829">
        <w:rPr>
          <w:rFonts w:ascii="Times New Roman" w:hAnsi="Times New Roman"/>
          <w:sz w:val="28"/>
        </w:rPr>
        <w:t>за отчетный период и два предшествующих года, то в СПО "Справки БК" необходимо подтвердить данное обстоятельство путем проставления "флажка" [</w:t>
      </w:r>
      <w:r w:rsidRPr="00C84829">
        <w:rPr>
          <w:rFonts w:ascii="Segoe UI Symbol" w:hAnsi="Segoe UI Symbol"/>
          <w:sz w:val="28"/>
        </w:rPr>
        <w:t>✓</w:t>
      </w:r>
      <w:r w:rsidRPr="00C84829">
        <w:rPr>
          <w:rFonts w:ascii="Times New Roman" w:hAnsi="Times New Roman"/>
          <w:sz w:val="28"/>
        </w:rPr>
        <w:t>] напротив соответствующей позиции. В противном случае необходимо заполнить соответствующие графы</w:t>
      </w:r>
      <w:r w:rsidR="00F13E5E" w:rsidRPr="00C84829">
        <w:rPr>
          <w:rFonts w:ascii="Times New Roman" w:hAnsi="Times New Roman"/>
          <w:sz w:val="28"/>
        </w:rPr>
        <w:t xml:space="preserve"> в отношении всех счетов, указываемых в справке в отношении отдельного лица</w:t>
      </w:r>
      <w:r w:rsidRPr="00C84829">
        <w:rPr>
          <w:rFonts w:ascii="Times New Roman" w:hAnsi="Times New Roman"/>
          <w:sz w:val="28"/>
        </w:rPr>
        <w:t xml:space="preserve">. </w:t>
      </w:r>
    </w:p>
    <w:p w14:paraId="2C6A789B" w14:textId="66F503BD" w:rsidR="004D5762" w:rsidRPr="00C84829" w:rsidRDefault="00CF22F2">
      <w:pPr>
        <w:ind w:firstLine="567"/>
        <w:rPr>
          <w:rFonts w:ascii="Times New Roman" w:hAnsi="Times New Roman"/>
          <w:sz w:val="28"/>
        </w:rPr>
      </w:pPr>
      <w:r w:rsidRPr="00C84829">
        <w:rPr>
          <w:rFonts w:ascii="Times New Roman" w:hAnsi="Times New Roman"/>
          <w:sz w:val="28"/>
        </w:rPr>
        <w:t>При расчете общего дохода служащего (работника</w:t>
      </w:r>
      <w:r w:rsidRPr="00C84829">
        <w:rPr>
          <w:rFonts w:ascii="Times New Roman" w:hAnsi="Times New Roman"/>
          <w:sz w:val="28"/>
          <w:szCs w:val="28"/>
        </w:rPr>
        <w:t>)</w:t>
      </w:r>
      <w:r w:rsidR="009C7292" w:rsidRPr="00C84829">
        <w:rPr>
          <w:rFonts w:ascii="Times New Roman" w:hAnsi="Times New Roman"/>
          <w:sz w:val="28"/>
          <w:szCs w:val="28"/>
        </w:rPr>
        <w:t>,</w:t>
      </w:r>
      <w:r w:rsidRPr="00C84829">
        <w:rPr>
          <w:rFonts w:ascii="Times New Roman" w:hAnsi="Times New Roman"/>
          <w:sz w:val="28"/>
        </w:rPr>
        <w:t xml:space="preserve"> его супруги (супруга)</w:t>
      </w:r>
      <w:r w:rsidRPr="00C84829">
        <w:rPr>
          <w:rFonts w:ascii="Times New Roman" w:hAnsi="Times New Roman"/>
          <w:sz w:val="28"/>
          <w:szCs w:val="28"/>
        </w:rPr>
        <w:t xml:space="preserve"> </w:t>
      </w:r>
      <w:r w:rsidR="009C7292" w:rsidRPr="00C84829">
        <w:rPr>
          <w:rFonts w:ascii="Times New Roman" w:hAnsi="Times New Roman"/>
          <w:sz w:val="28"/>
          <w:szCs w:val="28"/>
        </w:rPr>
        <w:t>и несовершеннолетних детей</w:t>
      </w:r>
      <w:r w:rsidR="009C7292" w:rsidRPr="00C84829">
        <w:rPr>
          <w:rFonts w:ascii="Times New Roman" w:hAnsi="Times New Roman"/>
          <w:sz w:val="28"/>
        </w:rPr>
        <w:t xml:space="preserve"> </w:t>
      </w:r>
      <w:r w:rsidRPr="00C84829">
        <w:rPr>
          <w:rFonts w:ascii="Times New Roman" w:hAnsi="Times New Roman"/>
          <w:sz w:val="28"/>
        </w:rPr>
        <w:t>за отчетный период и два предшествующих ему года, доходы супруги (супруга) служащего (работника) учитываются только в случае, если они состояли в браке на отчетную дату и в течение двух</w:t>
      </w:r>
      <w:r w:rsidR="009E26D2" w:rsidRPr="00C84829">
        <w:rPr>
          <w:rFonts w:ascii="Times New Roman" w:hAnsi="Times New Roman"/>
          <w:sz w:val="28"/>
        </w:rPr>
        <w:t xml:space="preserve"> и более</w:t>
      </w:r>
      <w:r w:rsidRPr="00C84829">
        <w:rPr>
          <w:rFonts w:ascii="Times New Roman" w:hAnsi="Times New Roman"/>
          <w:sz w:val="28"/>
        </w:rPr>
        <w:t xml:space="preserve"> лет, предшествующих отчетному периоду</w:t>
      </w:r>
      <w:r w:rsidR="00A245D0" w:rsidRPr="00C84829">
        <w:rPr>
          <w:rFonts w:ascii="Times New Roman" w:hAnsi="Times New Roman"/>
          <w:sz w:val="28"/>
        </w:rPr>
        <w:t xml:space="preserve"> (аналогич</w:t>
      </w:r>
      <w:r w:rsidR="00426884" w:rsidRPr="00C84829">
        <w:rPr>
          <w:rFonts w:ascii="Times New Roman" w:hAnsi="Times New Roman"/>
          <w:sz w:val="28"/>
        </w:rPr>
        <w:t>но в отношении супруги (супруга</w:t>
      </w:r>
      <w:r w:rsidR="00A245D0" w:rsidRPr="00C84829">
        <w:rPr>
          <w:rFonts w:ascii="Times New Roman" w:hAnsi="Times New Roman"/>
          <w:sz w:val="28"/>
        </w:rPr>
        <w:t>)</w:t>
      </w:r>
      <w:r w:rsidRPr="00C84829">
        <w:rPr>
          <w:rFonts w:ascii="Times New Roman" w:hAnsi="Times New Roman"/>
          <w:sz w:val="28"/>
        </w:rPr>
        <w:t>.</w:t>
      </w:r>
      <w:r w:rsidR="00426884" w:rsidRPr="00C84829">
        <w:rPr>
          <w:rFonts w:ascii="Times New Roman" w:hAnsi="Times New Roman"/>
          <w:sz w:val="28"/>
        </w:rPr>
        <w:t xml:space="preserve"> </w:t>
      </w:r>
      <w:r w:rsidR="00426884" w:rsidRPr="00766FDE">
        <w:rPr>
          <w:rFonts w:ascii="Times New Roman" w:hAnsi="Times New Roman"/>
          <w:sz w:val="28"/>
        </w:rPr>
        <w:t xml:space="preserve">Если ребенок достиг совершеннолетия в отчетной периоде, его доходы за </w:t>
      </w:r>
      <w:r w:rsidR="00426884" w:rsidRPr="00C84829">
        <w:rPr>
          <w:rFonts w:ascii="Times New Roman" w:hAnsi="Times New Roman"/>
          <w:sz w:val="28"/>
        </w:rPr>
        <w:t xml:space="preserve">отчетный период и два предшествующих ему года также не учитываются. </w:t>
      </w:r>
    </w:p>
    <w:p w14:paraId="4FFD9186" w14:textId="7EE0A26D" w:rsidR="004D5762" w:rsidRPr="00C84829" w:rsidRDefault="00CF22F2">
      <w:pPr>
        <w:ind w:firstLine="567"/>
        <w:rPr>
          <w:rFonts w:ascii="Times New Roman" w:hAnsi="Times New Roman"/>
          <w:sz w:val="28"/>
        </w:rPr>
      </w:pPr>
      <w:r w:rsidRPr="00C84829">
        <w:rPr>
          <w:rFonts w:ascii="Times New Roman" w:hAnsi="Times New Roman"/>
          <w:sz w:val="28"/>
        </w:rPr>
        <w:t>Лица, претендующие на замещение отдельных должностей, в случае наличия оснований также заполняют данную графу.</w:t>
      </w:r>
    </w:p>
    <w:p w14:paraId="4DC4B106" w14:textId="0AC42982" w:rsidR="004D5762" w:rsidRPr="00C84829" w:rsidRDefault="00CF22F2" w:rsidP="00C20FFC">
      <w:pPr>
        <w:pStyle w:val="af7"/>
        <w:ind w:left="0" w:firstLine="567"/>
        <w:rPr>
          <w:rFonts w:ascii="Times New Roman" w:hAnsi="Times New Roman"/>
          <w:sz w:val="28"/>
        </w:rPr>
      </w:pPr>
      <w:r w:rsidRPr="00C84829">
        <w:rPr>
          <w:rFonts w:ascii="Times New Roman" w:hAnsi="Times New Roman"/>
          <w:sz w:val="28"/>
        </w:rPr>
        <w:t xml:space="preserve">Для лиц, указанных в пункте 2 настоящих Методических рекомендаций, впервые начинающих трудовую деятельность, например, после окончания </w:t>
      </w:r>
      <w:r w:rsidRPr="00C84829">
        <w:rPr>
          <w:rFonts w:ascii="Times New Roman" w:hAnsi="Times New Roman"/>
          <w:sz w:val="28"/>
        </w:rPr>
        <w:lastRenderedPageBreak/>
        <w:t xml:space="preserve">высшего учебного заведения, графа </w:t>
      </w:r>
      <w:r w:rsidRPr="00C84829">
        <w:rPr>
          <w:rFonts w:ascii="Times New Roman" w:hAnsi="Times New Roman"/>
          <w:b/>
          <w:sz w:val="28"/>
        </w:rPr>
        <w:t>"Сумма поступивших на счет денежных средств</w:t>
      </w:r>
      <w:r w:rsidR="009C7292" w:rsidRPr="00C84829">
        <w:rPr>
          <w:rFonts w:ascii="Times New Roman" w:hAnsi="Times New Roman"/>
          <w:b/>
          <w:sz w:val="28"/>
          <w:szCs w:val="28"/>
        </w:rPr>
        <w:t xml:space="preserve"> (руб.)</w:t>
      </w:r>
      <w:r w:rsidRPr="00C84829">
        <w:rPr>
          <w:rFonts w:ascii="Times New Roman" w:hAnsi="Times New Roman"/>
          <w:b/>
          <w:sz w:val="28"/>
          <w:szCs w:val="28"/>
        </w:rPr>
        <w:t>"</w:t>
      </w:r>
      <w:r w:rsidRPr="00C84829">
        <w:rPr>
          <w:rFonts w:ascii="Times New Roman" w:hAnsi="Times New Roman"/>
          <w:sz w:val="28"/>
        </w:rPr>
        <w:t xml:space="preserve"> часто подлежит заполнению в связи с незначительными доходами в предыдущие годы.</w:t>
      </w:r>
    </w:p>
    <w:p w14:paraId="0DC809E0" w14:textId="22792816" w:rsidR="004D5762" w:rsidRPr="00766FDE" w:rsidRDefault="00CF22F2" w:rsidP="00C20FFC">
      <w:pPr>
        <w:pStyle w:val="af7"/>
        <w:ind w:left="0" w:firstLine="567"/>
        <w:rPr>
          <w:rFonts w:ascii="Times New Roman" w:hAnsi="Times New Roman"/>
          <w:sz w:val="28"/>
          <w:szCs w:val="28"/>
        </w:rPr>
      </w:pPr>
      <w:r w:rsidRPr="00C84829">
        <w:rPr>
          <w:rFonts w:ascii="Times New Roman" w:hAnsi="Times New Roman"/>
          <w:sz w:val="28"/>
        </w:rPr>
        <w:t>Для счетов в иностранной валюте сумма указывается в рублях по курсу Банка России на отчетную дату</w:t>
      </w:r>
      <w:r w:rsidR="00D813DB" w:rsidRPr="00C84829">
        <w:rPr>
          <w:rFonts w:ascii="Times New Roman" w:hAnsi="Times New Roman"/>
          <w:sz w:val="28"/>
        </w:rPr>
        <w:t xml:space="preserve"> (с учетом положений пункта </w:t>
      </w:r>
      <w:r w:rsidR="007812F8" w:rsidRPr="00C84829">
        <w:rPr>
          <w:rFonts w:ascii="Times New Roman" w:eastAsia="Times New Roman" w:hAnsi="Times New Roman"/>
          <w:sz w:val="28"/>
          <w:szCs w:val="28"/>
          <w:lang w:eastAsia="ru-RU"/>
        </w:rPr>
        <w:t>5</w:t>
      </w:r>
      <w:r w:rsidR="00444945" w:rsidRPr="00C84829">
        <w:rPr>
          <w:rFonts w:ascii="Times New Roman" w:eastAsia="Times New Roman" w:hAnsi="Times New Roman"/>
          <w:sz w:val="28"/>
          <w:szCs w:val="28"/>
          <w:lang w:eastAsia="ru-RU"/>
        </w:rPr>
        <w:t>4</w:t>
      </w:r>
      <w:r w:rsidR="00D813DB" w:rsidRPr="00C84829">
        <w:rPr>
          <w:rFonts w:ascii="Times New Roman" w:hAnsi="Times New Roman"/>
          <w:sz w:val="28"/>
        </w:rPr>
        <w:t xml:space="preserve"> настоящих Методических</w:t>
      </w:r>
      <w:r w:rsidR="00D813DB" w:rsidRPr="00766FDE">
        <w:rPr>
          <w:rFonts w:ascii="Times New Roman" w:hAnsi="Times New Roman"/>
          <w:sz w:val="28"/>
        </w:rPr>
        <w:t xml:space="preserve"> </w:t>
      </w:r>
      <w:r w:rsidR="00D813DB" w:rsidRPr="00C84829">
        <w:rPr>
          <w:rFonts w:ascii="Times New Roman" w:hAnsi="Times New Roman"/>
          <w:sz w:val="28"/>
        </w:rPr>
        <w:t>рекомендаций)</w:t>
      </w:r>
      <w:r w:rsidRPr="00C84829">
        <w:rPr>
          <w:rFonts w:ascii="Times New Roman" w:hAnsi="Times New Roman"/>
          <w:sz w:val="28"/>
        </w:rPr>
        <w:t>.</w:t>
      </w:r>
    </w:p>
    <w:p w14:paraId="184310FC" w14:textId="78754608" w:rsidR="00C20FFC" w:rsidRPr="00766FDE" w:rsidRDefault="00C20FFC" w:rsidP="00C20FFC">
      <w:pPr>
        <w:pStyle w:val="af7"/>
        <w:numPr>
          <w:ilvl w:val="0"/>
          <w:numId w:val="1"/>
        </w:numPr>
        <w:ind w:left="0" w:firstLine="567"/>
        <w:rPr>
          <w:rFonts w:ascii="Times New Roman" w:hAnsi="Times New Roman"/>
          <w:b/>
          <w:sz w:val="28"/>
          <w:szCs w:val="28"/>
        </w:rPr>
      </w:pPr>
      <w:r w:rsidRPr="00766FDE">
        <w:rPr>
          <w:rFonts w:ascii="Times New Roman" w:hAnsi="Times New Roman"/>
          <w:b/>
          <w:sz w:val="28"/>
          <w:szCs w:val="28"/>
        </w:rPr>
        <w:t xml:space="preserve">Отдельные аспекты заполнения </w:t>
      </w:r>
      <w:r w:rsidRPr="00C84829">
        <w:rPr>
          <w:rFonts w:ascii="Times New Roman" w:hAnsi="Times New Roman"/>
          <w:b/>
          <w:sz w:val="28"/>
        </w:rPr>
        <w:t>графы "Сумма поступивших на счет денежных средств</w:t>
      </w:r>
      <w:r w:rsidRPr="00C84829">
        <w:rPr>
          <w:rFonts w:ascii="Times New Roman" w:hAnsi="Times New Roman"/>
          <w:b/>
          <w:sz w:val="28"/>
          <w:szCs w:val="28"/>
        </w:rPr>
        <w:t xml:space="preserve"> (руб.)"</w:t>
      </w:r>
      <w:r w:rsidRPr="00766FDE">
        <w:rPr>
          <w:rFonts w:ascii="Times New Roman" w:hAnsi="Times New Roman"/>
          <w:b/>
          <w:sz w:val="28"/>
          <w:szCs w:val="28"/>
        </w:rPr>
        <w:t>:</w:t>
      </w:r>
    </w:p>
    <w:p w14:paraId="505A67AA" w14:textId="10DD8738" w:rsidR="00F13E5E" w:rsidRPr="00C84829" w:rsidRDefault="00C20FFC" w:rsidP="00F13E5E">
      <w:pPr>
        <w:pStyle w:val="af7"/>
        <w:ind w:left="0" w:firstLine="567"/>
        <w:rPr>
          <w:rFonts w:ascii="Times New Roman" w:hAnsi="Times New Roman"/>
          <w:sz w:val="28"/>
          <w:szCs w:val="28"/>
        </w:rPr>
      </w:pPr>
      <w:r w:rsidRPr="00C84829">
        <w:rPr>
          <w:rFonts w:ascii="Times New Roman" w:hAnsi="Times New Roman"/>
          <w:sz w:val="28"/>
          <w:szCs w:val="28"/>
        </w:rPr>
        <w:t xml:space="preserve">1) с доходом служащего (работника), его супруга (супруги) и несовершеннолетних детей за отчетный период и два предшествующих года сравнивается сумма денежных средств, поступивших на открытые по состоянию на отчетную дату счета, содержащиеся </w:t>
      </w:r>
      <w:r w:rsidR="00F13E5E" w:rsidRPr="00C84829">
        <w:rPr>
          <w:rFonts w:ascii="Times New Roman" w:hAnsi="Times New Roman"/>
          <w:sz w:val="28"/>
          <w:szCs w:val="28"/>
        </w:rPr>
        <w:t xml:space="preserve">отдельно </w:t>
      </w:r>
      <w:r w:rsidRPr="00C84829">
        <w:rPr>
          <w:rFonts w:ascii="Times New Roman" w:hAnsi="Times New Roman"/>
          <w:sz w:val="28"/>
          <w:szCs w:val="28"/>
        </w:rPr>
        <w:t xml:space="preserve">в справке </w:t>
      </w:r>
      <w:r w:rsidR="00F13E5E" w:rsidRPr="00C84829">
        <w:rPr>
          <w:rFonts w:ascii="Times New Roman" w:hAnsi="Times New Roman"/>
          <w:sz w:val="28"/>
          <w:szCs w:val="28"/>
        </w:rPr>
        <w:t>в отношении служащего (работника), отдельно в справке в отношении его супруга (супруги), отдельно в справке в отношении его несовершеннолетнего ребенка.</w:t>
      </w:r>
    </w:p>
    <w:p w14:paraId="0283AF02" w14:textId="41B16981" w:rsidR="00F13E5E" w:rsidRDefault="00F13E5E" w:rsidP="00F13E5E">
      <w:pPr>
        <w:pStyle w:val="af7"/>
        <w:ind w:left="0" w:firstLine="567"/>
        <w:rPr>
          <w:rFonts w:ascii="Times New Roman" w:hAnsi="Times New Roman"/>
          <w:sz w:val="28"/>
          <w:szCs w:val="28"/>
        </w:rPr>
      </w:pPr>
      <w:r w:rsidRPr="00C84829">
        <w:rPr>
          <w:rFonts w:ascii="Times New Roman" w:hAnsi="Times New Roman"/>
          <w:sz w:val="28"/>
          <w:szCs w:val="28"/>
        </w:rPr>
        <w:t>2) сумма денежных средств, поступивших на закрытые по состоянию на отчетную дату счета, не учитывается;</w:t>
      </w:r>
    </w:p>
    <w:p w14:paraId="4E29476A" w14:textId="40C14551" w:rsidR="00F13E5E" w:rsidRDefault="00F13E5E" w:rsidP="00F13E5E">
      <w:pPr>
        <w:pStyle w:val="af7"/>
        <w:ind w:left="0" w:firstLine="567"/>
        <w:rPr>
          <w:rFonts w:ascii="Times New Roman" w:hAnsi="Times New Roman"/>
          <w:sz w:val="28"/>
          <w:szCs w:val="28"/>
        </w:rPr>
      </w:pPr>
      <w:r>
        <w:rPr>
          <w:rFonts w:ascii="Times New Roman" w:hAnsi="Times New Roman"/>
          <w:sz w:val="28"/>
          <w:szCs w:val="28"/>
        </w:rPr>
        <w:t>3) </w:t>
      </w:r>
      <w:r w:rsidRPr="00F13E5E">
        <w:rPr>
          <w:rFonts w:ascii="Times New Roman" w:hAnsi="Times New Roman"/>
          <w:sz w:val="28"/>
          <w:szCs w:val="28"/>
        </w:rPr>
        <w:t>в денежные средства, поступившие на счета, не включаются отдельные зачисления, которые являются следствием перераспределения</w:t>
      </w:r>
      <w:r w:rsidR="0045332E">
        <w:rPr>
          <w:rFonts w:ascii="Times New Roman" w:hAnsi="Times New Roman"/>
          <w:sz w:val="28"/>
          <w:szCs w:val="28"/>
        </w:rPr>
        <w:t xml:space="preserve"> </w:t>
      </w:r>
      <w:r w:rsidRPr="00F13E5E">
        <w:rPr>
          <w:rFonts w:ascii="Times New Roman" w:hAnsi="Times New Roman"/>
          <w:sz w:val="28"/>
          <w:szCs w:val="28"/>
        </w:rPr>
        <w:t xml:space="preserve">между другими счетами </w:t>
      </w:r>
      <w:r w:rsidRPr="00C20FFC">
        <w:rPr>
          <w:rFonts w:ascii="Times New Roman" w:hAnsi="Times New Roman"/>
          <w:sz w:val="28"/>
          <w:szCs w:val="28"/>
        </w:rPr>
        <w:t>служащего (работника), его супруга (супруги) и несовершеннолетних детей</w:t>
      </w:r>
      <w:r w:rsidRPr="00F13E5E">
        <w:rPr>
          <w:rFonts w:ascii="Times New Roman" w:hAnsi="Times New Roman"/>
          <w:sz w:val="28"/>
          <w:szCs w:val="28"/>
        </w:rPr>
        <w:t xml:space="preserve"> и характеризуют оборот денежных средств по счетам</w:t>
      </w:r>
      <w:r>
        <w:rPr>
          <w:rFonts w:ascii="Times New Roman" w:hAnsi="Times New Roman"/>
          <w:sz w:val="28"/>
          <w:szCs w:val="28"/>
        </w:rPr>
        <w:t xml:space="preserve"> (например, не учитываются</w:t>
      </w:r>
      <w:r w:rsidRPr="00F13E5E">
        <w:rPr>
          <w:rFonts w:ascii="Times New Roman" w:hAnsi="Times New Roman"/>
          <w:sz w:val="28"/>
          <w:szCs w:val="28"/>
        </w:rPr>
        <w:t xml:space="preserve"> денежные средства, перечисленные со счета </w:t>
      </w:r>
      <w:r>
        <w:rPr>
          <w:rFonts w:ascii="Times New Roman" w:hAnsi="Times New Roman"/>
          <w:sz w:val="28"/>
          <w:szCs w:val="28"/>
        </w:rPr>
        <w:t xml:space="preserve">служащего (работника) </w:t>
      </w:r>
      <w:r w:rsidRPr="00F13E5E">
        <w:rPr>
          <w:rFonts w:ascii="Times New Roman" w:hAnsi="Times New Roman"/>
          <w:sz w:val="28"/>
          <w:szCs w:val="28"/>
        </w:rPr>
        <w:t>на счет его супруги (супруга</w:t>
      </w:r>
      <w:r>
        <w:rPr>
          <w:rFonts w:ascii="Times New Roman" w:hAnsi="Times New Roman"/>
          <w:sz w:val="28"/>
          <w:szCs w:val="28"/>
        </w:rPr>
        <w:t>); аналогично в отношении ситуаци</w:t>
      </w:r>
      <w:r w:rsidR="0045332E">
        <w:rPr>
          <w:rFonts w:ascii="Times New Roman" w:hAnsi="Times New Roman"/>
          <w:sz w:val="28"/>
          <w:szCs w:val="28"/>
        </w:rPr>
        <w:t>й</w:t>
      </w:r>
      <w:r>
        <w:rPr>
          <w:rFonts w:ascii="Times New Roman" w:hAnsi="Times New Roman"/>
          <w:sz w:val="28"/>
          <w:szCs w:val="28"/>
        </w:rPr>
        <w:t>, связанных со счетами несовершеннолетних детей);</w:t>
      </w:r>
    </w:p>
    <w:p w14:paraId="22FB45E5" w14:textId="0FE6BC3E" w:rsidR="00F13E5E" w:rsidRDefault="00F13E5E" w:rsidP="00F13E5E">
      <w:pPr>
        <w:pStyle w:val="af7"/>
        <w:ind w:left="0" w:firstLine="567"/>
        <w:rPr>
          <w:rFonts w:ascii="Times New Roman" w:hAnsi="Times New Roman"/>
          <w:sz w:val="28"/>
          <w:szCs w:val="28"/>
        </w:rPr>
      </w:pPr>
      <w:r>
        <w:rPr>
          <w:rFonts w:ascii="Times New Roman" w:hAnsi="Times New Roman"/>
          <w:sz w:val="28"/>
          <w:szCs w:val="28"/>
        </w:rPr>
        <w:t xml:space="preserve">4) денежные средства, поступившие на счет, могут не являться доходом </w:t>
      </w:r>
      <w:r w:rsidR="00426884">
        <w:rPr>
          <w:rFonts w:ascii="Times New Roman" w:hAnsi="Times New Roman"/>
          <w:sz w:val="28"/>
          <w:szCs w:val="28"/>
        </w:rPr>
        <w:t>в целях представления Сведений</w:t>
      </w:r>
      <w:r>
        <w:rPr>
          <w:rFonts w:ascii="Times New Roman" w:hAnsi="Times New Roman"/>
          <w:sz w:val="28"/>
          <w:szCs w:val="28"/>
        </w:rPr>
        <w:t>, как следствие, не указываться в разделе 1 справки</w:t>
      </w:r>
      <w:r w:rsidR="00A245D0">
        <w:rPr>
          <w:rFonts w:ascii="Times New Roman" w:hAnsi="Times New Roman"/>
          <w:sz w:val="28"/>
          <w:szCs w:val="28"/>
        </w:rPr>
        <w:t xml:space="preserve">, </w:t>
      </w:r>
      <w:r w:rsidR="00426884">
        <w:rPr>
          <w:rFonts w:ascii="Times New Roman" w:hAnsi="Times New Roman"/>
          <w:sz w:val="28"/>
          <w:szCs w:val="28"/>
        </w:rPr>
        <w:t xml:space="preserve">но </w:t>
      </w:r>
      <w:r w:rsidR="00A245D0">
        <w:rPr>
          <w:rFonts w:ascii="Times New Roman" w:hAnsi="Times New Roman"/>
          <w:sz w:val="28"/>
          <w:szCs w:val="28"/>
        </w:rPr>
        <w:t>при этом учитывать</w:t>
      </w:r>
      <w:r w:rsidR="00426884">
        <w:rPr>
          <w:rFonts w:ascii="Times New Roman" w:hAnsi="Times New Roman"/>
          <w:sz w:val="28"/>
          <w:szCs w:val="28"/>
        </w:rPr>
        <w:t>ся</w:t>
      </w:r>
      <w:r w:rsidR="00A245D0">
        <w:rPr>
          <w:rFonts w:ascii="Times New Roman" w:hAnsi="Times New Roman"/>
          <w:sz w:val="28"/>
          <w:szCs w:val="28"/>
        </w:rPr>
        <w:t xml:space="preserve"> для целей раздела 4 справки (например, в сумме денежных средств, поступивших на счет, учитываются </w:t>
      </w:r>
      <w:r w:rsidR="00A245D0" w:rsidRPr="00A245D0">
        <w:rPr>
          <w:rFonts w:ascii="Times New Roman" w:hAnsi="Times New Roman"/>
          <w:sz w:val="28"/>
          <w:szCs w:val="28"/>
        </w:rPr>
        <w:t>возврат денежных средств по несостоявшемуся договору купли-продажи, денежные средства, полученные в качестве кредита</w:t>
      </w:r>
      <w:r w:rsidR="00A245D0">
        <w:rPr>
          <w:rFonts w:ascii="Times New Roman" w:hAnsi="Times New Roman"/>
          <w:sz w:val="28"/>
          <w:szCs w:val="28"/>
        </w:rPr>
        <w:t xml:space="preserve"> и др.);</w:t>
      </w:r>
    </w:p>
    <w:p w14:paraId="09676C1C" w14:textId="2FB07857" w:rsidR="009E26D2" w:rsidRDefault="00A245D0" w:rsidP="00A245D0">
      <w:pPr>
        <w:pStyle w:val="af7"/>
        <w:ind w:left="0" w:firstLine="567"/>
        <w:rPr>
          <w:rFonts w:ascii="Times New Roman" w:hAnsi="Times New Roman"/>
          <w:sz w:val="28"/>
          <w:szCs w:val="28"/>
        </w:rPr>
      </w:pPr>
      <w:r>
        <w:rPr>
          <w:rFonts w:ascii="Times New Roman" w:hAnsi="Times New Roman"/>
          <w:sz w:val="28"/>
          <w:szCs w:val="28"/>
        </w:rPr>
        <w:lastRenderedPageBreak/>
        <w:t>5) в сумме денежных средств, поступивших на счет, учитываются денежные средства, зачисленные с помощью банкомата (кассы), даже в случае, если ранее аналогичная денежная сумма снята со счета</w:t>
      </w:r>
      <w:r w:rsidR="009E26D2">
        <w:rPr>
          <w:rFonts w:ascii="Times New Roman" w:hAnsi="Times New Roman"/>
          <w:sz w:val="28"/>
          <w:szCs w:val="28"/>
        </w:rPr>
        <w:t>.</w:t>
      </w:r>
    </w:p>
    <w:p w14:paraId="44CCEAEB" w14:textId="77777777" w:rsidR="0045332E" w:rsidRPr="00A245D0" w:rsidRDefault="0045332E" w:rsidP="00A245D0">
      <w:pPr>
        <w:pStyle w:val="af7"/>
        <w:ind w:left="0" w:firstLine="567"/>
        <w:rPr>
          <w:rFonts w:ascii="Times New Roman" w:hAnsi="Times New Roman"/>
          <w:sz w:val="28"/>
          <w:szCs w:val="28"/>
        </w:rPr>
      </w:pPr>
    </w:p>
    <w:p w14:paraId="063C3A3E" w14:textId="045D0308" w:rsidR="00F13E5E" w:rsidRPr="009943F3" w:rsidRDefault="00F13E5E" w:rsidP="0045332E">
      <w:pPr>
        <w:pStyle w:val="af7"/>
        <w:ind w:left="0" w:firstLine="567"/>
        <w:rPr>
          <w:rFonts w:ascii="Times New Roman" w:hAnsi="Times New Roman"/>
          <w:iCs/>
          <w:sz w:val="28"/>
          <w:szCs w:val="28"/>
        </w:rPr>
      </w:pPr>
      <w:r>
        <w:rPr>
          <w:rFonts w:ascii="Times New Roman" w:hAnsi="Times New Roman"/>
          <w:sz w:val="28"/>
          <w:szCs w:val="28"/>
        </w:rPr>
        <w:t>Перечень возможных на практике ситуаций (таблица № 5)</w:t>
      </w:r>
      <w:r w:rsidR="0045332E">
        <w:rPr>
          <w:rFonts w:ascii="Times New Roman" w:hAnsi="Times New Roman"/>
          <w:sz w:val="28"/>
          <w:szCs w:val="28"/>
        </w:rPr>
        <w:t>:</w:t>
      </w:r>
    </w:p>
    <w:tbl>
      <w:tblPr>
        <w:tblStyle w:val="af4"/>
        <w:tblW w:w="0" w:type="auto"/>
        <w:shd w:val="clear" w:color="auto" w:fill="FFFFFF" w:themeFill="background1"/>
        <w:tblLook w:val="04A0" w:firstRow="1" w:lastRow="0" w:firstColumn="1" w:lastColumn="0" w:noHBand="0" w:noVBand="1"/>
      </w:tblPr>
      <w:tblGrid>
        <w:gridCol w:w="10195"/>
      </w:tblGrid>
      <w:tr w:rsidR="00F13E5E" w:rsidRPr="007038E9" w14:paraId="47B66BC2" w14:textId="77777777" w:rsidTr="007038E9">
        <w:tc>
          <w:tcPr>
            <w:tcW w:w="10195" w:type="dxa"/>
            <w:shd w:val="clear" w:color="auto" w:fill="FFFFFF" w:themeFill="background1"/>
          </w:tcPr>
          <w:p w14:paraId="4F930A01" w14:textId="384B10DD"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По состоянию на отчетную дату и в течение отчетного периода у </w:t>
            </w:r>
            <w:r w:rsidR="00A245D0" w:rsidRPr="007038E9">
              <w:rPr>
                <w:rFonts w:ascii="Times New Roman" w:hAnsi="Times New Roman"/>
                <w:iCs/>
                <w:sz w:val="28"/>
                <w:szCs w:val="28"/>
              </w:rPr>
              <w:t>служащего (работника)</w:t>
            </w:r>
            <w:r w:rsidRPr="007038E9">
              <w:rPr>
                <w:rFonts w:ascii="Times New Roman" w:hAnsi="Times New Roman"/>
                <w:iCs/>
                <w:sz w:val="28"/>
                <w:szCs w:val="28"/>
              </w:rPr>
              <w:t xml:space="preserve"> открыто д</w:t>
            </w:r>
            <w:r w:rsidR="00A245D0" w:rsidRPr="007038E9">
              <w:rPr>
                <w:rFonts w:ascii="Times New Roman" w:hAnsi="Times New Roman"/>
                <w:iCs/>
                <w:sz w:val="28"/>
                <w:szCs w:val="28"/>
              </w:rPr>
              <w:t>ва счета, а у его супруги – три; у несовершеннолетних детей счета отсутствуют.</w:t>
            </w:r>
          </w:p>
          <w:p w14:paraId="56F3AC04" w14:textId="2B7EA224"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В течение отчетного периода на счета </w:t>
            </w:r>
            <w:r w:rsidR="00A245D0" w:rsidRPr="007038E9">
              <w:rPr>
                <w:rFonts w:ascii="Times New Roman" w:hAnsi="Times New Roman"/>
                <w:iCs/>
                <w:sz w:val="28"/>
                <w:szCs w:val="28"/>
              </w:rPr>
              <w:t xml:space="preserve">служащего (работника) </w:t>
            </w:r>
            <w:r w:rsidRPr="007038E9">
              <w:rPr>
                <w:rFonts w:ascii="Times New Roman" w:hAnsi="Times New Roman"/>
                <w:iCs/>
                <w:sz w:val="28"/>
                <w:szCs w:val="28"/>
              </w:rPr>
              <w:t>поступило 300 тыс. руб., а на счета его супруги – 500 тыс. руб.</w:t>
            </w:r>
          </w:p>
          <w:p w14:paraId="5D1B059F" w14:textId="6142D217" w:rsidR="00F13E5E" w:rsidRPr="007038E9" w:rsidRDefault="00A245D0" w:rsidP="00F13E5E">
            <w:pPr>
              <w:tabs>
                <w:tab w:val="left" w:pos="454"/>
                <w:tab w:val="left" w:pos="9390"/>
              </w:tabs>
              <w:ind w:firstLine="0"/>
              <w:rPr>
                <w:rFonts w:ascii="Times New Roman" w:hAnsi="Times New Roman"/>
                <w:iCs/>
                <w:sz w:val="28"/>
                <w:szCs w:val="28"/>
              </w:rPr>
            </w:pPr>
            <w:r w:rsidRPr="007038E9">
              <w:rPr>
                <w:rFonts w:ascii="Times New Roman" w:hAnsi="Times New Roman"/>
                <w:iCs/>
                <w:sz w:val="28"/>
                <w:szCs w:val="28"/>
              </w:rPr>
              <w:t xml:space="preserve">Доход служащего (работника), его супруги и несовершеннолетних детей за отчетный период и два предшествующих года (далее в таблице № 5 – совокупный доход) </w:t>
            </w:r>
            <w:r w:rsidR="00F13E5E" w:rsidRPr="007038E9">
              <w:rPr>
                <w:rFonts w:ascii="Times New Roman" w:hAnsi="Times New Roman"/>
                <w:iCs/>
                <w:sz w:val="28"/>
                <w:szCs w:val="28"/>
              </w:rPr>
              <w:t>составляет 6000 тыс. руб.</w:t>
            </w:r>
          </w:p>
          <w:p w14:paraId="70B37B60" w14:textId="77777777" w:rsidR="00F13E5E" w:rsidRPr="007038E9" w:rsidRDefault="00F13E5E" w:rsidP="00F13E5E">
            <w:pPr>
              <w:tabs>
                <w:tab w:val="left" w:pos="454"/>
                <w:tab w:val="left" w:pos="9390"/>
              </w:tabs>
              <w:ind w:firstLine="0"/>
              <w:rPr>
                <w:rFonts w:ascii="Times New Roman" w:hAnsi="Times New Roman"/>
                <w:iCs/>
                <w:sz w:val="28"/>
                <w:szCs w:val="28"/>
              </w:rPr>
            </w:pPr>
            <w:r w:rsidRPr="007038E9">
              <w:rPr>
                <w:rFonts w:ascii="Times New Roman" w:hAnsi="Times New Roman"/>
                <w:iCs/>
                <w:sz w:val="28"/>
                <w:szCs w:val="28"/>
              </w:rPr>
              <w:t>В данном примере:</w:t>
            </w:r>
          </w:p>
          <w:p w14:paraId="3091112E" w14:textId="7162391F" w:rsidR="00F13E5E" w:rsidRPr="007038E9" w:rsidRDefault="00F13E5E" w:rsidP="00F13E5E">
            <w:pPr>
              <w:pStyle w:val="af7"/>
              <w:numPr>
                <w:ilvl w:val="0"/>
                <w:numId w:val="54"/>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графа "Сумма поступивших на счет денежных средств (руб.)" раздела 4 справки </w:t>
            </w:r>
            <w:r w:rsidR="00A245D0" w:rsidRPr="007038E9">
              <w:rPr>
                <w:rFonts w:ascii="Times New Roman" w:hAnsi="Times New Roman"/>
                <w:iCs/>
                <w:sz w:val="28"/>
                <w:szCs w:val="28"/>
              </w:rPr>
              <w:t>в отношении служащего (работника)</w:t>
            </w:r>
            <w:r w:rsidRPr="007038E9">
              <w:rPr>
                <w:rFonts w:ascii="Times New Roman" w:hAnsi="Times New Roman"/>
                <w:iCs/>
                <w:sz w:val="28"/>
                <w:szCs w:val="28"/>
              </w:rPr>
              <w:t xml:space="preserve"> не заполняется;</w:t>
            </w:r>
          </w:p>
          <w:p w14:paraId="484CDC90" w14:textId="60047EBF" w:rsidR="00F13E5E" w:rsidRPr="007038E9" w:rsidRDefault="00F13E5E" w:rsidP="00A245D0">
            <w:pPr>
              <w:pStyle w:val="af7"/>
              <w:numPr>
                <w:ilvl w:val="0"/>
                <w:numId w:val="54"/>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графа "Сумма поступивших на счет денежных средств (руб.)" раздела 4 справки </w:t>
            </w:r>
            <w:r w:rsidR="00A245D0" w:rsidRPr="007038E9">
              <w:rPr>
                <w:rFonts w:ascii="Times New Roman" w:hAnsi="Times New Roman"/>
                <w:iCs/>
                <w:sz w:val="28"/>
                <w:szCs w:val="28"/>
              </w:rPr>
              <w:t>в отношении его</w:t>
            </w:r>
            <w:r w:rsidRPr="007038E9">
              <w:rPr>
                <w:rFonts w:ascii="Times New Roman" w:hAnsi="Times New Roman"/>
                <w:iCs/>
                <w:sz w:val="28"/>
                <w:szCs w:val="28"/>
              </w:rPr>
              <w:t xml:space="preserve"> супруг</w:t>
            </w:r>
            <w:r w:rsidR="00A245D0" w:rsidRPr="007038E9">
              <w:rPr>
                <w:rFonts w:ascii="Times New Roman" w:hAnsi="Times New Roman"/>
                <w:iCs/>
                <w:sz w:val="28"/>
                <w:szCs w:val="28"/>
              </w:rPr>
              <w:t>и</w:t>
            </w:r>
            <w:r w:rsidRPr="007038E9">
              <w:rPr>
                <w:rFonts w:ascii="Times New Roman" w:hAnsi="Times New Roman"/>
                <w:iCs/>
                <w:sz w:val="28"/>
                <w:szCs w:val="28"/>
              </w:rPr>
              <w:t xml:space="preserve"> также не заполняется. </w:t>
            </w:r>
          </w:p>
        </w:tc>
      </w:tr>
      <w:tr w:rsidR="00F13E5E" w:rsidRPr="007038E9" w14:paraId="5D9C0E3F" w14:textId="77777777" w:rsidTr="007038E9">
        <w:tc>
          <w:tcPr>
            <w:tcW w:w="10195" w:type="dxa"/>
            <w:shd w:val="clear" w:color="auto" w:fill="FFFFFF" w:themeFill="background1"/>
          </w:tcPr>
          <w:p w14:paraId="420A6C06" w14:textId="2C7DE214"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По состоянию на отчетную дату и в течение отчетного периода у </w:t>
            </w:r>
            <w:r w:rsidR="00A245D0" w:rsidRPr="007038E9">
              <w:rPr>
                <w:rFonts w:ascii="Times New Roman" w:hAnsi="Times New Roman"/>
                <w:iCs/>
                <w:sz w:val="28"/>
                <w:szCs w:val="28"/>
              </w:rPr>
              <w:t>служащего (работника)</w:t>
            </w:r>
            <w:r w:rsidRPr="007038E9">
              <w:rPr>
                <w:rFonts w:ascii="Times New Roman" w:hAnsi="Times New Roman"/>
                <w:iCs/>
                <w:sz w:val="28"/>
                <w:szCs w:val="28"/>
              </w:rPr>
              <w:t xml:space="preserve"> открыто три счета.</w:t>
            </w:r>
          </w:p>
          <w:p w14:paraId="24DF05D6" w14:textId="77777777"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В течение отчетного периода на счет "А" поступило 500 тыс. руб. Впоследствии </w:t>
            </w:r>
            <w:r w:rsidRPr="007038E9">
              <w:rPr>
                <w:rFonts w:ascii="Times New Roman" w:hAnsi="Times New Roman"/>
                <w:iCs/>
                <w:sz w:val="28"/>
                <w:szCs w:val="28"/>
              </w:rPr>
              <w:br/>
              <w:t xml:space="preserve">со счета "А" на счета "Б" и "В" переведены денежные средства: 300 тыс. руб. </w:t>
            </w:r>
            <w:r w:rsidRPr="007038E9">
              <w:rPr>
                <w:rFonts w:ascii="Times New Roman" w:hAnsi="Times New Roman"/>
                <w:iCs/>
                <w:sz w:val="28"/>
                <w:szCs w:val="28"/>
              </w:rPr>
              <w:br/>
              <w:t>и 100 тыс. руб. соответственно.</w:t>
            </w:r>
          </w:p>
          <w:p w14:paraId="1AEFAC8D" w14:textId="77777777" w:rsidR="00F13E5E" w:rsidRPr="007038E9" w:rsidRDefault="00F13E5E" w:rsidP="00F13E5E">
            <w:pPr>
              <w:tabs>
                <w:tab w:val="left" w:pos="454"/>
                <w:tab w:val="left" w:pos="9390"/>
              </w:tabs>
              <w:ind w:firstLine="0"/>
              <w:rPr>
                <w:rFonts w:ascii="Times New Roman" w:hAnsi="Times New Roman"/>
                <w:iCs/>
                <w:sz w:val="28"/>
                <w:szCs w:val="28"/>
              </w:rPr>
            </w:pPr>
            <w:r w:rsidRPr="007038E9">
              <w:rPr>
                <w:rFonts w:ascii="Times New Roman" w:hAnsi="Times New Roman"/>
                <w:iCs/>
                <w:sz w:val="28"/>
                <w:szCs w:val="28"/>
              </w:rPr>
              <w:t>В данном примере:</w:t>
            </w:r>
          </w:p>
          <w:p w14:paraId="77BB4D79" w14:textId="4A7557B1" w:rsidR="00F13E5E" w:rsidRPr="007038E9" w:rsidRDefault="0045332E" w:rsidP="00F13E5E">
            <w:pPr>
              <w:pStyle w:val="af7"/>
              <w:numPr>
                <w:ilvl w:val="0"/>
                <w:numId w:val="52"/>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перераспределение (оборот)</w:t>
            </w:r>
            <w:r w:rsidR="00F13E5E" w:rsidRPr="007038E9">
              <w:rPr>
                <w:rFonts w:ascii="Times New Roman" w:hAnsi="Times New Roman"/>
                <w:iCs/>
                <w:sz w:val="28"/>
                <w:szCs w:val="28"/>
              </w:rPr>
              <w:t xml:space="preserve"> денежных средств по счетам составил 900 тыс. руб.;</w:t>
            </w:r>
          </w:p>
          <w:p w14:paraId="67981A42" w14:textId="77777777" w:rsidR="00F13E5E" w:rsidRPr="007038E9" w:rsidRDefault="00F13E5E" w:rsidP="00F13E5E">
            <w:pPr>
              <w:pStyle w:val="af7"/>
              <w:numPr>
                <w:ilvl w:val="0"/>
                <w:numId w:val="52"/>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сумма денежных средств, поступивших на счета, – 500 тыс. руб.</w:t>
            </w:r>
          </w:p>
          <w:p w14:paraId="51344731" w14:textId="77777777"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Таким образом, для целей определения необходимости заполнения графы "Сумма поступивших на счет денежных средств (руб.)" раздела 4 справки необходимо сравнивать совокупный доход с 500 тыс. руб.</w:t>
            </w:r>
          </w:p>
        </w:tc>
      </w:tr>
      <w:tr w:rsidR="00F13E5E" w:rsidRPr="007038E9" w14:paraId="4F6B4D9C" w14:textId="77777777" w:rsidTr="007038E9">
        <w:tc>
          <w:tcPr>
            <w:tcW w:w="10195" w:type="dxa"/>
            <w:shd w:val="clear" w:color="auto" w:fill="FFFFFF" w:themeFill="background1"/>
          </w:tcPr>
          <w:p w14:paraId="79D2EA73" w14:textId="1DD0041C"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По состоянию на отчетную дату и в течение отчетного периода у </w:t>
            </w:r>
            <w:r w:rsidR="0045332E" w:rsidRPr="007038E9">
              <w:rPr>
                <w:rFonts w:ascii="Times New Roman" w:hAnsi="Times New Roman"/>
                <w:iCs/>
                <w:sz w:val="28"/>
                <w:szCs w:val="28"/>
              </w:rPr>
              <w:t>служащего (работника)</w:t>
            </w:r>
            <w:r w:rsidRPr="007038E9">
              <w:rPr>
                <w:rFonts w:ascii="Times New Roman" w:hAnsi="Times New Roman"/>
                <w:iCs/>
                <w:sz w:val="28"/>
                <w:szCs w:val="28"/>
              </w:rPr>
              <w:t xml:space="preserve"> открыто два счета.</w:t>
            </w:r>
          </w:p>
          <w:p w14:paraId="2B794061" w14:textId="77777777"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В течение отчетного периода на счет "А" поступило 400 тыс. руб.; на счет "Б" – </w:t>
            </w:r>
            <w:r w:rsidRPr="007038E9">
              <w:rPr>
                <w:rFonts w:ascii="Times New Roman" w:hAnsi="Times New Roman"/>
                <w:iCs/>
                <w:sz w:val="28"/>
                <w:szCs w:val="28"/>
              </w:rPr>
              <w:br/>
              <w:t>300 тыс. руб.</w:t>
            </w:r>
          </w:p>
          <w:p w14:paraId="65A793CA" w14:textId="77777777"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Сначала со счета "А" на счет "Б" переведены 200 тыс. руб., потом со счета "Б" </w:t>
            </w:r>
            <w:r w:rsidRPr="007038E9">
              <w:rPr>
                <w:rFonts w:ascii="Times New Roman" w:hAnsi="Times New Roman"/>
                <w:iCs/>
                <w:sz w:val="28"/>
                <w:szCs w:val="28"/>
              </w:rPr>
              <w:br/>
              <w:t>на счет "А" – 500 тыс. руб.</w:t>
            </w:r>
          </w:p>
          <w:p w14:paraId="68DDA251" w14:textId="77777777" w:rsidR="00F13E5E" w:rsidRPr="007038E9" w:rsidRDefault="00F13E5E" w:rsidP="00F13E5E">
            <w:pPr>
              <w:tabs>
                <w:tab w:val="left" w:pos="454"/>
                <w:tab w:val="left" w:pos="9390"/>
              </w:tabs>
              <w:ind w:firstLine="0"/>
              <w:rPr>
                <w:rFonts w:ascii="Times New Roman" w:hAnsi="Times New Roman"/>
                <w:iCs/>
                <w:sz w:val="28"/>
                <w:szCs w:val="28"/>
              </w:rPr>
            </w:pPr>
            <w:r w:rsidRPr="007038E9">
              <w:rPr>
                <w:rFonts w:ascii="Times New Roman" w:hAnsi="Times New Roman"/>
                <w:iCs/>
                <w:sz w:val="28"/>
                <w:szCs w:val="28"/>
              </w:rPr>
              <w:t>В данном примере:</w:t>
            </w:r>
          </w:p>
          <w:p w14:paraId="19A8F9E2" w14:textId="453DBDDF" w:rsidR="00F13E5E" w:rsidRPr="007038E9" w:rsidRDefault="0045332E" w:rsidP="00F13E5E">
            <w:pPr>
              <w:pStyle w:val="af7"/>
              <w:numPr>
                <w:ilvl w:val="0"/>
                <w:numId w:val="53"/>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перераспределение (</w:t>
            </w:r>
            <w:r w:rsidR="00F13E5E" w:rsidRPr="007038E9">
              <w:rPr>
                <w:rFonts w:ascii="Times New Roman" w:hAnsi="Times New Roman"/>
                <w:iCs/>
                <w:sz w:val="28"/>
                <w:szCs w:val="28"/>
              </w:rPr>
              <w:t>оборот</w:t>
            </w:r>
            <w:r w:rsidRPr="007038E9">
              <w:rPr>
                <w:rFonts w:ascii="Times New Roman" w:hAnsi="Times New Roman"/>
                <w:iCs/>
                <w:sz w:val="28"/>
                <w:szCs w:val="28"/>
              </w:rPr>
              <w:t>)</w:t>
            </w:r>
            <w:r w:rsidR="00F13E5E" w:rsidRPr="007038E9">
              <w:rPr>
                <w:rFonts w:ascii="Times New Roman" w:hAnsi="Times New Roman"/>
                <w:iCs/>
                <w:sz w:val="28"/>
                <w:szCs w:val="28"/>
              </w:rPr>
              <w:t xml:space="preserve"> денежных средств по счетам составил 1400 тыс. руб.;</w:t>
            </w:r>
          </w:p>
          <w:p w14:paraId="028721A1" w14:textId="77777777" w:rsidR="00F13E5E" w:rsidRPr="007038E9" w:rsidRDefault="00F13E5E" w:rsidP="00F13E5E">
            <w:pPr>
              <w:pStyle w:val="af7"/>
              <w:numPr>
                <w:ilvl w:val="0"/>
                <w:numId w:val="53"/>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сумма денежных средств, поступивших на счета, – 700 тыс. руб.</w:t>
            </w:r>
          </w:p>
          <w:p w14:paraId="1521DEC1" w14:textId="77777777" w:rsidR="00F13E5E" w:rsidRPr="007038E9" w:rsidRDefault="00F13E5E" w:rsidP="00F13E5E">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lastRenderedPageBreak/>
              <w:t>Таким образом, для целей определения необходимости заполнения графы "Сумма поступивших на счет денежных средств (руб.)" раздела 4 справки необходимо сравнивать совокупный доход с 700 тыс. руб.</w:t>
            </w:r>
          </w:p>
        </w:tc>
      </w:tr>
      <w:tr w:rsidR="00A245D0" w:rsidRPr="009943F3" w14:paraId="154375F2" w14:textId="77777777" w:rsidTr="007038E9">
        <w:tc>
          <w:tcPr>
            <w:tcW w:w="10195" w:type="dxa"/>
            <w:shd w:val="clear" w:color="auto" w:fill="FFFFFF" w:themeFill="background1"/>
          </w:tcPr>
          <w:p w14:paraId="4D0D2207" w14:textId="0E80CAD1" w:rsidR="00A245D0" w:rsidRPr="007038E9" w:rsidRDefault="00A245D0" w:rsidP="00A245D0">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lastRenderedPageBreak/>
              <w:t xml:space="preserve">По состоянию на отчетную дату и в течение отчетного периода у </w:t>
            </w:r>
            <w:r w:rsidR="0045332E" w:rsidRPr="007038E9">
              <w:rPr>
                <w:rFonts w:ascii="Times New Roman" w:hAnsi="Times New Roman"/>
                <w:iCs/>
                <w:sz w:val="28"/>
                <w:szCs w:val="28"/>
              </w:rPr>
              <w:t>служащего (работника)</w:t>
            </w:r>
            <w:r w:rsidRPr="007038E9">
              <w:rPr>
                <w:rFonts w:ascii="Times New Roman" w:hAnsi="Times New Roman"/>
                <w:iCs/>
                <w:sz w:val="28"/>
                <w:szCs w:val="28"/>
              </w:rPr>
              <w:t>открыто два счета.</w:t>
            </w:r>
          </w:p>
          <w:p w14:paraId="0BDF49D4" w14:textId="77777777" w:rsidR="00A245D0" w:rsidRPr="007038E9" w:rsidRDefault="00A245D0" w:rsidP="00A245D0">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 xml:space="preserve">В течение отчетного периода на счет "А" поступило 500 тыс. руб. Впоследствии </w:t>
            </w:r>
            <w:r w:rsidRPr="007038E9">
              <w:rPr>
                <w:rFonts w:ascii="Times New Roman" w:hAnsi="Times New Roman"/>
                <w:iCs/>
                <w:sz w:val="28"/>
                <w:szCs w:val="28"/>
              </w:rPr>
              <w:br/>
              <w:t>со счета "А" в банкомате сняли 500 тыс. руб. и зачислили их также с помощью банкомата на счет "Б".</w:t>
            </w:r>
          </w:p>
          <w:p w14:paraId="101FF0FB" w14:textId="77777777" w:rsidR="00A245D0" w:rsidRPr="007038E9" w:rsidRDefault="00A245D0" w:rsidP="00A245D0">
            <w:pPr>
              <w:tabs>
                <w:tab w:val="left" w:pos="454"/>
                <w:tab w:val="left" w:pos="9390"/>
              </w:tabs>
              <w:ind w:firstLine="0"/>
              <w:rPr>
                <w:rFonts w:ascii="Times New Roman" w:hAnsi="Times New Roman"/>
                <w:iCs/>
                <w:sz w:val="28"/>
                <w:szCs w:val="28"/>
              </w:rPr>
            </w:pPr>
            <w:r w:rsidRPr="007038E9">
              <w:rPr>
                <w:rFonts w:ascii="Times New Roman" w:hAnsi="Times New Roman"/>
                <w:iCs/>
                <w:sz w:val="28"/>
                <w:szCs w:val="28"/>
              </w:rPr>
              <w:t>В данном примере:</w:t>
            </w:r>
          </w:p>
          <w:p w14:paraId="346C920B" w14:textId="1C185491" w:rsidR="00A245D0" w:rsidRPr="007038E9" w:rsidRDefault="0045332E" w:rsidP="00A245D0">
            <w:pPr>
              <w:pStyle w:val="af7"/>
              <w:numPr>
                <w:ilvl w:val="0"/>
                <w:numId w:val="55"/>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перераспределение (</w:t>
            </w:r>
            <w:r w:rsidR="00A245D0" w:rsidRPr="007038E9">
              <w:rPr>
                <w:rFonts w:ascii="Times New Roman" w:hAnsi="Times New Roman"/>
                <w:iCs/>
                <w:sz w:val="28"/>
                <w:szCs w:val="28"/>
              </w:rPr>
              <w:t>оборот</w:t>
            </w:r>
            <w:r w:rsidRPr="007038E9">
              <w:rPr>
                <w:rFonts w:ascii="Times New Roman" w:hAnsi="Times New Roman"/>
                <w:iCs/>
                <w:sz w:val="28"/>
                <w:szCs w:val="28"/>
              </w:rPr>
              <w:t>)</w:t>
            </w:r>
            <w:r w:rsidR="00A245D0" w:rsidRPr="007038E9">
              <w:rPr>
                <w:rFonts w:ascii="Times New Roman" w:hAnsi="Times New Roman"/>
                <w:iCs/>
                <w:sz w:val="28"/>
                <w:szCs w:val="28"/>
              </w:rPr>
              <w:t xml:space="preserve"> денежных средств по счетам составил 1000 тыс. руб.;</w:t>
            </w:r>
          </w:p>
          <w:p w14:paraId="442B8710" w14:textId="77777777" w:rsidR="00A245D0" w:rsidRPr="007038E9" w:rsidRDefault="00A245D0" w:rsidP="00A245D0">
            <w:pPr>
              <w:pStyle w:val="af7"/>
              <w:numPr>
                <w:ilvl w:val="0"/>
                <w:numId w:val="55"/>
              </w:numPr>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сумма денежных средств, поступивших на счета, – 1000 тыс. руб.</w:t>
            </w:r>
          </w:p>
          <w:p w14:paraId="54E94D33" w14:textId="77777777" w:rsidR="00A245D0" w:rsidRPr="009943F3" w:rsidRDefault="00A245D0" w:rsidP="00A245D0">
            <w:pPr>
              <w:pStyle w:val="af7"/>
              <w:tabs>
                <w:tab w:val="left" w:pos="454"/>
                <w:tab w:val="left" w:pos="9390"/>
              </w:tabs>
              <w:ind w:left="0" w:firstLine="0"/>
              <w:rPr>
                <w:rFonts w:ascii="Times New Roman" w:hAnsi="Times New Roman"/>
                <w:iCs/>
                <w:sz w:val="28"/>
                <w:szCs w:val="28"/>
              </w:rPr>
            </w:pPr>
            <w:r w:rsidRPr="007038E9">
              <w:rPr>
                <w:rFonts w:ascii="Times New Roman" w:hAnsi="Times New Roman"/>
                <w:iCs/>
                <w:sz w:val="28"/>
                <w:szCs w:val="28"/>
              </w:rPr>
              <w:t>Таким образом, для целей определения необходимости заполнения графы "Сумма поступивших на счет денежных средств (руб.)" раздела 4 справки необходимо сравнивать совокупный доход с 1000 тыс. руб.</w:t>
            </w:r>
          </w:p>
        </w:tc>
      </w:tr>
    </w:tbl>
    <w:p w14:paraId="1BFE1CE9" w14:textId="26959114" w:rsidR="00C20FFC" w:rsidRDefault="00C20FFC" w:rsidP="00C20FFC">
      <w:pPr>
        <w:pStyle w:val="af7"/>
        <w:ind w:left="0" w:firstLine="567"/>
        <w:rPr>
          <w:rFonts w:ascii="Times New Roman" w:hAnsi="Times New Roman"/>
          <w:sz w:val="28"/>
          <w:szCs w:val="28"/>
        </w:rPr>
      </w:pPr>
    </w:p>
    <w:p w14:paraId="73970D09" w14:textId="77777777" w:rsidR="00A245D0" w:rsidRPr="00A245D0" w:rsidRDefault="00A245D0" w:rsidP="00A245D0">
      <w:pPr>
        <w:pStyle w:val="af7"/>
        <w:numPr>
          <w:ilvl w:val="0"/>
          <w:numId w:val="1"/>
        </w:numPr>
        <w:ind w:left="0" w:firstLine="567"/>
        <w:rPr>
          <w:rFonts w:ascii="Times New Roman" w:hAnsi="Times New Roman"/>
          <w:sz w:val="28"/>
          <w:szCs w:val="28"/>
        </w:rPr>
      </w:pPr>
      <w:r w:rsidRPr="00A245D0">
        <w:rPr>
          <w:rFonts w:ascii="Times New Roman" w:hAnsi="Times New Roman"/>
          <w:sz w:val="28"/>
          <w:szCs w:val="28"/>
        </w:rPr>
        <w:t xml:space="preserve">Заполнение </w:t>
      </w:r>
      <w:r w:rsidRPr="00A245D0">
        <w:rPr>
          <w:rFonts w:ascii="Times New Roman" w:hAnsi="Times New Roman"/>
          <w:b/>
          <w:sz w:val="28"/>
        </w:rPr>
        <w:t>графы "Сумма поступивших на счет денежных средств</w:t>
      </w:r>
      <w:r w:rsidRPr="00A245D0">
        <w:rPr>
          <w:rFonts w:ascii="Times New Roman" w:hAnsi="Times New Roman"/>
          <w:b/>
          <w:sz w:val="28"/>
          <w:szCs w:val="28"/>
        </w:rPr>
        <w:t xml:space="preserve"> (руб.)" </w:t>
      </w:r>
      <w:r w:rsidRPr="00A245D0">
        <w:rPr>
          <w:rFonts w:ascii="Times New Roman" w:hAnsi="Times New Roman"/>
          <w:sz w:val="28"/>
          <w:szCs w:val="28"/>
        </w:rPr>
        <w:t>при отсутствии оснований не является нарушением.</w:t>
      </w:r>
    </w:p>
    <w:p w14:paraId="097B609B" w14:textId="5ED96698" w:rsidR="00A245D0" w:rsidRPr="00A245D0" w:rsidRDefault="00A245D0" w:rsidP="00A245D0">
      <w:pPr>
        <w:ind w:firstLine="567"/>
        <w:rPr>
          <w:rFonts w:ascii="Times New Roman" w:hAnsi="Times New Roman"/>
          <w:b/>
          <w:sz w:val="28"/>
          <w:szCs w:val="28"/>
        </w:rPr>
      </w:pPr>
      <w:r w:rsidRPr="00A245D0">
        <w:rPr>
          <w:rFonts w:ascii="Times New Roman" w:hAnsi="Times New Roman"/>
          <w:b/>
          <w:sz w:val="28"/>
          <w:szCs w:val="28"/>
        </w:rPr>
        <w:t>Совместный счет</w:t>
      </w:r>
    </w:p>
    <w:p w14:paraId="11B11765" w14:textId="5FEF4081" w:rsidR="004D5762" w:rsidRPr="006848CC" w:rsidRDefault="00CF22F2" w:rsidP="00C20FFC">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случае заключения договора банковского счета с несколькими клиентами (совместный счет) права на денежные средства, находящиеся на таком счете, считаются принадлежащими таким лицам в долях, определяемых пропорционально суммам денежных средств, внесенных каждым из клиентов или третьими лицами в пользу каждого из клиентов, если иное не предусмотрено договором банковского счета (договором установлена непропорциональность).</w:t>
      </w:r>
    </w:p>
    <w:p w14:paraId="51DB3C2E" w14:textId="77777777" w:rsidR="004D5762" w:rsidRPr="006848CC" w:rsidRDefault="00CF22F2" w:rsidP="00C20FFC">
      <w:pPr>
        <w:pStyle w:val="af7"/>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В случае, когда договор банковского счета заключен клиентами-супругами, права на денежные средства, находящиеся на совместном счете, являются общими правами клиентов-супругов, если иное не предусмотрено брачным договором, о заключении которого клиенты-супруги уведомили банк.</w:t>
      </w:r>
    </w:p>
    <w:p w14:paraId="62A09D48" w14:textId="77777777" w:rsidR="004D5762" w:rsidRPr="006848CC" w:rsidRDefault="00CF22F2">
      <w:pPr>
        <w:pStyle w:val="af7"/>
        <w:ind w:left="0" w:firstLine="567"/>
        <w:rPr>
          <w:rStyle w:val="af5"/>
          <w:rFonts w:ascii="Times New Roman" w:hAnsi="Times New Roman" w:cs="Times New Roman"/>
          <w:sz w:val="28"/>
          <w:szCs w:val="28"/>
        </w:rPr>
      </w:pPr>
      <w:r w:rsidRPr="006848CC">
        <w:rPr>
          <w:rStyle w:val="af5"/>
          <w:rFonts w:ascii="Times New Roman" w:hAnsi="Times New Roman" w:cs="Times New Roman"/>
          <w:sz w:val="28"/>
          <w:szCs w:val="28"/>
        </w:rPr>
        <w:t>В данном случае в каждой подаваемой справке представляется идентичная информация о таком счете.</w:t>
      </w:r>
    </w:p>
    <w:p w14:paraId="46BEB490" w14:textId="7FB8000F"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Кредитные карты, карты с овердрафтом</w:t>
      </w:r>
      <w:r w:rsidR="00CB2D3C">
        <w:rPr>
          <w:rFonts w:ascii="Times New Roman" w:hAnsi="Times New Roman"/>
          <w:b/>
          <w:sz w:val="28"/>
          <w:szCs w:val="28"/>
        </w:rPr>
        <w:t xml:space="preserve">, электронные средства платежа </w:t>
      </w:r>
    </w:p>
    <w:p w14:paraId="1D21D740" w14:textId="1D038EE3" w:rsidR="004D5762" w:rsidRPr="006848CC" w:rsidRDefault="00CF22F2" w:rsidP="00F45D28">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Банк (иная кредитная организация) выпускает следующие виды карт (таблица № </w:t>
      </w:r>
      <w:r w:rsidR="00A245D0">
        <w:rPr>
          <w:rFonts w:ascii="Times New Roman" w:hAnsi="Times New Roman"/>
          <w:sz w:val="28"/>
          <w:szCs w:val="28"/>
        </w:rPr>
        <w:t>6</w:t>
      </w:r>
      <w:r w:rsidRPr="006848CC">
        <w:rPr>
          <w:rFonts w:ascii="Times New Roman" w:hAnsi="Times New Roman"/>
          <w:sz w:val="28"/>
          <w:szCs w:val="28"/>
        </w:rPr>
        <w:t>):</w:t>
      </w:r>
    </w:p>
    <w:tbl>
      <w:tblPr>
        <w:tblStyle w:val="af4"/>
        <w:tblW w:w="10348" w:type="dxa"/>
        <w:tblInd w:w="108" w:type="dxa"/>
        <w:tblLook w:val="04A0" w:firstRow="1" w:lastRow="0" w:firstColumn="1" w:lastColumn="0" w:noHBand="0" w:noVBand="1"/>
      </w:tblPr>
      <w:tblGrid>
        <w:gridCol w:w="2127"/>
        <w:gridCol w:w="8221"/>
      </w:tblGrid>
      <w:tr w:rsidR="004D5762" w:rsidRPr="006848CC" w14:paraId="3E6F1C27" w14:textId="77777777">
        <w:tc>
          <w:tcPr>
            <w:tcW w:w="2127" w:type="dxa"/>
          </w:tcPr>
          <w:p w14:paraId="364B6B0C" w14:textId="77777777" w:rsidR="004D5762" w:rsidRPr="006848CC" w:rsidRDefault="00CF22F2">
            <w:pPr>
              <w:pStyle w:val="af7"/>
              <w:ind w:left="0" w:firstLine="0"/>
              <w:rPr>
                <w:rFonts w:ascii="Times New Roman" w:hAnsi="Times New Roman"/>
                <w:sz w:val="28"/>
                <w:szCs w:val="28"/>
              </w:rPr>
            </w:pPr>
            <w:r w:rsidRPr="006848CC">
              <w:rPr>
                <w:rFonts w:ascii="Times New Roman" w:hAnsi="Times New Roman"/>
                <w:sz w:val="28"/>
                <w:szCs w:val="28"/>
              </w:rPr>
              <w:t>Расчетная (дебетовая)</w:t>
            </w:r>
          </w:p>
        </w:tc>
        <w:tc>
          <w:tcPr>
            <w:tcW w:w="8221" w:type="dxa"/>
          </w:tcPr>
          <w:p w14:paraId="06567910" w14:textId="77777777" w:rsidR="004D5762" w:rsidRPr="006848CC" w:rsidRDefault="00CF22F2">
            <w:pPr>
              <w:pStyle w:val="af7"/>
              <w:ind w:left="0" w:firstLine="0"/>
              <w:rPr>
                <w:rFonts w:ascii="Times New Roman" w:hAnsi="Times New Roman"/>
                <w:sz w:val="28"/>
                <w:szCs w:val="28"/>
              </w:rPr>
            </w:pPr>
            <w:r w:rsidRPr="006848CC">
              <w:rPr>
                <w:rFonts w:ascii="Times New Roman" w:hAnsi="Times New Roman"/>
                <w:sz w:val="28"/>
                <w:szCs w:val="28"/>
              </w:rPr>
              <w:t>Как электронное средство платежа используется для совершения операций ее держателем в пределах расходного лимита – суммы денежных средств клиента, находящихся на его банковском счете, и (или) кредита, предоставляемого кредитной организацией - эмитентом клиенту при недостаточности или отсутствии на банковском счете денежных средств (овердрафт)</w:t>
            </w:r>
          </w:p>
        </w:tc>
      </w:tr>
      <w:tr w:rsidR="004D5762" w:rsidRPr="006848CC" w14:paraId="72A6488E" w14:textId="77777777">
        <w:tc>
          <w:tcPr>
            <w:tcW w:w="2127" w:type="dxa"/>
          </w:tcPr>
          <w:p w14:paraId="4797C6A1" w14:textId="77777777" w:rsidR="004D5762" w:rsidRPr="006848CC" w:rsidRDefault="00CF22F2">
            <w:pPr>
              <w:pStyle w:val="af7"/>
              <w:ind w:left="0" w:firstLine="0"/>
              <w:rPr>
                <w:rFonts w:ascii="Times New Roman" w:hAnsi="Times New Roman"/>
                <w:sz w:val="28"/>
                <w:szCs w:val="28"/>
              </w:rPr>
            </w:pPr>
            <w:r w:rsidRPr="006848CC">
              <w:rPr>
                <w:rFonts w:ascii="Times New Roman" w:hAnsi="Times New Roman"/>
                <w:sz w:val="28"/>
                <w:szCs w:val="28"/>
              </w:rPr>
              <w:t>Кредитная</w:t>
            </w:r>
          </w:p>
        </w:tc>
        <w:tc>
          <w:tcPr>
            <w:tcW w:w="8221" w:type="dxa"/>
          </w:tcPr>
          <w:p w14:paraId="24ABECC0" w14:textId="3CC89CFC" w:rsidR="004D5762" w:rsidRPr="006848CC" w:rsidRDefault="00CF22F2">
            <w:pPr>
              <w:pStyle w:val="af7"/>
              <w:ind w:left="0" w:firstLine="0"/>
              <w:rPr>
                <w:rFonts w:ascii="Times New Roman" w:hAnsi="Times New Roman"/>
                <w:sz w:val="28"/>
                <w:szCs w:val="28"/>
              </w:rPr>
            </w:pPr>
            <w:r w:rsidRPr="006848CC">
              <w:rPr>
                <w:rFonts w:ascii="Times New Roman" w:hAnsi="Times New Roman"/>
                <w:sz w:val="28"/>
                <w:szCs w:val="28"/>
              </w:rPr>
              <w:t>Как электронное средство платежа используется для совершения ее держателем операций за счет денежных средств, предоставленных кредитной организацией - эмитентом клиенту в пределах расходного лимита в соответствии с условиями кредитного договора.</w:t>
            </w:r>
          </w:p>
        </w:tc>
      </w:tr>
    </w:tbl>
    <w:p w14:paraId="703A6260" w14:textId="773B4CC1" w:rsidR="004D5762" w:rsidRPr="00401035"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Расчетная (дебетовая) и, как правило, </w:t>
      </w:r>
      <w:r w:rsidR="005C4D2F" w:rsidRPr="006848CC">
        <w:rPr>
          <w:rFonts w:ascii="Times New Roman" w:hAnsi="Times New Roman"/>
          <w:sz w:val="28"/>
          <w:szCs w:val="28"/>
        </w:rPr>
        <w:t xml:space="preserve">кредитные карты </w:t>
      </w:r>
      <w:r w:rsidRPr="00401035">
        <w:rPr>
          <w:rFonts w:ascii="Times New Roman" w:hAnsi="Times New Roman"/>
          <w:sz w:val="28"/>
          <w:szCs w:val="28"/>
        </w:rPr>
        <w:t>предполагают открытие и ведение банком (иной кредитной организацией) счета.</w:t>
      </w:r>
    </w:p>
    <w:p w14:paraId="5EB5763D" w14:textId="5E4690D4" w:rsidR="003033BD" w:rsidRPr="00401035" w:rsidRDefault="00CF22F2">
      <w:pPr>
        <w:pStyle w:val="af7"/>
        <w:ind w:left="0" w:firstLine="567"/>
        <w:rPr>
          <w:rFonts w:ascii="Times New Roman" w:hAnsi="Times New Roman"/>
          <w:color w:val="000000"/>
          <w:sz w:val="28"/>
          <w:szCs w:val="28"/>
        </w:rPr>
      </w:pPr>
      <w:r w:rsidRPr="006848CC">
        <w:rPr>
          <w:rFonts w:ascii="Times New Roman" w:hAnsi="Times New Roman"/>
          <w:sz w:val="28"/>
          <w:szCs w:val="28"/>
        </w:rPr>
        <w:t>Кр</w:t>
      </w:r>
      <w:r w:rsidR="00F335AF">
        <w:rPr>
          <w:rFonts w:ascii="Times New Roman" w:hAnsi="Times New Roman"/>
          <w:sz w:val="28"/>
          <w:szCs w:val="28"/>
        </w:rPr>
        <w:t>оме того, необходимо обращать в</w:t>
      </w:r>
      <w:r w:rsidR="00614138">
        <w:rPr>
          <w:rFonts w:ascii="Times New Roman" w:hAnsi="Times New Roman"/>
          <w:sz w:val="28"/>
          <w:szCs w:val="28"/>
        </w:rPr>
        <w:t>н</w:t>
      </w:r>
      <w:r w:rsidRPr="006848CC">
        <w:rPr>
          <w:rFonts w:ascii="Times New Roman" w:hAnsi="Times New Roman"/>
          <w:sz w:val="28"/>
          <w:szCs w:val="28"/>
        </w:rPr>
        <w:t xml:space="preserve">имание, что </w:t>
      </w:r>
      <w:r w:rsidRPr="006848CC">
        <w:rPr>
          <w:rFonts w:ascii="Times New Roman" w:hAnsi="Times New Roman"/>
          <w:color w:val="000000"/>
          <w:sz w:val="28"/>
          <w:szCs w:val="28"/>
        </w:rPr>
        <w:t xml:space="preserve">в настоящее время </w:t>
      </w:r>
      <w:r w:rsidR="005C4D2F" w:rsidRPr="006848CC">
        <w:rPr>
          <w:rFonts w:ascii="Times New Roman" w:hAnsi="Times New Roman"/>
          <w:color w:val="000000"/>
          <w:sz w:val="28"/>
          <w:szCs w:val="28"/>
        </w:rPr>
        <w:t>в рамках маркетингов</w:t>
      </w:r>
      <w:r w:rsidR="00FA3F90" w:rsidRPr="006848CC">
        <w:rPr>
          <w:rFonts w:ascii="Times New Roman" w:hAnsi="Times New Roman"/>
          <w:color w:val="000000"/>
          <w:sz w:val="28"/>
          <w:szCs w:val="28"/>
        </w:rPr>
        <w:t>ых продуктов,</w:t>
      </w:r>
      <w:r w:rsidR="005C4D2F" w:rsidRPr="006848CC">
        <w:rPr>
          <w:rFonts w:ascii="Times New Roman" w:hAnsi="Times New Roman"/>
          <w:color w:val="000000"/>
          <w:sz w:val="28"/>
          <w:szCs w:val="28"/>
        </w:rPr>
        <w:t xml:space="preserve"> иных программ </w:t>
      </w:r>
      <w:r w:rsidR="00FA3F90" w:rsidRPr="006848CC">
        <w:rPr>
          <w:rFonts w:ascii="Times New Roman" w:hAnsi="Times New Roman"/>
          <w:color w:val="000000"/>
          <w:sz w:val="28"/>
          <w:szCs w:val="28"/>
        </w:rPr>
        <w:t>повышения лояльности клиентам могут</w:t>
      </w:r>
      <w:r w:rsidRPr="006848CC">
        <w:rPr>
          <w:rFonts w:ascii="Times New Roman" w:hAnsi="Times New Roman"/>
          <w:color w:val="000000"/>
          <w:sz w:val="28"/>
          <w:szCs w:val="28"/>
        </w:rPr>
        <w:t xml:space="preserve"> открыват</w:t>
      </w:r>
      <w:r w:rsidR="00D030AB" w:rsidRPr="006848CC">
        <w:rPr>
          <w:rFonts w:ascii="Times New Roman" w:hAnsi="Times New Roman"/>
          <w:color w:val="000000"/>
          <w:sz w:val="28"/>
          <w:szCs w:val="28"/>
        </w:rPr>
        <w:t>ь</w:t>
      </w:r>
      <w:r w:rsidR="00FA3F90" w:rsidRPr="006848CC">
        <w:rPr>
          <w:rFonts w:ascii="Times New Roman" w:hAnsi="Times New Roman"/>
          <w:color w:val="000000"/>
          <w:sz w:val="28"/>
          <w:szCs w:val="28"/>
        </w:rPr>
        <w:t>ся</w:t>
      </w:r>
      <w:r w:rsidRPr="006848CC">
        <w:rPr>
          <w:rFonts w:ascii="Times New Roman" w:hAnsi="Times New Roman"/>
          <w:color w:val="000000"/>
          <w:sz w:val="28"/>
          <w:szCs w:val="28"/>
        </w:rPr>
        <w:t xml:space="preserve"> банковские счета, которые могут предусматривать необходимость отражения сведений о них в настоящем разделе справки.</w:t>
      </w:r>
    </w:p>
    <w:p w14:paraId="56B86A1F" w14:textId="32C6A237" w:rsidR="004D5762" w:rsidRPr="006848CC" w:rsidRDefault="00CF22F2">
      <w:pPr>
        <w:pStyle w:val="af7"/>
        <w:ind w:left="0" w:firstLine="567"/>
        <w:rPr>
          <w:rFonts w:ascii="Times New Roman" w:hAnsi="Times New Roman"/>
          <w:sz w:val="28"/>
          <w:szCs w:val="28"/>
        </w:rPr>
      </w:pPr>
      <w:r w:rsidRPr="006848CC">
        <w:rPr>
          <w:rFonts w:ascii="Times New Roman" w:hAnsi="Times New Roman"/>
          <w:color w:val="000000"/>
          <w:sz w:val="28"/>
          <w:szCs w:val="28"/>
        </w:rPr>
        <w:t xml:space="preserve">Информация о наличии банковских счетов, открытых с 1 июля 2014 года, </w:t>
      </w:r>
      <w:r w:rsidR="000F1C1A">
        <w:rPr>
          <w:rFonts w:ascii="Times New Roman" w:hAnsi="Times New Roman"/>
          <w:color w:val="000000"/>
          <w:sz w:val="28"/>
          <w:szCs w:val="28"/>
        </w:rPr>
        <w:br/>
      </w:r>
      <w:r w:rsidRPr="006848CC">
        <w:rPr>
          <w:rFonts w:ascii="Times New Roman" w:hAnsi="Times New Roman"/>
          <w:color w:val="000000"/>
          <w:sz w:val="28"/>
          <w:szCs w:val="28"/>
        </w:rPr>
        <w:t xml:space="preserve">может быть получена в ФНС России. Информацией о ранее открытых счетах </w:t>
      </w:r>
      <w:r w:rsidR="000F1C1A">
        <w:rPr>
          <w:rFonts w:ascii="Times New Roman" w:hAnsi="Times New Roman"/>
          <w:color w:val="000000"/>
          <w:sz w:val="28"/>
          <w:szCs w:val="28"/>
        </w:rPr>
        <w:br/>
      </w:r>
      <w:r w:rsidRPr="006848CC">
        <w:rPr>
          <w:rFonts w:ascii="Times New Roman" w:hAnsi="Times New Roman"/>
          <w:color w:val="000000"/>
          <w:sz w:val="28"/>
          <w:szCs w:val="28"/>
        </w:rPr>
        <w:t xml:space="preserve">в банках (если такие счета не закрывались либо по ним не было изменений) </w:t>
      </w:r>
      <w:r w:rsidR="000F1C1A">
        <w:rPr>
          <w:rFonts w:ascii="Times New Roman" w:hAnsi="Times New Roman"/>
          <w:color w:val="000000"/>
          <w:sz w:val="28"/>
          <w:szCs w:val="28"/>
        </w:rPr>
        <w:br/>
      </w:r>
      <w:r w:rsidRPr="006848CC">
        <w:rPr>
          <w:rFonts w:ascii="Times New Roman" w:hAnsi="Times New Roman"/>
          <w:color w:val="000000"/>
          <w:sz w:val="28"/>
          <w:szCs w:val="28"/>
        </w:rPr>
        <w:t xml:space="preserve">налоговые органы не располагают. Порядок обращения за данными </w:t>
      </w:r>
      <w:r w:rsidR="003428C1">
        <w:rPr>
          <w:rFonts w:ascii="Times New Roman" w:hAnsi="Times New Roman"/>
          <w:color w:val="000000"/>
          <w:sz w:val="28"/>
          <w:szCs w:val="28"/>
        </w:rPr>
        <w:br/>
      </w:r>
      <w:r w:rsidRPr="006848CC">
        <w:rPr>
          <w:rFonts w:ascii="Times New Roman" w:hAnsi="Times New Roman"/>
          <w:color w:val="000000"/>
          <w:sz w:val="28"/>
          <w:szCs w:val="28"/>
        </w:rPr>
        <w:t xml:space="preserve">сведениями изложен на официальном сайте ФНС России по ссылке: </w:t>
      </w:r>
      <w:hyperlink r:id="rId32" w:tooltip="https://www.nalog.ru/rn77/related_activities/accounting/bank_account/" w:history="1">
        <w:r w:rsidRPr="006848CC">
          <w:rPr>
            <w:rStyle w:val="aff5"/>
            <w:rFonts w:ascii="Times New Roman" w:hAnsi="Times New Roman"/>
            <w:sz w:val="28"/>
            <w:szCs w:val="28"/>
          </w:rPr>
          <w:t>https://www.nalog.ru/rn77/related_activities/accounting/bank_account/</w:t>
        </w:r>
      </w:hyperlink>
      <w:r w:rsidRPr="006848CC">
        <w:rPr>
          <w:rFonts w:ascii="Times New Roman" w:hAnsi="Times New Roman"/>
          <w:sz w:val="28"/>
          <w:szCs w:val="28"/>
        </w:rPr>
        <w:t>.</w:t>
      </w:r>
    </w:p>
    <w:p w14:paraId="7BCC061E" w14:textId="381DDD44" w:rsidR="004D5762" w:rsidRPr="006848CC" w:rsidRDefault="00CF22F2">
      <w:pPr>
        <w:pStyle w:val="af7"/>
        <w:ind w:left="0" w:firstLine="567"/>
        <w:rPr>
          <w:rFonts w:ascii="Times New Roman" w:hAnsi="Times New Roman"/>
          <w:color w:val="000000"/>
          <w:sz w:val="28"/>
          <w:szCs w:val="28"/>
        </w:rPr>
      </w:pPr>
      <w:r w:rsidRPr="006848CC">
        <w:rPr>
          <w:rFonts w:ascii="Times New Roman" w:hAnsi="Times New Roman"/>
          <w:color w:val="000000"/>
          <w:sz w:val="28"/>
          <w:szCs w:val="28"/>
        </w:rPr>
        <w:t>В случае наличия различий в информации о банковских счетах, представленных ФНС России и в соответствии с Указанием Банка России № 5798-У банком (иной кредитной организацией), приоритет рекомендуется отдавать информации, полученной в рамках Указания Банка России № 5798-У.</w:t>
      </w:r>
    </w:p>
    <w:p w14:paraId="5D13AB73"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В случае, если предоставленный кредит (израсходованный овердрафт) по расчетной (дебетовой) карте равен или превышает 500 000 руб., то возникшее в этой связи обязательство финансового характера необходимо указать в подразделе 6.2 раздела 6 справки.</w:t>
      </w:r>
    </w:p>
    <w:p w14:paraId="56A55309"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случае, если расходный лимит кредитной карты равен или превышает 500 000 руб., то возникшее в этой связи обязательство финансового характера, равное или превышающее 500 000 руб., необходимо указать в подразделе 6.2 раздела 6 справки.</w:t>
      </w:r>
    </w:p>
    <w:p w14:paraId="1F6F6E91"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Информацию об остатке на счете, к которому эмитирована (выпущена) расчетная (дебетовая карта) или кредитная карта, необходимо получать у банка (иной кредитной организации) - эмитента.</w:t>
      </w:r>
    </w:p>
    <w:p w14:paraId="10F1728A"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При отсутствии на отчетную дату денежных средств на счете, к которому эмитирована (выпущена) расчетная или кредитная карта, и наличия только денежных обязательств владельца счета, относящихся к овердрафту или к расходному лимиту соответственно, указывается остаток на соответствующем счете равный нолю ("0").</w:t>
      </w:r>
    </w:p>
    <w:p w14:paraId="19C3E503" w14:textId="77777777" w:rsidR="004D5762" w:rsidRPr="006848CC" w:rsidRDefault="00564C29">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Следует обращать внимание, что о</w:t>
      </w:r>
      <w:r w:rsidR="00CF22F2" w:rsidRPr="006848CC">
        <w:rPr>
          <w:rFonts w:ascii="Times New Roman" w:hAnsi="Times New Roman"/>
          <w:sz w:val="28"/>
          <w:szCs w:val="28"/>
        </w:rPr>
        <w:t xml:space="preserve">снованием закрытия счета является прекращение договора счета в установленном порядке или соглашение сторон. </w:t>
      </w:r>
    </w:p>
    <w:p w14:paraId="2DD423DD" w14:textId="2C8D6B77" w:rsidR="00F45D28"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данном разделе </w:t>
      </w:r>
      <w:r w:rsidRPr="006848CC">
        <w:rPr>
          <w:rFonts w:ascii="Times New Roman" w:hAnsi="Times New Roman"/>
          <w:b/>
          <w:sz w:val="28"/>
          <w:szCs w:val="28"/>
        </w:rPr>
        <w:t>не указываются</w:t>
      </w:r>
      <w:r w:rsidR="00F45D28">
        <w:rPr>
          <w:rFonts w:ascii="Times New Roman" w:hAnsi="Times New Roman"/>
          <w:sz w:val="28"/>
          <w:szCs w:val="28"/>
        </w:rPr>
        <w:t>:</w:t>
      </w:r>
    </w:p>
    <w:p w14:paraId="6983EC77" w14:textId="543EC188" w:rsidR="00F45D28" w:rsidRDefault="00CF22F2" w:rsidP="00F45D28">
      <w:pPr>
        <w:pStyle w:val="af7"/>
        <w:numPr>
          <w:ilvl w:val="1"/>
          <w:numId w:val="1"/>
        </w:numPr>
        <w:ind w:left="0" w:firstLine="567"/>
        <w:rPr>
          <w:rFonts w:ascii="Times New Roman" w:hAnsi="Times New Roman"/>
          <w:sz w:val="28"/>
          <w:szCs w:val="28"/>
        </w:rPr>
      </w:pPr>
      <w:r w:rsidRPr="00AD75B1">
        <w:rPr>
          <w:rFonts w:ascii="Times New Roman" w:hAnsi="Times New Roman"/>
          <w:sz w:val="28"/>
        </w:rPr>
        <w:t>счета</w:t>
      </w:r>
      <w:r w:rsidRPr="006848CC">
        <w:rPr>
          <w:rFonts w:ascii="Times New Roman" w:hAnsi="Times New Roman"/>
          <w:sz w:val="28"/>
          <w:szCs w:val="28"/>
        </w:rPr>
        <w:t>, связанные с</w:t>
      </w:r>
      <w:r w:rsidR="00FA3F90" w:rsidRPr="006848CC">
        <w:rPr>
          <w:rFonts w:ascii="Times New Roman" w:hAnsi="Times New Roman"/>
          <w:sz w:val="28"/>
          <w:szCs w:val="28"/>
        </w:rPr>
        <w:t xml:space="preserve"> учетом задолженности и</w:t>
      </w:r>
      <w:r w:rsidRPr="006848CC">
        <w:rPr>
          <w:rFonts w:ascii="Times New Roman" w:hAnsi="Times New Roman"/>
          <w:sz w:val="28"/>
          <w:szCs w:val="28"/>
        </w:rPr>
        <w:t xml:space="preserve"> платеж</w:t>
      </w:r>
      <w:r w:rsidR="00FA3F90" w:rsidRPr="006848CC">
        <w:rPr>
          <w:rFonts w:ascii="Times New Roman" w:hAnsi="Times New Roman"/>
          <w:sz w:val="28"/>
          <w:szCs w:val="28"/>
        </w:rPr>
        <w:t>ей</w:t>
      </w:r>
      <w:r w:rsidRPr="006848CC">
        <w:rPr>
          <w:rFonts w:ascii="Times New Roman" w:hAnsi="Times New Roman"/>
          <w:sz w:val="28"/>
          <w:szCs w:val="28"/>
        </w:rPr>
        <w:t xml:space="preserve"> за услуги мобильной связи, жилищно-коммунальные услуги посредством использования технологий дистанционного банковского обслуживания, </w:t>
      </w:r>
    </w:p>
    <w:p w14:paraId="2C30931B" w14:textId="5C385ED6" w:rsidR="00F45D28" w:rsidRDefault="00CF22F2" w:rsidP="00AD75B1">
      <w:pPr>
        <w:pStyle w:val="af7"/>
        <w:numPr>
          <w:ilvl w:val="1"/>
          <w:numId w:val="1"/>
        </w:numPr>
        <w:ind w:left="0" w:firstLine="567"/>
        <w:rPr>
          <w:rFonts w:ascii="Times New Roman" w:hAnsi="Times New Roman"/>
          <w:sz w:val="28"/>
          <w:szCs w:val="28"/>
        </w:rPr>
      </w:pPr>
      <w:r w:rsidRPr="006848CC">
        <w:rPr>
          <w:rFonts w:ascii="Times New Roman" w:hAnsi="Times New Roman"/>
          <w:sz w:val="28"/>
          <w:szCs w:val="28"/>
        </w:rPr>
        <w:t>сведения об участии в программе государственного софинансирования пенсии, действующей в</w:t>
      </w:r>
      <w:r w:rsidRPr="00401035">
        <w:rPr>
          <w:rFonts w:ascii="Times New Roman" w:hAnsi="Times New Roman"/>
          <w:sz w:val="28"/>
          <w:szCs w:val="28"/>
        </w:rPr>
        <w:t xml:space="preserve"> соответствии с Федеральным законом от 30 апреля 2008 г. № 56-ФЗ "О дополнительных с</w:t>
      </w:r>
      <w:r w:rsidRPr="006848CC">
        <w:rPr>
          <w:rFonts w:ascii="Times New Roman" w:hAnsi="Times New Roman"/>
          <w:sz w:val="28"/>
          <w:szCs w:val="28"/>
        </w:rPr>
        <w:t xml:space="preserve">траховых взносах на накопительную часть трудовой пенсии и государственной поддержке формирования пенсионных накоплений", </w:t>
      </w:r>
    </w:p>
    <w:p w14:paraId="0B356581" w14:textId="6DED3843" w:rsidR="004D5762" w:rsidRPr="00F45D28" w:rsidRDefault="005D1F50" w:rsidP="00F45D28">
      <w:pPr>
        <w:pStyle w:val="af7"/>
        <w:numPr>
          <w:ilvl w:val="1"/>
          <w:numId w:val="1"/>
        </w:numPr>
        <w:ind w:left="0" w:firstLine="567"/>
        <w:rPr>
          <w:rFonts w:ascii="Times New Roman" w:hAnsi="Times New Roman"/>
          <w:sz w:val="28"/>
          <w:szCs w:val="28"/>
        </w:rPr>
      </w:pPr>
      <w:r>
        <w:rPr>
          <w:rFonts w:ascii="Times New Roman" w:hAnsi="Times New Roman"/>
          <w:sz w:val="28"/>
          <w:szCs w:val="28"/>
        </w:rPr>
        <w:t>электронные средства платежа,</w:t>
      </w:r>
      <w:r w:rsidR="00CF22F2" w:rsidRPr="00F45D28">
        <w:rPr>
          <w:rFonts w:ascii="Times New Roman" w:hAnsi="Times New Roman"/>
          <w:sz w:val="28"/>
          <w:szCs w:val="28"/>
        </w:rPr>
        <w:t xml:space="preserve"> в том числе "электронны</w:t>
      </w:r>
      <w:r w:rsidR="00F45D28">
        <w:rPr>
          <w:rFonts w:ascii="Times New Roman" w:hAnsi="Times New Roman"/>
          <w:sz w:val="28"/>
          <w:szCs w:val="28"/>
        </w:rPr>
        <w:t>е</w:t>
      </w:r>
      <w:r w:rsidR="00CF22F2" w:rsidRPr="00F45D28">
        <w:rPr>
          <w:rFonts w:ascii="Times New Roman" w:hAnsi="Times New Roman"/>
          <w:sz w:val="28"/>
          <w:szCs w:val="28"/>
        </w:rPr>
        <w:t xml:space="preserve"> кошельк</w:t>
      </w:r>
      <w:r w:rsidR="00F45D28">
        <w:rPr>
          <w:rFonts w:ascii="Times New Roman" w:hAnsi="Times New Roman"/>
          <w:sz w:val="28"/>
          <w:szCs w:val="28"/>
        </w:rPr>
        <w:t>и</w:t>
      </w:r>
      <w:r w:rsidR="00CF22F2" w:rsidRPr="00F45D28">
        <w:rPr>
          <w:rFonts w:ascii="Times New Roman" w:hAnsi="Times New Roman"/>
          <w:sz w:val="28"/>
          <w:szCs w:val="28"/>
        </w:rPr>
        <w:t>" (например</w:t>
      </w:r>
      <w:r w:rsidR="00ED6553">
        <w:rPr>
          <w:rFonts w:ascii="Times New Roman" w:hAnsi="Times New Roman"/>
          <w:sz w:val="28"/>
          <w:szCs w:val="28"/>
        </w:rPr>
        <w:t>,</w:t>
      </w:r>
      <w:r w:rsidR="00CF22F2" w:rsidRPr="00F45D28">
        <w:rPr>
          <w:rFonts w:ascii="Times New Roman" w:hAnsi="Times New Roman"/>
          <w:sz w:val="28"/>
          <w:szCs w:val="28"/>
        </w:rPr>
        <w:t xml:space="preserve"> "ЮMoney", "</w:t>
      </w:r>
      <w:r w:rsidR="00CF22F2" w:rsidRPr="00F45D28">
        <w:rPr>
          <w:rFonts w:ascii="Times New Roman" w:hAnsi="Times New Roman"/>
          <w:sz w:val="28"/>
          <w:szCs w:val="28"/>
          <w:lang w:val="en-US"/>
        </w:rPr>
        <w:t>Qiwi</w:t>
      </w:r>
      <w:r w:rsidR="00CF22F2" w:rsidRPr="00F45D28">
        <w:rPr>
          <w:rFonts w:ascii="Times New Roman" w:hAnsi="Times New Roman"/>
          <w:sz w:val="28"/>
          <w:szCs w:val="28"/>
        </w:rPr>
        <w:t xml:space="preserve"> кошелек" и др.)</w:t>
      </w:r>
      <w:r w:rsidR="00F45D28">
        <w:rPr>
          <w:rFonts w:ascii="Times New Roman" w:hAnsi="Times New Roman"/>
          <w:sz w:val="28"/>
          <w:szCs w:val="28"/>
        </w:rPr>
        <w:t xml:space="preserve">, клиентские карты для совершения покупок </w:t>
      </w:r>
      <w:r w:rsidR="00F45D28" w:rsidRPr="00F45D28">
        <w:rPr>
          <w:rFonts w:ascii="Times New Roman" w:hAnsi="Times New Roman"/>
          <w:sz w:val="28"/>
          <w:szCs w:val="28"/>
        </w:rPr>
        <w:t xml:space="preserve">в информационно-телекоммуникационной сети </w:t>
      </w:r>
      <w:r w:rsidR="00F45D28" w:rsidRPr="00F45D28">
        <w:rPr>
          <w:rFonts w:ascii="Times New Roman" w:hAnsi="Times New Roman"/>
          <w:sz w:val="28"/>
          <w:szCs w:val="28"/>
        </w:rPr>
        <w:lastRenderedPageBreak/>
        <w:t>"Интернет"</w:t>
      </w:r>
      <w:r w:rsidR="00F45D28">
        <w:rPr>
          <w:rFonts w:ascii="Times New Roman" w:hAnsi="Times New Roman"/>
          <w:sz w:val="28"/>
          <w:szCs w:val="28"/>
        </w:rPr>
        <w:t xml:space="preserve"> (при этом рекомендуется удостовериться, что счет в банке (иной кредитной организации) не открывался)</w:t>
      </w:r>
      <w:r w:rsidR="00CF22F2" w:rsidRPr="00F45D28">
        <w:rPr>
          <w:rFonts w:ascii="Times New Roman" w:hAnsi="Times New Roman"/>
          <w:sz w:val="28"/>
          <w:szCs w:val="28"/>
        </w:rPr>
        <w:t>.</w:t>
      </w:r>
    </w:p>
    <w:p w14:paraId="679DD2F8" w14:textId="51ABD996" w:rsidR="00F45D28" w:rsidRPr="00F45D28" w:rsidRDefault="00F45D28" w:rsidP="00F45D28">
      <w:pPr>
        <w:rPr>
          <w:rFonts w:ascii="Times New Roman" w:hAnsi="Times New Roman"/>
          <w:sz w:val="28"/>
          <w:szCs w:val="28"/>
        </w:rPr>
      </w:pPr>
      <w:r>
        <w:rPr>
          <w:rFonts w:ascii="Times New Roman" w:hAnsi="Times New Roman"/>
          <w:sz w:val="28"/>
          <w:szCs w:val="28"/>
        </w:rPr>
        <w:t xml:space="preserve">Под </w:t>
      </w:r>
      <w:r w:rsidR="00722049">
        <w:rPr>
          <w:rFonts w:ascii="Times New Roman" w:hAnsi="Times New Roman"/>
          <w:sz w:val="28"/>
          <w:szCs w:val="28"/>
        </w:rPr>
        <w:t>электронным</w:t>
      </w:r>
      <w:r>
        <w:rPr>
          <w:rFonts w:ascii="Times New Roman" w:hAnsi="Times New Roman"/>
          <w:sz w:val="28"/>
          <w:szCs w:val="28"/>
        </w:rPr>
        <w:t xml:space="preserve"> средством платежа в соответствии с пунктом 19 статьи 3 Федерального</w:t>
      </w:r>
      <w:r w:rsidRPr="00F45D28">
        <w:rPr>
          <w:rFonts w:ascii="Times New Roman" w:hAnsi="Times New Roman"/>
          <w:sz w:val="28"/>
          <w:szCs w:val="28"/>
        </w:rPr>
        <w:t xml:space="preserve"> закон</w:t>
      </w:r>
      <w:r>
        <w:rPr>
          <w:rFonts w:ascii="Times New Roman" w:hAnsi="Times New Roman"/>
          <w:sz w:val="28"/>
          <w:szCs w:val="28"/>
        </w:rPr>
        <w:t>а</w:t>
      </w:r>
      <w:r w:rsidRPr="00F45D28">
        <w:rPr>
          <w:rFonts w:ascii="Times New Roman" w:hAnsi="Times New Roman"/>
          <w:sz w:val="28"/>
          <w:szCs w:val="28"/>
        </w:rPr>
        <w:t xml:space="preserve"> от 27 июня 2011 г</w:t>
      </w:r>
      <w:r w:rsidR="00554D01">
        <w:rPr>
          <w:rFonts w:ascii="Times New Roman" w:hAnsi="Times New Roman"/>
          <w:sz w:val="28"/>
          <w:szCs w:val="28"/>
        </w:rPr>
        <w:t>.</w:t>
      </w:r>
      <w:r w:rsidRPr="00F45D28">
        <w:rPr>
          <w:rFonts w:ascii="Times New Roman" w:hAnsi="Times New Roman"/>
          <w:sz w:val="28"/>
          <w:szCs w:val="28"/>
        </w:rPr>
        <w:t xml:space="preserve"> </w:t>
      </w:r>
      <w:r w:rsidR="009E75AF">
        <w:rPr>
          <w:rFonts w:ascii="Times New Roman" w:hAnsi="Times New Roman"/>
          <w:sz w:val="28"/>
          <w:szCs w:val="28"/>
        </w:rPr>
        <w:t>№</w:t>
      </w:r>
      <w:r w:rsidRPr="00F45D28">
        <w:rPr>
          <w:rFonts w:ascii="Times New Roman" w:hAnsi="Times New Roman"/>
          <w:sz w:val="28"/>
          <w:szCs w:val="28"/>
        </w:rPr>
        <w:t xml:space="preserve"> 161-ФЗ "О национальной платежной системе"</w:t>
      </w:r>
      <w:r>
        <w:rPr>
          <w:rFonts w:ascii="Times New Roman" w:hAnsi="Times New Roman"/>
          <w:sz w:val="28"/>
          <w:szCs w:val="28"/>
        </w:rPr>
        <w:t xml:space="preserve"> понимается </w:t>
      </w:r>
      <w:r w:rsidRPr="00F45D28">
        <w:rPr>
          <w:rFonts w:ascii="Times New Roman" w:hAnsi="Times New Roman"/>
          <w:sz w:val="28"/>
          <w:szCs w:val="28"/>
        </w:rPr>
        <w:t>средство и (или) способ, позволяющие клиенту оператора по переводу денежных средств составлять, удостоверять и передавать распоряжения в целях осуществления перевода денежных средств в рамках применяемых форм безналичных расчетов с использованием информационно-коммуникационных технологий, электронных носителей информации, в том числе платежных карт, а также иных технических устройств</w:t>
      </w:r>
      <w:r>
        <w:rPr>
          <w:rFonts w:ascii="Times New Roman" w:hAnsi="Times New Roman"/>
          <w:sz w:val="28"/>
          <w:szCs w:val="28"/>
        </w:rPr>
        <w:t>.</w:t>
      </w:r>
    </w:p>
    <w:p w14:paraId="1A83CF4C"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b/>
          <w:sz w:val="28"/>
          <w:szCs w:val="28"/>
        </w:rPr>
        <w:t xml:space="preserve">Отзыв лицензии у кредитной организации </w:t>
      </w:r>
    </w:p>
    <w:p w14:paraId="4DB44A62"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соответствии с пунктом 1 статьи 859 Гражданского кодекса Российской Федерации договор банковского счета расторгается по заявлению клиента в любое время. Расторжение такого договора является основанием закрытия счета клиента (пункт 7 статьи 859 Гражданского кодекса Российской Федерации). </w:t>
      </w:r>
    </w:p>
    <w:p w14:paraId="18967F26"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Для закрытия счета в кредитной организации, у которой отозвана лицензия на осуществление банковских операций, необходимо представить заявление временной администрации (ее представителю), конкурсному управляющему. При наличии денежных средств на счете закрытие счета производится после списания денежных средств с такого счета (при наличии остатка договор счета соответствующего вида расторгается, но счет при этом не закрывается).</w:t>
      </w:r>
    </w:p>
    <w:p w14:paraId="60989DB5"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До момента закрытия соответствующего счета, счет считается открытым и подлежит отражению в разделе 4 справки.</w:t>
      </w:r>
    </w:p>
    <w:p w14:paraId="59E71ED7"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Ликвидация кредитной организации</w:t>
      </w:r>
    </w:p>
    <w:p w14:paraId="12970223"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Внесение записи в Единый государственный реестр юридических лиц о государственной регистрации кредитной организации в связи с ликвидацией свидетельствует о закрытии счета.</w:t>
      </w:r>
    </w:p>
    <w:p w14:paraId="4639BEFF"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Ведение Единого государственного реестра юридических лиц осуществляется Федеральной налоговой службой и ее территориальными органами. В этой связи для получения информации о внесении записи в указанный реестр следует обратиться в Федеральную налоговую службу или ее территориальный орган за соответствующей выпиской. </w:t>
      </w:r>
    </w:p>
    <w:p w14:paraId="30612503" w14:textId="77777777"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 xml:space="preserve">Сведения об отзыве у кредитной организации лицензии, о ликвидации кредитной организации можно также получить на официальном сайте Банка России по ссылке: </w:t>
      </w:r>
      <w:hyperlink r:id="rId33" w:tooltip="https://www.cbr.ru/banking_sector/likvidbase/" w:history="1">
        <w:r w:rsidRPr="006848CC">
          <w:rPr>
            <w:rStyle w:val="aff5"/>
            <w:rFonts w:ascii="Times New Roman" w:hAnsi="Times New Roman"/>
            <w:sz w:val="28"/>
            <w:szCs w:val="28"/>
          </w:rPr>
          <w:t>https://www.cbr.ru/banking_sector/likvidbase/</w:t>
        </w:r>
      </w:hyperlink>
      <w:r w:rsidRPr="006848CC">
        <w:rPr>
          <w:rFonts w:ascii="Times New Roman" w:hAnsi="Times New Roman"/>
          <w:sz w:val="28"/>
          <w:szCs w:val="28"/>
        </w:rPr>
        <w:t xml:space="preserve">. </w:t>
      </w:r>
    </w:p>
    <w:p w14:paraId="19D5BEE8" w14:textId="77777777" w:rsidR="004D5762" w:rsidRDefault="004D5762">
      <w:pPr>
        <w:ind w:firstLine="851"/>
        <w:jc w:val="center"/>
        <w:rPr>
          <w:rFonts w:ascii="Times New Roman" w:hAnsi="Times New Roman"/>
          <w:sz w:val="28"/>
          <w:szCs w:val="28"/>
        </w:rPr>
      </w:pPr>
    </w:p>
    <w:p w14:paraId="5F4E6788" w14:textId="77777777" w:rsidR="00844FEE" w:rsidRDefault="00844FEE">
      <w:pPr>
        <w:ind w:firstLine="851"/>
        <w:jc w:val="center"/>
        <w:rPr>
          <w:rFonts w:ascii="Times New Roman" w:hAnsi="Times New Roman"/>
          <w:sz w:val="28"/>
          <w:szCs w:val="28"/>
        </w:rPr>
      </w:pPr>
    </w:p>
    <w:p w14:paraId="5DE6A44C" w14:textId="77777777" w:rsidR="00844FEE" w:rsidRPr="006848CC" w:rsidRDefault="00844FEE">
      <w:pPr>
        <w:ind w:firstLine="851"/>
        <w:jc w:val="center"/>
        <w:rPr>
          <w:rFonts w:ascii="Times New Roman" w:hAnsi="Times New Roman"/>
          <w:sz w:val="28"/>
          <w:szCs w:val="28"/>
        </w:rPr>
      </w:pPr>
    </w:p>
    <w:p w14:paraId="38098374" w14:textId="77777777" w:rsidR="004D5762" w:rsidRPr="006848CC" w:rsidRDefault="00CF22F2" w:rsidP="00AD75B1">
      <w:pPr>
        <w:ind w:firstLine="0"/>
        <w:jc w:val="center"/>
        <w:rPr>
          <w:rFonts w:ascii="Times New Roman" w:hAnsi="Times New Roman"/>
          <w:b/>
          <w:sz w:val="28"/>
          <w:szCs w:val="28"/>
        </w:rPr>
      </w:pPr>
      <w:r w:rsidRPr="006848CC">
        <w:rPr>
          <w:rFonts w:ascii="Times New Roman" w:hAnsi="Times New Roman"/>
          <w:b/>
          <w:sz w:val="28"/>
          <w:szCs w:val="28"/>
        </w:rPr>
        <w:t>РАЗДЕЛ 5. СВЕДЕНИЯ О ЦЕННЫХ БУМАГАХ</w:t>
      </w:r>
    </w:p>
    <w:p w14:paraId="6004C351" w14:textId="77777777" w:rsidR="004D5762" w:rsidRPr="006848CC" w:rsidRDefault="004D5762">
      <w:pPr>
        <w:ind w:firstLine="851"/>
        <w:jc w:val="center"/>
        <w:rPr>
          <w:rFonts w:ascii="Times New Roman" w:hAnsi="Times New Roman"/>
          <w:sz w:val="28"/>
          <w:szCs w:val="28"/>
        </w:rPr>
      </w:pPr>
    </w:p>
    <w:p w14:paraId="31C5F3E3" w14:textId="4D1831A3"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данном разделе указываются сведения об имеющихся ценных бумагах, долях участия в уставных капиталах коммерческих организаций и фондах. Доход от имеющихся цен</w:t>
      </w:r>
      <w:r w:rsidR="00924928">
        <w:rPr>
          <w:rFonts w:ascii="Times New Roman" w:hAnsi="Times New Roman"/>
          <w:sz w:val="28"/>
          <w:szCs w:val="28"/>
        </w:rPr>
        <w:t xml:space="preserve">ных бумаг указывается в разделе </w:t>
      </w:r>
      <w:r w:rsidRPr="006848CC">
        <w:rPr>
          <w:rFonts w:ascii="Times New Roman" w:hAnsi="Times New Roman"/>
          <w:sz w:val="28"/>
          <w:szCs w:val="28"/>
        </w:rPr>
        <w:t xml:space="preserve">1 справки (строка </w:t>
      </w:r>
      <w:r w:rsidRPr="00AD75B1">
        <w:rPr>
          <w:rFonts w:ascii="Times New Roman" w:hAnsi="Times New Roman"/>
          <w:b/>
          <w:sz w:val="28"/>
        </w:rPr>
        <w:t>"Доход от ценных бумаг и долей участия в коммерческих организациях"</w:t>
      </w:r>
      <w:r w:rsidRPr="006848CC">
        <w:rPr>
          <w:rFonts w:ascii="Times New Roman" w:hAnsi="Times New Roman"/>
          <w:sz w:val="28"/>
          <w:szCs w:val="28"/>
        </w:rPr>
        <w:t>).</w:t>
      </w:r>
    </w:p>
    <w:p w14:paraId="122A0FCD"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К ценным бумагам относятся акция, вексель, закладная, инвестиционный пай паевого инвестиционного фонда, коносамент, облигация, чек, сберегательный сертификат, цифровое свидетельство и иные ценные бумаги, названные в таком качестве в законе или признанные таковыми в установленном законом порядке, а также ценные бумаги иностранных эмитентов. </w:t>
      </w:r>
    </w:p>
    <w:p w14:paraId="72ACF81F"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Государственный сертификат на материнский (семейный) капитал не является ценной бумагой и не подлежит указанию в разделе 5 справки.</w:t>
      </w:r>
    </w:p>
    <w:p w14:paraId="70B7B67E"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Ценные бумаги, приобретенные в рамках договора на брокерское обслуживание и (или) договора доверительного управления ценными бумагами (включая договор на ведение индивидуального инвестиционного счета) и собственником которых является служащий (работник), его супруга (супруг) или несовершеннолетние дети, также подлежат отражению в подразделе 5.1 или 5.2 раздела 5 справки соответственно.</w:t>
      </w:r>
    </w:p>
    <w:p w14:paraId="52E0FC14"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В соответствии с пунктом 1 статьи 1012 Гражданского кодекса Российской Федерации передача ценных бумаг в доверительное управление не влечет перехода права собственности на него к доверительному управляющему. В этой связи переданные в доверительное управление ценные бумаги подлежат отражению в разделе 5 справки.</w:t>
      </w:r>
    </w:p>
    <w:p w14:paraId="1C33724B"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Ценные бумаги с неоднородными признаками (например, разные номинальные стоимости ценных бумаг, обыкновенные и привилегированные акции одного эмитента, разная стоимость приобретения (возмездная, безвозмездная) и т.д.) следует отражать в разных строках.</w:t>
      </w:r>
    </w:p>
    <w:p w14:paraId="7CB477B7"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Отдельная информация, необходимая для заполнения раздела 5 справки, может быть получена в рамках Указания Банка России № 5798-У. При этом необходимо учитывать, что самостоятельные юридические лица, входящие в т.н. "группу компаний", могут не обладать единой базой данных и в этой связи потребуется обращаться в несколько применимых юридических лиц.</w:t>
      </w:r>
    </w:p>
    <w:p w14:paraId="3261AAD5"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Также при отсутствии информации в отношении отдельных граф организация в соответствии с Указанием Банка России № 5798-У проставляет прочерк. При этом данное обстоятельство не свидетельствует об отсутствии указанной информации в целом, а исключительно характеризует тот факт, что организация, в которую обратились, данной информацией не располагает и в этой связи необходимо обратиться в другую организацию. </w:t>
      </w:r>
    </w:p>
    <w:p w14:paraId="67E370E3" w14:textId="77777777" w:rsidR="004D5762" w:rsidRPr="006848CC" w:rsidRDefault="00CF22F2">
      <w:pPr>
        <w:ind w:firstLine="567"/>
        <w:rPr>
          <w:rFonts w:ascii="Times New Roman" w:hAnsi="Times New Roman"/>
          <w:b/>
          <w:sz w:val="28"/>
          <w:szCs w:val="28"/>
        </w:rPr>
      </w:pPr>
      <w:r w:rsidRPr="006848CC">
        <w:rPr>
          <w:rFonts w:ascii="Times New Roman" w:hAnsi="Times New Roman"/>
          <w:b/>
          <w:sz w:val="28"/>
          <w:szCs w:val="28"/>
        </w:rPr>
        <w:t xml:space="preserve">Подраздел 5.1. Акции и иное участие в коммерческих организациях и фондах </w:t>
      </w:r>
    </w:p>
    <w:p w14:paraId="1B6EA78F" w14:textId="6B0E988D"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соответствии с Федеральным законом от 22</w:t>
      </w:r>
      <w:r w:rsidR="00153993">
        <w:rPr>
          <w:rFonts w:ascii="Times New Roman" w:hAnsi="Times New Roman"/>
          <w:sz w:val="28"/>
          <w:szCs w:val="28"/>
        </w:rPr>
        <w:t xml:space="preserve"> апреля 1996 </w:t>
      </w:r>
      <w:r w:rsidRPr="006848CC">
        <w:rPr>
          <w:rFonts w:ascii="Times New Roman" w:hAnsi="Times New Roman"/>
          <w:sz w:val="28"/>
          <w:szCs w:val="28"/>
        </w:rPr>
        <w:t xml:space="preserve">г. </w:t>
      </w:r>
      <w:r w:rsidR="00153993">
        <w:rPr>
          <w:rFonts w:ascii="Times New Roman" w:hAnsi="Times New Roman"/>
          <w:sz w:val="28"/>
          <w:szCs w:val="28"/>
        </w:rPr>
        <w:t xml:space="preserve">№ </w:t>
      </w:r>
      <w:r w:rsidRPr="006848CC">
        <w:rPr>
          <w:rFonts w:ascii="Times New Roman" w:hAnsi="Times New Roman"/>
          <w:sz w:val="28"/>
          <w:szCs w:val="28"/>
        </w:rPr>
        <w:t xml:space="preserve">39-ФЗ "О рынке ценных бумаг" акция – это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Акция является именной ценной бумагой. </w:t>
      </w:r>
    </w:p>
    <w:p w14:paraId="7F1ECC6C"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6848CC">
        <w:rPr>
          <w:rFonts w:ascii="Times New Roman" w:hAnsi="Times New Roman"/>
          <w:b/>
          <w:sz w:val="28"/>
          <w:szCs w:val="28"/>
        </w:rPr>
        <w:t>"Наименование и организационно-правовая форма организации</w:t>
      </w:r>
      <w:r w:rsidRPr="00AD75B1">
        <w:rPr>
          <w:rFonts w:ascii="Times New Roman" w:hAnsi="Times New Roman"/>
          <w:b/>
          <w:sz w:val="28"/>
        </w:rPr>
        <w:t>"</w:t>
      </w:r>
      <w:r w:rsidRPr="006848CC">
        <w:rPr>
          <w:rFonts w:ascii="Times New Roman" w:hAnsi="Times New Roman"/>
          <w:sz w:val="28"/>
          <w:szCs w:val="28"/>
        </w:rPr>
        <w:t xml:space="preserve"> указываются полное или сокращенное официальное наимено</w:t>
      </w:r>
      <w:r w:rsidRPr="006848CC">
        <w:rPr>
          <w:rFonts w:ascii="Times New Roman" w:hAnsi="Times New Roman"/>
          <w:sz w:val="28"/>
          <w:szCs w:val="28"/>
        </w:rPr>
        <w:lastRenderedPageBreak/>
        <w:t>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фонд, крестьянско-фермерское хозяйство и др.).</w:t>
      </w:r>
    </w:p>
    <w:p w14:paraId="5B954345" w14:textId="77777777" w:rsidR="004D5762" w:rsidRPr="006D6F6F" w:rsidRDefault="00CF22F2">
      <w:pPr>
        <w:tabs>
          <w:tab w:val="left" w:pos="426"/>
        </w:tabs>
        <w:ind w:firstLine="567"/>
        <w:rPr>
          <w:rFonts w:ascii="Times New Roman" w:hAnsi="Times New Roman"/>
          <w:sz w:val="28"/>
          <w:szCs w:val="28"/>
        </w:rPr>
      </w:pPr>
      <w:r w:rsidRPr="006848CC">
        <w:rPr>
          <w:rFonts w:ascii="Times New Roman" w:hAnsi="Times New Roman"/>
          <w:sz w:val="28"/>
          <w:szCs w:val="28"/>
        </w:rPr>
        <w:t xml:space="preserve">В случае если служащий (работник), его супруг (супруга) и (или) </w:t>
      </w:r>
      <w:r w:rsidRPr="006D6F6F">
        <w:rPr>
          <w:rFonts w:ascii="Times New Roman" w:hAnsi="Times New Roman"/>
          <w:sz w:val="28"/>
          <w:szCs w:val="28"/>
        </w:rPr>
        <w:t>несовершеннолетние дети являются учредителем коммерческой организации, то данную информацию также необходимо отразить.</w:t>
      </w:r>
      <w:bookmarkStart w:id="4" w:name="Par619"/>
      <w:bookmarkEnd w:id="4"/>
      <w:r w:rsidRPr="006D6F6F">
        <w:rPr>
          <w:rFonts w:ascii="Times New Roman" w:hAnsi="Times New Roman"/>
          <w:sz w:val="28"/>
          <w:szCs w:val="28"/>
        </w:rPr>
        <w:t xml:space="preserve"> Информация об учреждении некоммерческих организаций не отражается, за исключением информации об учреждении некоммерческой организации в организационно-правовой форме фонда, которая подлежит отражению. </w:t>
      </w:r>
    </w:p>
    <w:p w14:paraId="0842879C" w14:textId="29FF5262" w:rsidR="004D5762" w:rsidRPr="00924928" w:rsidRDefault="00CF22F2" w:rsidP="00924928">
      <w:pPr>
        <w:pStyle w:val="af7"/>
        <w:numPr>
          <w:ilvl w:val="0"/>
          <w:numId w:val="1"/>
        </w:numPr>
        <w:ind w:left="0" w:firstLine="567"/>
        <w:rPr>
          <w:rFonts w:ascii="Times New Roman" w:hAnsi="Times New Roman"/>
          <w:sz w:val="28"/>
          <w:szCs w:val="28"/>
        </w:rPr>
      </w:pPr>
      <w:r w:rsidRPr="00924928">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Местонахождени</w:t>
      </w:r>
      <w:r w:rsidR="008621DE" w:rsidRPr="009C7292">
        <w:rPr>
          <w:rFonts w:ascii="Times New Roman" w:hAnsi="Times New Roman"/>
          <w:b/>
          <w:sz w:val="28"/>
          <w:szCs w:val="28"/>
        </w:rPr>
        <w:t>е организации (адрес)</w:t>
      </w:r>
      <w:r w:rsidRPr="00AD75B1">
        <w:rPr>
          <w:rFonts w:ascii="Times New Roman" w:hAnsi="Times New Roman"/>
          <w:b/>
          <w:sz w:val="28"/>
        </w:rPr>
        <w:t>"</w:t>
      </w:r>
      <w:r w:rsidRPr="00924928">
        <w:rPr>
          <w:rFonts w:ascii="Times New Roman" w:hAnsi="Times New Roman"/>
          <w:sz w:val="28"/>
          <w:szCs w:val="28"/>
        </w:rPr>
        <w:t xml:space="preserve"> указывается место нахождения эмитента акций (иностранных акций). В отношении юридического лица, созданного в соответствии с законодательством Российской Федерации, место нахождения указывается в соответствии с Единым государственным реестром юридических лиц, а в отношении юридического лица, созданного в соответствии с законодательством иностранного государства, - место нахождения, определяемое в соответствии с законодательством страны, где указанное юридическое лицо создано</w:t>
      </w:r>
      <w:r w:rsidR="00924928" w:rsidRPr="00924928">
        <w:rPr>
          <w:rFonts w:ascii="Times New Roman" w:hAnsi="Times New Roman"/>
          <w:sz w:val="28"/>
          <w:szCs w:val="28"/>
        </w:rPr>
        <w:t>, в соответствии с применимыми документами (без произвольной транслитерации)</w:t>
      </w:r>
      <w:r w:rsidRPr="00924928">
        <w:rPr>
          <w:rFonts w:ascii="Times New Roman" w:hAnsi="Times New Roman"/>
          <w:sz w:val="28"/>
          <w:szCs w:val="28"/>
        </w:rPr>
        <w:t>.</w:t>
      </w:r>
    </w:p>
    <w:p w14:paraId="7B592178" w14:textId="43084880" w:rsidR="004D5762" w:rsidRPr="006D6F6F" w:rsidRDefault="00CF22F2">
      <w:pPr>
        <w:pStyle w:val="af7"/>
        <w:numPr>
          <w:ilvl w:val="0"/>
          <w:numId w:val="1"/>
        </w:numPr>
        <w:ind w:left="0" w:firstLine="567"/>
        <w:rPr>
          <w:rFonts w:ascii="Times New Roman" w:hAnsi="Times New Roman"/>
          <w:sz w:val="28"/>
          <w:szCs w:val="28"/>
        </w:rPr>
      </w:pPr>
      <w:r w:rsidRPr="006848CC">
        <w:rPr>
          <w:rFonts w:ascii="Times New Roman" w:hAnsi="Times New Roman"/>
          <w:b/>
          <w:sz w:val="28"/>
          <w:szCs w:val="28"/>
        </w:rPr>
        <w:t>Уставный капитал</w:t>
      </w:r>
      <w:r w:rsidRPr="006848CC">
        <w:rPr>
          <w:rFonts w:ascii="Times New Roman" w:hAnsi="Times New Roman"/>
          <w:sz w:val="28"/>
          <w:szCs w:val="28"/>
        </w:rPr>
        <w:t xml:space="preserve"> указывается согласно учредительным документам организации по состоянию на отчетную дату. Для уставных капиталов, выраженных в иностранной валюте, уставный капитал </w:t>
      </w:r>
      <w:r w:rsidRPr="006D6F6F">
        <w:rPr>
          <w:rFonts w:ascii="Times New Roman" w:hAnsi="Times New Roman"/>
          <w:sz w:val="28"/>
          <w:szCs w:val="28"/>
        </w:rPr>
        <w:t>указывается в рублях по курсу Банка России на отчетную дату</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7812F8">
        <w:rPr>
          <w:rFonts w:ascii="Times New Roman" w:eastAsia="Times New Roman" w:hAnsi="Times New Roman"/>
          <w:sz w:val="28"/>
          <w:szCs w:val="28"/>
          <w:lang w:eastAsia="ru-RU"/>
        </w:rPr>
        <w:t>5</w:t>
      </w:r>
      <w:r w:rsidR="00444945">
        <w:rPr>
          <w:rFonts w:ascii="Times New Roman" w:eastAsia="Times New Roman" w:hAnsi="Times New Roman"/>
          <w:sz w:val="28"/>
          <w:szCs w:val="28"/>
          <w:lang w:eastAsia="ru-RU"/>
        </w:rPr>
        <w:t>4</w:t>
      </w:r>
      <w:r w:rsidR="00D813DB" w:rsidRPr="006D6F6F">
        <w:rPr>
          <w:rFonts w:ascii="Times New Roman" w:eastAsia="Times New Roman" w:hAnsi="Times New Roman"/>
          <w:sz w:val="28"/>
          <w:szCs w:val="28"/>
          <w:lang w:eastAsia="ru-RU"/>
        </w:rPr>
        <w:t xml:space="preserve"> настоящих Методических рекомендаций)</w:t>
      </w:r>
      <w:r w:rsidRPr="006D6F6F">
        <w:rPr>
          <w:rFonts w:ascii="Times New Roman" w:hAnsi="Times New Roman"/>
          <w:sz w:val="28"/>
          <w:szCs w:val="28"/>
        </w:rPr>
        <w:t xml:space="preserve">. </w:t>
      </w:r>
    </w:p>
    <w:p w14:paraId="2565E278" w14:textId="77777777" w:rsidR="004D5762" w:rsidRPr="006D6F6F" w:rsidRDefault="00CF22F2">
      <w:pPr>
        <w:pStyle w:val="af7"/>
        <w:ind w:left="0" w:firstLine="567"/>
        <w:rPr>
          <w:rFonts w:ascii="Times New Roman" w:hAnsi="Times New Roman"/>
          <w:sz w:val="28"/>
          <w:szCs w:val="28"/>
        </w:rPr>
      </w:pPr>
      <w:r w:rsidRPr="006D6F6F">
        <w:rPr>
          <w:rFonts w:ascii="Times New Roman" w:hAnsi="Times New Roman"/>
          <w:sz w:val="28"/>
          <w:szCs w:val="28"/>
        </w:rPr>
        <w:t>Если законодательством не предусмотрено формирование уставного капитала, то указывается "0 руб.".</w:t>
      </w:r>
    </w:p>
    <w:p w14:paraId="50ADE265" w14:textId="77777777" w:rsidR="004D5762" w:rsidRPr="006D6F6F" w:rsidRDefault="00CF22F2">
      <w:pPr>
        <w:pStyle w:val="af7"/>
        <w:ind w:left="0" w:firstLine="567"/>
        <w:rPr>
          <w:rFonts w:ascii="Times New Roman" w:hAnsi="Times New Roman"/>
          <w:sz w:val="28"/>
          <w:szCs w:val="28"/>
        </w:rPr>
      </w:pPr>
      <w:r w:rsidRPr="006D6F6F">
        <w:rPr>
          <w:rFonts w:ascii="Times New Roman" w:hAnsi="Times New Roman"/>
          <w:sz w:val="28"/>
          <w:szCs w:val="28"/>
        </w:rPr>
        <w:t>Уставный капитал зарубежных организаций необходимо устанавливать в соответствии с применимым правом (допускается использование данных из официальных источников в информационно-телекоммуникационной сети "Интернет").</w:t>
      </w:r>
    </w:p>
    <w:p w14:paraId="39D31D80" w14:textId="77777777" w:rsidR="004D5762" w:rsidRPr="006D6F6F" w:rsidRDefault="00CF22F2">
      <w:pPr>
        <w:pStyle w:val="af7"/>
        <w:numPr>
          <w:ilvl w:val="0"/>
          <w:numId w:val="1"/>
        </w:numPr>
        <w:ind w:left="0" w:firstLine="567"/>
        <w:rPr>
          <w:rFonts w:ascii="Times New Roman" w:hAnsi="Times New Roman"/>
          <w:sz w:val="28"/>
          <w:szCs w:val="28"/>
        </w:rPr>
      </w:pPr>
      <w:bookmarkStart w:id="5" w:name="Par620"/>
      <w:bookmarkEnd w:id="5"/>
      <w:r w:rsidRPr="006D6F6F">
        <w:rPr>
          <w:rFonts w:ascii="Times New Roman" w:hAnsi="Times New Roman"/>
          <w:b/>
          <w:sz w:val="28"/>
          <w:szCs w:val="28"/>
        </w:rPr>
        <w:lastRenderedPageBreak/>
        <w:t xml:space="preserve">Доля участия </w:t>
      </w:r>
      <w:r w:rsidRPr="006D6F6F">
        <w:rPr>
          <w:rFonts w:ascii="Times New Roman" w:hAnsi="Times New Roman"/>
          <w:sz w:val="28"/>
          <w:szCs w:val="28"/>
        </w:rPr>
        <w:t>выражается в процентах от уставного капитала. Для акционерных обществ указываются также номинальная стоимость и количество акций.</w:t>
      </w:r>
    </w:p>
    <w:p w14:paraId="731F850C" w14:textId="2FD23A9B" w:rsidR="004D5762" w:rsidRPr="006D6F6F" w:rsidRDefault="00CF22F2">
      <w:pPr>
        <w:pStyle w:val="af7"/>
        <w:numPr>
          <w:ilvl w:val="0"/>
          <w:numId w:val="1"/>
        </w:numPr>
        <w:ind w:left="0" w:firstLine="567"/>
        <w:rPr>
          <w:rFonts w:ascii="Times New Roman" w:hAnsi="Times New Roman"/>
          <w:sz w:val="28"/>
          <w:szCs w:val="28"/>
        </w:rPr>
      </w:pPr>
      <w:r w:rsidRPr="006D6F6F">
        <w:rPr>
          <w:rFonts w:ascii="Times New Roman" w:hAnsi="Times New Roman"/>
          <w:sz w:val="28"/>
          <w:szCs w:val="28"/>
        </w:rPr>
        <w:t xml:space="preserve">В СПО "Справки БК" предусмотрена графа </w:t>
      </w:r>
      <w:r w:rsidRPr="00AD75B1">
        <w:rPr>
          <w:rFonts w:ascii="Times New Roman" w:hAnsi="Times New Roman"/>
          <w:b/>
          <w:sz w:val="28"/>
        </w:rPr>
        <w:t>"Общая стоимость</w:t>
      </w:r>
      <w:r w:rsidR="009C7292" w:rsidRPr="009C7292">
        <w:rPr>
          <w:rFonts w:ascii="Times New Roman" w:hAnsi="Times New Roman"/>
          <w:b/>
          <w:sz w:val="28"/>
          <w:szCs w:val="28"/>
        </w:rPr>
        <w:t xml:space="preserve"> (руб.)</w:t>
      </w:r>
      <w:r w:rsidRPr="009C7292">
        <w:rPr>
          <w:rFonts w:ascii="Times New Roman" w:hAnsi="Times New Roman"/>
          <w:b/>
          <w:sz w:val="28"/>
          <w:szCs w:val="28"/>
        </w:rPr>
        <w:t>"</w:t>
      </w:r>
      <w:r w:rsidRPr="006D6F6F">
        <w:rPr>
          <w:rFonts w:ascii="Times New Roman" w:hAnsi="Times New Roman"/>
          <w:sz w:val="28"/>
          <w:szCs w:val="28"/>
        </w:rPr>
        <w:t xml:space="preserve">, в которой указывается общая стоимость ценных бумаг данного вида исходя из стоимости их приобретения (если ее нельзя определить - исходя из рыночной стоимости или номинальной стоимости). </w:t>
      </w:r>
    </w:p>
    <w:p w14:paraId="1B401D7D" w14:textId="2F1F1990" w:rsidR="004D5762" w:rsidRPr="006D6F6F" w:rsidRDefault="00CF22F2">
      <w:pPr>
        <w:pStyle w:val="af7"/>
        <w:ind w:left="0" w:firstLine="567"/>
        <w:rPr>
          <w:rFonts w:ascii="Times New Roman" w:hAnsi="Times New Roman"/>
          <w:sz w:val="28"/>
          <w:szCs w:val="28"/>
        </w:rPr>
      </w:pPr>
      <w:r w:rsidRPr="006D6F6F">
        <w:rPr>
          <w:rFonts w:ascii="Times New Roman" w:hAnsi="Times New Roman"/>
          <w:sz w:val="28"/>
          <w:szCs w:val="28"/>
        </w:rPr>
        <w:t>Для обязательств, выраженных в иностранной валюте, стоимость указывается в рублях по курсу Банка России на отчетную дату</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444945">
        <w:rPr>
          <w:rFonts w:ascii="Times New Roman" w:eastAsia="Times New Roman" w:hAnsi="Times New Roman"/>
          <w:sz w:val="28"/>
          <w:szCs w:val="28"/>
          <w:lang w:eastAsia="ru-RU"/>
        </w:rPr>
        <w:t>54</w:t>
      </w:r>
      <w:r w:rsidR="00444945"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hAnsi="Times New Roman"/>
          <w:sz w:val="28"/>
          <w:szCs w:val="28"/>
        </w:rPr>
        <w:t xml:space="preserve">. </w:t>
      </w:r>
    </w:p>
    <w:p w14:paraId="05B80F44" w14:textId="77777777" w:rsidR="004D5762" w:rsidRPr="006848CC" w:rsidRDefault="00CF22F2">
      <w:pPr>
        <w:pStyle w:val="af7"/>
        <w:ind w:left="0" w:firstLine="567"/>
        <w:rPr>
          <w:rFonts w:ascii="Times New Roman" w:hAnsi="Times New Roman"/>
          <w:sz w:val="28"/>
          <w:szCs w:val="28"/>
        </w:rPr>
      </w:pPr>
      <w:r w:rsidRPr="006D6F6F">
        <w:rPr>
          <w:rFonts w:ascii="Times New Roman" w:hAnsi="Times New Roman"/>
          <w:sz w:val="28"/>
          <w:szCs w:val="28"/>
        </w:rPr>
        <w:t>Данное поле может не отображаться в распечатанной справке, но его заполнение является необходимым для корректного отображения в разделе 5 справки суммарной декларированной стоимости ценных бумаг, включая доли</w:t>
      </w:r>
      <w:r w:rsidRPr="00401035">
        <w:rPr>
          <w:rFonts w:ascii="Times New Roman" w:hAnsi="Times New Roman"/>
          <w:sz w:val="28"/>
          <w:szCs w:val="28"/>
        </w:rPr>
        <w:t xml:space="preserve"> участия в коммерческих организациях. Таким образом, сумма, указанная в данном поле, будет автом</w:t>
      </w:r>
      <w:r w:rsidRPr="006848CC">
        <w:rPr>
          <w:rFonts w:ascii="Times New Roman" w:hAnsi="Times New Roman"/>
          <w:sz w:val="28"/>
          <w:szCs w:val="28"/>
        </w:rPr>
        <w:t>атически включена в итоговую сумму по разделу 5 справки.</w:t>
      </w:r>
    </w:p>
    <w:p w14:paraId="012E68CB"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Основание участия</w:t>
      </w:r>
      <w:r w:rsidRPr="00AD75B1">
        <w:rPr>
          <w:rFonts w:ascii="Times New Roman" w:hAnsi="Times New Roman"/>
          <w:b/>
          <w:sz w:val="28"/>
        </w:rPr>
        <w:t>"</w:t>
      </w:r>
      <w:r w:rsidRPr="006848CC">
        <w:rPr>
          <w:rFonts w:ascii="Times New Roman" w:hAnsi="Times New Roman"/>
          <w:sz w:val="28"/>
          <w:szCs w:val="28"/>
        </w:rPr>
        <w:t xml:space="preserve"> указывается основание приобретения доли участия (учредительный договор, приватизация, покупка, мена, дарение, наследование и другие), а также реквизиты (дата, номер) соответствующего договора или акта, а не наименование и реквизиты договора, в рамках которого акции были зачислены на счет клиента – служащего (работника) (наименование и реквизиты договора на брокерское обслуживание и (или) депозитарного договора, и т.п.). Подтверждением права собственности на ценные бумаги, права на которые подлежат учету на счетах депо или лицевых счетах, открытых соответственно депозитариями или держателями реестра, является запись по таким счетам. Подтверждением внесения записи по указанным счетам является выписка по счету депо или лицевому счету, выдаваемая соответственно депозитарием или держателем реестра.</w:t>
      </w:r>
    </w:p>
    <w:p w14:paraId="6C76D2FD" w14:textId="4F1DCEEB"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 xml:space="preserve">В случае, когда сделка по приобретению акций (иностранных акций) заключена на организованных торгах, на которых информация, позволяющая идентифицировать подавших заявки участников торгов, не раскрывается в ходе торгов другим участникам, в графе </w:t>
      </w:r>
      <w:r w:rsidRPr="00AD75B1">
        <w:rPr>
          <w:rFonts w:ascii="Times New Roman" w:hAnsi="Times New Roman"/>
          <w:b/>
          <w:sz w:val="28"/>
        </w:rPr>
        <w:t>"</w:t>
      </w:r>
      <w:r w:rsidRPr="009C7292">
        <w:rPr>
          <w:rFonts w:ascii="Times New Roman" w:hAnsi="Times New Roman"/>
          <w:b/>
          <w:sz w:val="28"/>
          <w:szCs w:val="28"/>
        </w:rPr>
        <w:t>Основание участия</w:t>
      </w:r>
      <w:r w:rsidRPr="00AD75B1">
        <w:rPr>
          <w:rFonts w:ascii="Times New Roman" w:hAnsi="Times New Roman"/>
          <w:b/>
          <w:sz w:val="28"/>
        </w:rPr>
        <w:t>"</w:t>
      </w:r>
      <w:r w:rsidRPr="006848CC">
        <w:rPr>
          <w:rFonts w:ascii="Times New Roman" w:hAnsi="Times New Roman"/>
          <w:sz w:val="28"/>
          <w:szCs w:val="28"/>
        </w:rPr>
        <w:t xml:space="preserve"> указывается "приобретено на организованных торгах", а также указывается </w:t>
      </w:r>
      <w:r w:rsidR="00073598" w:rsidRPr="006848CC">
        <w:rPr>
          <w:rFonts w:ascii="Times New Roman" w:hAnsi="Times New Roman"/>
          <w:sz w:val="28"/>
          <w:szCs w:val="28"/>
        </w:rPr>
        <w:t xml:space="preserve">год </w:t>
      </w:r>
      <w:r w:rsidRPr="006848CC">
        <w:rPr>
          <w:rFonts w:ascii="Times New Roman" w:hAnsi="Times New Roman"/>
          <w:sz w:val="28"/>
          <w:szCs w:val="28"/>
        </w:rPr>
        <w:t>приобретения.</w:t>
      </w:r>
    </w:p>
    <w:p w14:paraId="25892A4D" w14:textId="77777777" w:rsidR="004D5762" w:rsidRPr="006848CC" w:rsidRDefault="00CF22F2">
      <w:pPr>
        <w:pStyle w:val="af7"/>
        <w:ind w:left="567" w:firstLine="0"/>
        <w:rPr>
          <w:rFonts w:ascii="Times New Roman" w:hAnsi="Times New Roman"/>
          <w:b/>
          <w:sz w:val="28"/>
          <w:szCs w:val="28"/>
        </w:rPr>
      </w:pPr>
      <w:r w:rsidRPr="006848CC">
        <w:rPr>
          <w:rFonts w:ascii="Times New Roman" w:hAnsi="Times New Roman"/>
          <w:b/>
          <w:sz w:val="28"/>
          <w:szCs w:val="28"/>
        </w:rPr>
        <w:t>Подраздел 5.2. Иные ценные бумаги</w:t>
      </w:r>
    </w:p>
    <w:p w14:paraId="1A288AB1" w14:textId="57246734"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подразделе 5.2 раздела 5 справки указываются все ценные бумаги по видам (облигации, векселя и другие), за исключением акций, указанных в подразделе</w:t>
      </w:r>
      <w:r w:rsidR="00153993">
        <w:rPr>
          <w:rFonts w:ascii="Times New Roman" w:hAnsi="Times New Roman"/>
          <w:sz w:val="28"/>
          <w:szCs w:val="28"/>
        </w:rPr>
        <w:t xml:space="preserve"> </w:t>
      </w:r>
      <w:r w:rsidRPr="006848CC">
        <w:rPr>
          <w:rFonts w:ascii="Times New Roman" w:hAnsi="Times New Roman"/>
          <w:sz w:val="28"/>
          <w:szCs w:val="28"/>
        </w:rPr>
        <w:t>5.1 раздела 5 справки.</w:t>
      </w:r>
    </w:p>
    <w:p w14:paraId="205D5D0D" w14:textId="2A981114"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Номинальная величина обязательства</w:t>
      </w:r>
      <w:r w:rsidR="009C7292" w:rsidRPr="009C7292">
        <w:rPr>
          <w:rFonts w:ascii="Times New Roman" w:hAnsi="Times New Roman"/>
          <w:b/>
          <w:sz w:val="28"/>
          <w:szCs w:val="28"/>
        </w:rPr>
        <w:t xml:space="preserve"> (руб.)</w:t>
      </w:r>
      <w:r w:rsidRPr="009C7292">
        <w:rPr>
          <w:rFonts w:ascii="Times New Roman" w:hAnsi="Times New Roman"/>
          <w:b/>
          <w:sz w:val="28"/>
          <w:szCs w:val="28"/>
        </w:rPr>
        <w:t>"</w:t>
      </w:r>
      <w:r w:rsidRPr="006848CC">
        <w:rPr>
          <w:rFonts w:ascii="Times New Roman" w:hAnsi="Times New Roman"/>
          <w:sz w:val="28"/>
          <w:szCs w:val="28"/>
        </w:rPr>
        <w:t xml:space="preserve"> отражается номинальная стоимость на отчетную дату. В данной графе указывается номинальная величина обязательства одной ценной бумаги, а не их совокупности. При этом отдельные ценные бумаги (инвестиционный пай паевого инвестиционного фонда, депозитарные расписки, закладные, ипотечные сертификаты участия, сберегательные сертификаты, цифровое свидетельство) не имеют номинальной стоимости. В этой связи данная графа не заполняется. </w:t>
      </w:r>
    </w:p>
    <w:p w14:paraId="38C790C4"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Амортизация облигации, под которой понимается частичное погашение номинала облигации, то есть возврат части вложенных денежных средств, влечет уменьшение номинальной стоимости такой облигации на отчетную дату. Выплата купонного дохода не свидетельствует об амортизации облигации.</w:t>
      </w:r>
    </w:p>
    <w:p w14:paraId="5B098F43" w14:textId="26D40848"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Общая стоимость</w:t>
      </w:r>
      <w:r w:rsidR="009C7292">
        <w:rPr>
          <w:rFonts w:ascii="Times New Roman" w:hAnsi="Times New Roman"/>
          <w:b/>
          <w:sz w:val="28"/>
          <w:szCs w:val="28"/>
        </w:rPr>
        <w:t xml:space="preserve"> (руб.)</w:t>
      </w:r>
      <w:r w:rsidRPr="009C7292">
        <w:rPr>
          <w:rFonts w:ascii="Times New Roman" w:hAnsi="Times New Roman"/>
          <w:b/>
          <w:sz w:val="28"/>
          <w:szCs w:val="28"/>
        </w:rPr>
        <w:t>"</w:t>
      </w:r>
      <w:r w:rsidRPr="006848CC">
        <w:rPr>
          <w:rFonts w:ascii="Times New Roman" w:hAnsi="Times New Roman"/>
          <w:sz w:val="28"/>
          <w:szCs w:val="28"/>
        </w:rPr>
        <w:t xml:space="preserve"> указывается общая стоимость ценных бумаг данного вида исходя из стоимости их приобретения (если ее нельзя определить - исходя из рыночной стоимости или номинальной стоимости на дату приобретения). СПО "Справки БК" рассматриваемую графу предзаполняет, исходя из значений в позициях "Номинальная величина обязательства (руб.)" и "Общее количество". Вместе с тем если известна стоимость приобретения, то данная информация приоритетна при заполнении рассматриваемой графы.</w:t>
      </w:r>
    </w:p>
    <w:p w14:paraId="18C9D1F0" w14:textId="2F4E67BB" w:rsidR="004D5762" w:rsidRPr="006848CC" w:rsidRDefault="00CF22F2" w:rsidP="008B315A">
      <w:pPr>
        <w:pStyle w:val="af7"/>
        <w:ind w:left="0" w:firstLine="567"/>
        <w:rPr>
          <w:rFonts w:ascii="Times New Roman" w:hAnsi="Times New Roman"/>
          <w:sz w:val="28"/>
          <w:szCs w:val="28"/>
        </w:rPr>
      </w:pPr>
      <w:r w:rsidRPr="006848CC">
        <w:rPr>
          <w:rFonts w:ascii="Times New Roman" w:hAnsi="Times New Roman"/>
          <w:sz w:val="28"/>
          <w:szCs w:val="28"/>
        </w:rPr>
        <w:lastRenderedPageBreak/>
        <w:t>Для обязательств, выраженных в иностранной валюте, стоимость указывается в рублях по курсу Банка России на отчетную дату</w:t>
      </w:r>
      <w:r w:rsidR="00D813DB" w:rsidRPr="006848CC">
        <w:rPr>
          <w:rFonts w:ascii="Times New Roman" w:hAnsi="Times New Roman"/>
          <w:sz w:val="28"/>
          <w:szCs w:val="28"/>
        </w:rPr>
        <w:t xml:space="preserve"> </w:t>
      </w:r>
      <w:r w:rsidR="00D813DB" w:rsidRPr="006848CC">
        <w:rPr>
          <w:rFonts w:ascii="Times New Roman" w:eastAsia="Times New Roman" w:hAnsi="Times New Roman"/>
          <w:sz w:val="28"/>
          <w:szCs w:val="28"/>
          <w:lang w:eastAsia="ru-RU"/>
        </w:rPr>
        <w:t xml:space="preserve">(с учетом </w:t>
      </w:r>
      <w:r w:rsidR="00D813DB" w:rsidRPr="006D6F6F">
        <w:rPr>
          <w:rFonts w:ascii="Times New Roman" w:eastAsia="Times New Roman" w:hAnsi="Times New Roman"/>
          <w:sz w:val="28"/>
          <w:szCs w:val="28"/>
          <w:lang w:eastAsia="ru-RU"/>
        </w:rPr>
        <w:t xml:space="preserve">положений пункта </w:t>
      </w:r>
      <w:r w:rsidR="00444945">
        <w:rPr>
          <w:rFonts w:ascii="Times New Roman" w:eastAsia="Times New Roman" w:hAnsi="Times New Roman"/>
          <w:sz w:val="28"/>
          <w:szCs w:val="28"/>
          <w:lang w:eastAsia="ru-RU"/>
        </w:rPr>
        <w:t>54</w:t>
      </w:r>
      <w:r w:rsidR="00444945" w:rsidRPr="006848CC">
        <w:rPr>
          <w:rFonts w:ascii="Times New Roman" w:eastAsia="Times New Roman" w:hAnsi="Times New Roman"/>
          <w:sz w:val="28"/>
          <w:szCs w:val="28"/>
          <w:lang w:eastAsia="ru-RU"/>
        </w:rPr>
        <w:t xml:space="preserve"> </w:t>
      </w:r>
      <w:r w:rsidR="00D813DB" w:rsidRPr="006848CC">
        <w:rPr>
          <w:rFonts w:ascii="Times New Roman" w:eastAsia="Times New Roman" w:hAnsi="Times New Roman"/>
          <w:sz w:val="28"/>
          <w:szCs w:val="28"/>
          <w:lang w:eastAsia="ru-RU"/>
        </w:rPr>
        <w:t>настоящих Методических рекомендаций)</w:t>
      </w:r>
      <w:r w:rsidRPr="006848CC">
        <w:rPr>
          <w:rFonts w:ascii="Times New Roman" w:hAnsi="Times New Roman"/>
          <w:sz w:val="28"/>
          <w:szCs w:val="28"/>
        </w:rPr>
        <w:t xml:space="preserve">. </w:t>
      </w:r>
    </w:p>
    <w:p w14:paraId="11879A70" w14:textId="77777777" w:rsidR="00632D06" w:rsidRPr="006848CC" w:rsidRDefault="00632D06" w:rsidP="008B315A">
      <w:pPr>
        <w:pStyle w:val="af7"/>
        <w:numPr>
          <w:ilvl w:val="0"/>
          <w:numId w:val="1"/>
        </w:numPr>
        <w:tabs>
          <w:tab w:val="left" w:pos="1418"/>
        </w:tabs>
        <w:ind w:left="0" w:firstLine="567"/>
        <w:rPr>
          <w:rFonts w:ascii="Times New Roman" w:hAnsi="Times New Roman"/>
          <w:sz w:val="28"/>
          <w:szCs w:val="28"/>
        </w:rPr>
      </w:pPr>
      <w:r w:rsidRPr="00401035">
        <w:rPr>
          <w:rFonts w:ascii="Times New Roman" w:hAnsi="Times New Roman"/>
          <w:sz w:val="28"/>
          <w:szCs w:val="28"/>
        </w:rPr>
        <w:t>Следует обращать внимание, что в случае наличи</w:t>
      </w:r>
      <w:r w:rsidRPr="006848CC">
        <w:rPr>
          <w:rFonts w:ascii="Times New Roman" w:hAnsi="Times New Roman"/>
          <w:sz w:val="28"/>
          <w:szCs w:val="28"/>
        </w:rPr>
        <w:t>я в общем имуществе паевого инвестиционного фонда иностранных финансовых инструментов, служащим (работником), владеющим инвестиционным паем такого фонда, будет нарушаться запрет, предусмотренный Федеральным законом от 7 мая 2013 г. №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случае распространения на него указанного запрета).</w:t>
      </w:r>
    </w:p>
    <w:p w14:paraId="1A3C81A6" w14:textId="625C424B" w:rsidR="00632D06" w:rsidRDefault="00632D06" w:rsidP="008B315A">
      <w:pPr>
        <w:pStyle w:val="af7"/>
        <w:tabs>
          <w:tab w:val="left" w:pos="1418"/>
        </w:tabs>
        <w:ind w:left="0" w:firstLine="567"/>
        <w:rPr>
          <w:rFonts w:ascii="Times New Roman" w:hAnsi="Times New Roman"/>
          <w:sz w:val="28"/>
          <w:szCs w:val="28"/>
        </w:rPr>
      </w:pPr>
      <w:r w:rsidRPr="006848CC">
        <w:rPr>
          <w:rFonts w:ascii="Times New Roman" w:hAnsi="Times New Roman"/>
          <w:sz w:val="28"/>
          <w:szCs w:val="28"/>
        </w:rPr>
        <w:t>Данное положение, а также иные особенности владения государственными гражданскими служащими Российской Федерации ценных бумаг содержатся в письме</w:t>
      </w:r>
      <w:r w:rsidR="009161B9" w:rsidRPr="006848CC">
        <w:rPr>
          <w:rFonts w:ascii="Times New Roman" w:hAnsi="Times New Roman"/>
          <w:sz w:val="28"/>
          <w:szCs w:val="28"/>
        </w:rPr>
        <w:t xml:space="preserve"> Минтруда России </w:t>
      </w:r>
      <w:r w:rsidR="007042B7" w:rsidRPr="006848CC">
        <w:rPr>
          <w:rFonts w:ascii="Times New Roman" w:hAnsi="Times New Roman"/>
          <w:sz w:val="28"/>
          <w:szCs w:val="28"/>
        </w:rPr>
        <w:t>от 22 сентября 2022 г. № 28-7/10/В-12862</w:t>
      </w:r>
      <w:r w:rsidRPr="006848CC">
        <w:rPr>
          <w:rFonts w:ascii="Times New Roman" w:hAnsi="Times New Roman"/>
          <w:sz w:val="28"/>
          <w:szCs w:val="28"/>
        </w:rPr>
        <w:t xml:space="preserve"> (</w:t>
      </w:r>
      <w:hyperlink r:id="rId34" w:history="1">
        <w:r w:rsidR="007A030D" w:rsidRPr="000D1390">
          <w:rPr>
            <w:rStyle w:val="aff5"/>
            <w:rFonts w:ascii="Times New Roman" w:hAnsi="Times New Roman"/>
            <w:sz w:val="28"/>
            <w:szCs w:val="28"/>
          </w:rPr>
          <w:t>https://mintrud.gov.ru/ministry/programms/anticorruption/9/21</w:t>
        </w:r>
      </w:hyperlink>
      <w:r w:rsidRPr="006848CC">
        <w:rPr>
          <w:rFonts w:ascii="Times New Roman" w:hAnsi="Times New Roman"/>
          <w:sz w:val="28"/>
          <w:szCs w:val="28"/>
        </w:rPr>
        <w:t>).</w:t>
      </w:r>
    </w:p>
    <w:p w14:paraId="517FDEC7" w14:textId="77777777" w:rsidR="00191144" w:rsidRPr="006848CC" w:rsidRDefault="00191144" w:rsidP="00AD75B1">
      <w:pPr>
        <w:pStyle w:val="af7"/>
        <w:tabs>
          <w:tab w:val="left" w:pos="1418"/>
        </w:tabs>
        <w:ind w:left="0" w:firstLine="567"/>
        <w:rPr>
          <w:rFonts w:ascii="Times New Roman" w:hAnsi="Times New Roman"/>
          <w:sz w:val="28"/>
          <w:szCs w:val="28"/>
        </w:rPr>
      </w:pPr>
    </w:p>
    <w:p w14:paraId="2F79CE5C" w14:textId="77777777" w:rsidR="00E263E8" w:rsidRDefault="00CF22F2">
      <w:pPr>
        <w:ind w:firstLine="0"/>
        <w:jc w:val="center"/>
        <w:rPr>
          <w:rFonts w:ascii="Times New Roman" w:hAnsi="Times New Roman"/>
          <w:b/>
          <w:sz w:val="28"/>
          <w:szCs w:val="28"/>
        </w:rPr>
      </w:pPr>
      <w:r w:rsidRPr="006848CC">
        <w:rPr>
          <w:rFonts w:ascii="Times New Roman" w:hAnsi="Times New Roman"/>
          <w:b/>
          <w:sz w:val="28"/>
          <w:szCs w:val="28"/>
        </w:rPr>
        <w:t xml:space="preserve">РАЗДЕЛ 6. СВЕДЕНИЯ ОБ ОБЯЗАТЕЛЬСТВАХ </w:t>
      </w:r>
    </w:p>
    <w:p w14:paraId="0F75996D" w14:textId="6EEE75F6" w:rsidR="004D5762" w:rsidRPr="006848CC" w:rsidRDefault="00CF22F2">
      <w:pPr>
        <w:ind w:firstLine="0"/>
        <w:jc w:val="center"/>
        <w:rPr>
          <w:rFonts w:ascii="Times New Roman" w:hAnsi="Times New Roman"/>
          <w:b/>
          <w:sz w:val="28"/>
          <w:szCs w:val="28"/>
        </w:rPr>
      </w:pPr>
      <w:r w:rsidRPr="006848CC">
        <w:rPr>
          <w:rFonts w:ascii="Times New Roman" w:hAnsi="Times New Roman"/>
          <w:b/>
          <w:sz w:val="28"/>
          <w:szCs w:val="28"/>
        </w:rPr>
        <w:t>ИМУЩЕСТВЕННОГО ХАРАКТЕРА</w:t>
      </w:r>
    </w:p>
    <w:p w14:paraId="2D8BA724" w14:textId="77777777" w:rsidR="004D5762" w:rsidRPr="006848CC" w:rsidRDefault="004D5762">
      <w:pPr>
        <w:ind w:firstLine="851"/>
        <w:jc w:val="center"/>
        <w:rPr>
          <w:rFonts w:ascii="Times New Roman" w:hAnsi="Times New Roman"/>
          <w:sz w:val="28"/>
          <w:szCs w:val="28"/>
        </w:rPr>
      </w:pPr>
    </w:p>
    <w:p w14:paraId="6197E0ED" w14:textId="77777777" w:rsidR="004D5762" w:rsidRPr="006848CC" w:rsidRDefault="00CF22F2">
      <w:pPr>
        <w:ind w:firstLine="567"/>
        <w:rPr>
          <w:rFonts w:ascii="Times New Roman" w:hAnsi="Times New Roman"/>
          <w:b/>
          <w:sz w:val="28"/>
          <w:szCs w:val="28"/>
        </w:rPr>
      </w:pPr>
      <w:r w:rsidRPr="006848CC">
        <w:rPr>
          <w:rFonts w:ascii="Times New Roman" w:hAnsi="Times New Roman"/>
          <w:b/>
          <w:sz w:val="28"/>
          <w:szCs w:val="28"/>
        </w:rPr>
        <w:t>Подраздел 6.1. Объекты недвижимого имущества, находящиеся в пользовании</w:t>
      </w:r>
    </w:p>
    <w:p w14:paraId="1A9CBD91"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данном подразделе указывается недвижимое имущество (муниципальное, ведомственное, арендованное и т.п.), находящееся во временном пользовании (не в собственности) служащего (работника), его супруги (супруга), несовершеннолетних детей, а также основание пользования (договор аренды, фактическое предоставление и другие). </w:t>
      </w:r>
    </w:p>
    <w:p w14:paraId="0A211282"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В данном подразделе также подлежат отражению объекты недвижимого имущества, находящиеся в пользовании гражданина, зарегистрированного в качестве индивидуального предпринимателя, в отношении которого представляется справка.</w:t>
      </w:r>
    </w:p>
    <w:p w14:paraId="31CFCCDC"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При заполнении данного подраздела требуется указывать объекты недвижимого имущества, которые непосредственно находятся в пользовании служащего (работника) и (или) его супруги (супруга), несовершеннолетнего ребенка на основании заключенных договоров (аренда, безвозмездное пользование и т.д.) или в результате фактического предоставления в пользование.</w:t>
      </w:r>
    </w:p>
    <w:p w14:paraId="0BF2E047" w14:textId="4DA3E03A"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 xml:space="preserve">Не требуется в данном подразделе справки одного из супругов указывать все объекты недвижимости, находящиеся в собственности другого супруга, при одновременном наличии следующих двух условий: </w:t>
      </w:r>
    </w:p>
    <w:p w14:paraId="7F92BAC9" w14:textId="77777777" w:rsidR="004D5762" w:rsidRPr="006848CC" w:rsidRDefault="00CF22F2" w:rsidP="002937E4">
      <w:pPr>
        <w:pStyle w:val="af7"/>
        <w:numPr>
          <w:ilvl w:val="0"/>
          <w:numId w:val="7"/>
        </w:numPr>
        <w:ind w:left="142" w:firstLine="425"/>
        <w:rPr>
          <w:rFonts w:ascii="Times New Roman" w:hAnsi="Times New Roman"/>
          <w:sz w:val="28"/>
          <w:szCs w:val="28"/>
        </w:rPr>
      </w:pPr>
      <w:r w:rsidRPr="006848CC">
        <w:rPr>
          <w:rFonts w:ascii="Times New Roman" w:hAnsi="Times New Roman"/>
          <w:sz w:val="28"/>
          <w:szCs w:val="28"/>
        </w:rPr>
        <w:t xml:space="preserve">отсутствует фактическое пользование этим объектом супругом; </w:t>
      </w:r>
    </w:p>
    <w:p w14:paraId="3B14BDA9" w14:textId="35088FA6" w:rsidR="004D5762" w:rsidRPr="006848CC" w:rsidRDefault="00CF22F2" w:rsidP="002937E4">
      <w:pPr>
        <w:pStyle w:val="af7"/>
        <w:numPr>
          <w:ilvl w:val="0"/>
          <w:numId w:val="7"/>
        </w:numPr>
        <w:ind w:left="142" w:firstLine="425"/>
        <w:rPr>
          <w:rFonts w:ascii="Times New Roman" w:hAnsi="Times New Roman"/>
          <w:sz w:val="28"/>
          <w:szCs w:val="28"/>
        </w:rPr>
      </w:pPr>
      <w:r w:rsidRPr="006848CC">
        <w:rPr>
          <w:rFonts w:ascii="Times New Roman" w:hAnsi="Times New Roman"/>
          <w:sz w:val="28"/>
          <w:szCs w:val="28"/>
        </w:rPr>
        <w:t xml:space="preserve">эти объекты указаны в подразделе 3.1 раздела 3 соответствующей справки. </w:t>
      </w:r>
    </w:p>
    <w:p w14:paraId="25BCD3FD" w14:textId="77777777" w:rsidR="004D5762" w:rsidRPr="006848CC" w:rsidRDefault="00CF22F2">
      <w:pPr>
        <w:pStyle w:val="af7"/>
        <w:ind w:left="567" w:firstLine="0"/>
        <w:rPr>
          <w:rFonts w:ascii="Times New Roman" w:hAnsi="Times New Roman"/>
          <w:sz w:val="28"/>
          <w:szCs w:val="28"/>
        </w:rPr>
      </w:pPr>
      <w:r w:rsidRPr="006848CC">
        <w:rPr>
          <w:rFonts w:ascii="Times New Roman" w:hAnsi="Times New Roman"/>
          <w:sz w:val="28"/>
          <w:szCs w:val="28"/>
        </w:rPr>
        <w:t>Аналогично в отношении несовершеннолетних детей.</w:t>
      </w:r>
    </w:p>
    <w:p w14:paraId="581D5159"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Так, например, жилое помещение, в котором зарегистрировано лицо, в отношении которого представляется справка, подлежит обязательному отражению в подразделе 3.1 раздела 3 (в случае наличия у такого лица права собственности) или в настоящем подразделе справки.</w:t>
      </w:r>
    </w:p>
    <w:p w14:paraId="77C6A543"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Данный подраздел заполняется в обязательном порядке в отношении тех служащих (работников), их супруги (супруга) и несовершеннолетних детей, которые по месту прохождения службы или месту работы (например, в соответствующем субъекте Российской Федерации) имеют временную регистрацию.</w:t>
      </w:r>
    </w:p>
    <w:p w14:paraId="1ABEE4B1"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В том числе указанию подлежат сведения о жилом помещении (дом, квартира, комната), нежилом помещении, земельном участке, гараже и т.д.:</w:t>
      </w:r>
    </w:p>
    <w:p w14:paraId="28581CC4"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1) не принадлежащих служащему (работнику) или членам его семьи на праве собственности или на праве нанимателя, но в которых у служащего (работника), членов его семьи имеется регистрация (постоянная или временная), за исключением, в том числе случая, когда лицо, супруга (супруг), несовершеннолетние дети зарегистрированы по адресу административного </w:t>
      </w:r>
      <w:r w:rsidRPr="006848CC">
        <w:rPr>
          <w:rFonts w:ascii="Times New Roman" w:hAnsi="Times New Roman"/>
          <w:sz w:val="28"/>
          <w:szCs w:val="28"/>
        </w:rPr>
        <w:lastRenderedPageBreak/>
        <w:t>здания, являющегося местом прохождения федеральной государственной службы;</w:t>
      </w:r>
    </w:p>
    <w:p w14:paraId="57544319"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где служащий (работник), члены его семьи фактически проживают без заключения договора аренды, безвозмездного пользования или социального найма;</w:t>
      </w:r>
    </w:p>
    <w:p w14:paraId="569F0340"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занимаемых по договору аренды (найма, поднайма);</w:t>
      </w:r>
    </w:p>
    <w:p w14:paraId="2D4CA10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4) занимаемых по договорам социального найма;</w:t>
      </w:r>
    </w:p>
    <w:p w14:paraId="6FCAE0F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5) используемых для бытовых нужд, подлежащих регистрации, но не зарегистрированных в установленном порядке органами Росреестра, а также об объектах незавершенного строительства;</w:t>
      </w:r>
    </w:p>
    <w:p w14:paraId="55251F8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6) принадлежащих на праве пожизненного наследуемого владения земельным участком;</w:t>
      </w:r>
    </w:p>
    <w:p w14:paraId="0C372FB9"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7) переданных объектах по договору или иному акту, но не зарегистрированных в установленном законодательством Российской Федерации порядке.</w:t>
      </w:r>
    </w:p>
    <w:p w14:paraId="3C2E9018"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Отражению подлежит также, например, земельный участок, на котором расположен частный дом, находящийся в пользовании.</w:t>
      </w:r>
    </w:p>
    <w:p w14:paraId="615AB1EC"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При этом указывается общая площадь объекта недвижимого имущества, находящегося в пользовании.</w:t>
      </w:r>
    </w:p>
    <w:p w14:paraId="6F689654"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Сведения об объектах недвижимого имущества, находящихся в пользовании, указываются по состоянию на отчетную дату.</w:t>
      </w:r>
    </w:p>
    <w:p w14:paraId="1A5C0E6D"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6848CC">
        <w:rPr>
          <w:rFonts w:ascii="Times New Roman" w:hAnsi="Times New Roman"/>
          <w:b/>
          <w:sz w:val="28"/>
          <w:szCs w:val="28"/>
        </w:rPr>
        <w:t>"Вид имущества</w:t>
      </w:r>
      <w:r w:rsidRPr="006848CC">
        <w:rPr>
          <w:rFonts w:ascii="Times New Roman" w:hAnsi="Times New Roman"/>
          <w:sz w:val="28"/>
          <w:szCs w:val="28"/>
        </w:rPr>
        <w:t>" указывается вид недвижимого имущества (земельный участок, жилой дом, дача, квартира, комната и др.).</w:t>
      </w:r>
    </w:p>
    <w:p w14:paraId="58A23374" w14:textId="77777777" w:rsidR="004D5762" w:rsidRPr="006848CC" w:rsidRDefault="00CF22F2">
      <w:pPr>
        <w:pStyle w:val="af7"/>
        <w:widowControl w:val="0"/>
        <w:numPr>
          <w:ilvl w:val="0"/>
          <w:numId w:val="1"/>
        </w:numPr>
        <w:ind w:left="0" w:firstLine="567"/>
        <w:rPr>
          <w:rFonts w:ascii="Times New Roman" w:hAnsi="Times New Roman"/>
          <w:sz w:val="28"/>
          <w:szCs w:val="28"/>
        </w:rPr>
      </w:pPr>
      <w:bookmarkStart w:id="6" w:name="Par626"/>
      <w:bookmarkEnd w:id="6"/>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Вид и сроки пользования</w:t>
      </w:r>
      <w:r w:rsidRPr="00AD75B1">
        <w:rPr>
          <w:rFonts w:ascii="Times New Roman" w:hAnsi="Times New Roman"/>
          <w:b/>
          <w:sz w:val="28"/>
        </w:rPr>
        <w:t>"</w:t>
      </w:r>
      <w:r w:rsidRPr="006848CC">
        <w:rPr>
          <w:rFonts w:ascii="Times New Roman" w:hAnsi="Times New Roman"/>
          <w:sz w:val="28"/>
          <w:szCs w:val="28"/>
        </w:rPr>
        <w:t xml:space="preserve"> указываются вид пользования (аренда, безвозмездное пользование и др.) и сроки пользования.</w:t>
      </w:r>
    </w:p>
    <w:p w14:paraId="619CCA65" w14:textId="77777777" w:rsidR="004D5762" w:rsidRPr="006848CC" w:rsidRDefault="00CF22F2">
      <w:pPr>
        <w:pStyle w:val="af7"/>
        <w:numPr>
          <w:ilvl w:val="0"/>
          <w:numId w:val="1"/>
        </w:numPr>
        <w:ind w:left="0" w:firstLine="567"/>
        <w:rPr>
          <w:rFonts w:ascii="Times New Roman" w:hAnsi="Times New Roman"/>
          <w:sz w:val="28"/>
          <w:szCs w:val="28"/>
        </w:rPr>
      </w:pPr>
      <w:bookmarkStart w:id="7" w:name="Par627"/>
      <w:bookmarkEnd w:id="7"/>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Основание пользования</w:t>
      </w:r>
      <w:r w:rsidRPr="00AD75B1">
        <w:rPr>
          <w:rFonts w:ascii="Times New Roman" w:hAnsi="Times New Roman"/>
          <w:b/>
          <w:sz w:val="28"/>
        </w:rPr>
        <w:t>"</w:t>
      </w:r>
      <w:r w:rsidRPr="006848CC">
        <w:rPr>
          <w:rFonts w:ascii="Times New Roman" w:hAnsi="Times New Roman"/>
          <w:sz w:val="28"/>
          <w:szCs w:val="28"/>
        </w:rPr>
        <w:t xml:space="preserve"> указываются основание пользования (договор, фактическое предоставление и др.), а также реквизиты (дата, номер) соответствующего договора или акта. Если имущество предоставлено в безвозмездное пользование или как фактическое предоставление, рекомендуется указывать фамилию, имя и отчество лица, предоставившего объект недвижимого имущества.</w:t>
      </w:r>
    </w:p>
    <w:p w14:paraId="570D7C0D" w14:textId="247B9578"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В данном подразделе </w:t>
      </w:r>
      <w:r w:rsidRPr="006848CC">
        <w:rPr>
          <w:rFonts w:ascii="Times New Roman" w:hAnsi="Times New Roman"/>
          <w:b/>
          <w:sz w:val="28"/>
          <w:szCs w:val="28"/>
        </w:rPr>
        <w:t>не указывается</w:t>
      </w:r>
      <w:r w:rsidRPr="006848CC">
        <w:rPr>
          <w:rFonts w:ascii="Times New Roman" w:hAnsi="Times New Roman"/>
          <w:sz w:val="28"/>
          <w:szCs w:val="28"/>
        </w:rPr>
        <w:t xml:space="preserve"> недвижимое имущество, которое находится в собственности и уже отражено в подразделе 3.1 раздела 3 справки. </w:t>
      </w:r>
    </w:p>
    <w:p w14:paraId="3B5CE620"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Также не подлежат указанию земельные участки, расположенные под многоквартирными домами, а также под надземными или подземными гаражными комплексами, в том числе многоэтажными. Одновременно не подлежит отражению информация о земельном участке в рамках гаражно-строительного и иных кооперативов.</w:t>
      </w:r>
    </w:p>
    <w:p w14:paraId="75F52693" w14:textId="77777777" w:rsidR="004D5762" w:rsidRPr="006848CC" w:rsidRDefault="00CF22F2">
      <w:pPr>
        <w:pStyle w:val="14"/>
        <w:numPr>
          <w:ilvl w:val="0"/>
          <w:numId w:val="1"/>
        </w:numPr>
        <w:shd w:val="clear" w:color="auto" w:fill="auto"/>
        <w:spacing w:after="0" w:line="240" w:lineRule="auto"/>
        <w:ind w:left="0" w:firstLine="567"/>
        <w:jc w:val="both"/>
        <w:rPr>
          <w:rFonts w:ascii="Times New Roman" w:hAnsi="Times New Roman"/>
        </w:rPr>
      </w:pPr>
      <w:r w:rsidRPr="006848CC">
        <w:rPr>
          <w:rFonts w:ascii="Times New Roman" w:hAnsi="Times New Roman"/>
        </w:rPr>
        <w:t xml:space="preserve">В случае, если объект недвижимого имущества находится в долевой собственности у служащего (работника) и его супруги (супруга), сведения о том, что служащий (работник) пользуется долей объекта недвижимого имущества, принадлежащей на праве собственности его супруге, в подраздел 6.1. раздела 6 справки не вносятся. </w:t>
      </w:r>
    </w:p>
    <w:p w14:paraId="58D5C425" w14:textId="77777777" w:rsidR="004D5762" w:rsidRPr="006848CC" w:rsidRDefault="00CF22F2">
      <w:pPr>
        <w:pStyle w:val="14"/>
        <w:shd w:val="clear" w:color="auto" w:fill="auto"/>
        <w:spacing w:after="0" w:line="240" w:lineRule="auto"/>
        <w:ind w:firstLine="567"/>
        <w:jc w:val="both"/>
        <w:rPr>
          <w:rFonts w:ascii="Times New Roman" w:hAnsi="Times New Roman"/>
        </w:rPr>
      </w:pPr>
      <w:r w:rsidRPr="006848CC">
        <w:rPr>
          <w:rFonts w:ascii="Times New Roman" w:hAnsi="Times New Roman"/>
        </w:rPr>
        <w:t>При этом данные доли собственности должны быть отражены в подразделе 3.1. раздела 3 справок служащего (работника) и его супруги (супруга).</w:t>
      </w:r>
    </w:p>
    <w:p w14:paraId="1BD2AB44" w14:textId="77777777" w:rsidR="004D5762" w:rsidRPr="006848CC" w:rsidRDefault="00CF22F2">
      <w:pPr>
        <w:pStyle w:val="14"/>
        <w:shd w:val="clear" w:color="auto" w:fill="auto"/>
        <w:spacing w:after="0" w:line="240" w:lineRule="auto"/>
        <w:ind w:firstLine="567"/>
        <w:jc w:val="both"/>
        <w:rPr>
          <w:rFonts w:ascii="Times New Roman" w:hAnsi="Times New Roman"/>
        </w:rPr>
      </w:pPr>
      <w:r w:rsidRPr="006848CC">
        <w:rPr>
          <w:rFonts w:ascii="Times New Roman" w:hAnsi="Times New Roman"/>
        </w:rPr>
        <w:t>Аналогично в отношении несовершеннолетних детей.</w:t>
      </w:r>
    </w:p>
    <w:p w14:paraId="7C0111C9" w14:textId="77777777" w:rsidR="004D5762" w:rsidRPr="006848CC" w:rsidRDefault="00CF22F2">
      <w:pPr>
        <w:pStyle w:val="14"/>
        <w:shd w:val="clear" w:color="auto" w:fill="auto"/>
        <w:spacing w:after="0" w:line="240" w:lineRule="auto"/>
        <w:ind w:firstLine="567"/>
        <w:jc w:val="both"/>
        <w:rPr>
          <w:rFonts w:ascii="Times New Roman" w:hAnsi="Times New Roman"/>
        </w:rPr>
      </w:pPr>
      <w:r w:rsidRPr="006848CC">
        <w:rPr>
          <w:rFonts w:ascii="Times New Roman" w:hAnsi="Times New Roman"/>
        </w:rPr>
        <w:t>В иных случаях, при которых доля собственности находится у лица, в отношении которого справка не представляется, в зависимости от наличия фактов пользования такая доля подлежит отражению в данном подразделе.</w:t>
      </w:r>
    </w:p>
    <w:p w14:paraId="5014542A" w14:textId="77777777" w:rsidR="004D5762" w:rsidRPr="006848CC" w:rsidRDefault="00CF22F2">
      <w:pPr>
        <w:pStyle w:val="14"/>
        <w:shd w:val="clear" w:color="auto" w:fill="auto"/>
        <w:spacing w:after="0" w:line="240" w:lineRule="auto"/>
        <w:ind w:firstLine="567"/>
        <w:jc w:val="both"/>
        <w:rPr>
          <w:rFonts w:ascii="Times New Roman" w:hAnsi="Times New Roman"/>
        </w:rPr>
      </w:pPr>
      <w:r w:rsidRPr="006848CC">
        <w:rPr>
          <w:rFonts w:ascii="Times New Roman" w:hAnsi="Times New Roman"/>
        </w:rPr>
        <w:t>При этом не требуется на официальных сайтах соответствующих органов и организаций в информационно-телекоммуникационной сети "Интернет" размещать информацию о пользовании служащим (работником), его супругой (супругом) и несовершеннолетними детьми долями такого объекта недвижимого имущества.</w:t>
      </w:r>
    </w:p>
    <w:p w14:paraId="36EDAABF"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Графа </w:t>
      </w:r>
      <w:r w:rsidRPr="00AD75B1">
        <w:rPr>
          <w:rFonts w:ascii="Times New Roman" w:hAnsi="Times New Roman"/>
          <w:b/>
          <w:sz w:val="28"/>
        </w:rPr>
        <w:t>"</w:t>
      </w:r>
      <w:r w:rsidRPr="009C7292">
        <w:rPr>
          <w:rFonts w:ascii="Times New Roman" w:hAnsi="Times New Roman"/>
          <w:b/>
          <w:sz w:val="28"/>
          <w:szCs w:val="28"/>
        </w:rPr>
        <w:t>Площадь (кв. м)</w:t>
      </w:r>
      <w:r w:rsidRPr="00AD75B1">
        <w:rPr>
          <w:rFonts w:ascii="Times New Roman" w:hAnsi="Times New Roman"/>
          <w:b/>
          <w:sz w:val="28"/>
        </w:rPr>
        <w:t>"</w:t>
      </w:r>
      <w:r w:rsidRPr="006848CC">
        <w:rPr>
          <w:rFonts w:ascii="Times New Roman" w:hAnsi="Times New Roman"/>
          <w:sz w:val="28"/>
          <w:szCs w:val="28"/>
        </w:rPr>
        <w:t xml:space="preserve"> заполняется на основании правоустанавливающих документов, а в случае их отсутствия – исходя из фактических значений.</w:t>
      </w:r>
    </w:p>
    <w:p w14:paraId="56BC32E8" w14:textId="77777777" w:rsidR="004D5762" w:rsidRPr="006848CC" w:rsidRDefault="00CF22F2">
      <w:pPr>
        <w:pStyle w:val="af7"/>
        <w:ind w:left="0" w:firstLine="567"/>
        <w:rPr>
          <w:rFonts w:ascii="Times New Roman" w:hAnsi="Times New Roman"/>
          <w:b/>
          <w:sz w:val="28"/>
          <w:szCs w:val="28"/>
        </w:rPr>
      </w:pPr>
      <w:r w:rsidRPr="006848CC">
        <w:rPr>
          <w:rFonts w:ascii="Times New Roman" w:hAnsi="Times New Roman"/>
          <w:b/>
          <w:sz w:val="28"/>
          <w:szCs w:val="28"/>
        </w:rPr>
        <w:t>Подраздел 6.2. Срочные обязательства финансового характера</w:t>
      </w:r>
    </w:p>
    <w:p w14:paraId="0CF9E01A"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данном подразделе указывается </w:t>
      </w:r>
      <w:r w:rsidRPr="006848CC">
        <w:rPr>
          <w:rFonts w:ascii="Times New Roman" w:hAnsi="Times New Roman"/>
          <w:b/>
          <w:sz w:val="28"/>
          <w:szCs w:val="28"/>
        </w:rPr>
        <w:t>каждое</w:t>
      </w:r>
      <w:r w:rsidRPr="006848CC">
        <w:rPr>
          <w:rFonts w:ascii="Times New Roman" w:hAnsi="Times New Roman"/>
          <w:sz w:val="28"/>
          <w:szCs w:val="28"/>
        </w:rPr>
        <w:t xml:space="preserve"> имеющееся на отчетную дату срочное обязательство финансового характера на сумму, </w:t>
      </w:r>
      <w:r w:rsidRPr="006848CC">
        <w:rPr>
          <w:rFonts w:ascii="Times New Roman" w:hAnsi="Times New Roman"/>
          <w:b/>
          <w:sz w:val="28"/>
          <w:szCs w:val="28"/>
        </w:rPr>
        <w:t xml:space="preserve">равную или </w:t>
      </w:r>
      <w:r w:rsidRPr="006848CC">
        <w:rPr>
          <w:rFonts w:ascii="Times New Roman" w:hAnsi="Times New Roman"/>
          <w:b/>
          <w:sz w:val="28"/>
          <w:szCs w:val="28"/>
        </w:rPr>
        <w:lastRenderedPageBreak/>
        <w:t>превышающую</w:t>
      </w:r>
      <w:r w:rsidRPr="006848CC">
        <w:rPr>
          <w:rFonts w:ascii="Times New Roman" w:hAnsi="Times New Roman"/>
          <w:sz w:val="28"/>
          <w:szCs w:val="28"/>
        </w:rPr>
        <w:t xml:space="preserve"> 500 000 руб., кредитором или должником по которому является служащий (работник), его супруга (супруг), несовершеннолетний ребенок.</w:t>
      </w:r>
    </w:p>
    <w:p w14:paraId="6916F58C"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В данном подразделе также подлежат отражению срочные обязательства финансового характера гражданина, зарегистрированного в качестве индивидуального предпринимателя, в отношении которого представляется справка.</w:t>
      </w:r>
    </w:p>
    <w:p w14:paraId="30D6ED3A" w14:textId="12741A7A" w:rsidR="004D5762" w:rsidRPr="006848CC" w:rsidRDefault="00CF22F2">
      <w:pPr>
        <w:ind w:firstLine="567"/>
        <w:rPr>
          <w:rFonts w:ascii="Times New Roman" w:hAnsi="Times New Roman"/>
          <w:sz w:val="28"/>
          <w:szCs w:val="28"/>
        </w:rPr>
      </w:pPr>
      <w:r w:rsidRPr="006848CC">
        <w:rPr>
          <w:rFonts w:ascii="Times New Roman" w:hAnsi="Times New Roman"/>
          <w:sz w:val="28"/>
          <w:szCs w:val="28"/>
        </w:rPr>
        <w:t>Данный подраздел также подлежит заполнению в случае, если лицо, в отношении которого представляются Сведения, является созаемщиком.</w:t>
      </w:r>
    </w:p>
    <w:p w14:paraId="40579D17" w14:textId="77777777" w:rsidR="004D5762" w:rsidRPr="006848CC" w:rsidRDefault="00CF22F2" w:rsidP="00B329CD">
      <w:pPr>
        <w:pStyle w:val="af7"/>
        <w:widowControl w:val="0"/>
        <w:numPr>
          <w:ilvl w:val="0"/>
          <w:numId w:val="1"/>
        </w:numPr>
        <w:ind w:left="0" w:firstLine="567"/>
        <w:rPr>
          <w:rFonts w:ascii="Times New Roman" w:hAnsi="Times New Roman"/>
          <w:sz w:val="28"/>
          <w:szCs w:val="28"/>
        </w:rPr>
      </w:pPr>
      <w:bookmarkStart w:id="8" w:name="Par629"/>
      <w:bookmarkEnd w:id="8"/>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Содержание обязательства</w:t>
      </w:r>
      <w:r w:rsidRPr="00AD75B1">
        <w:rPr>
          <w:rFonts w:ascii="Times New Roman" w:hAnsi="Times New Roman"/>
          <w:b/>
          <w:sz w:val="28"/>
        </w:rPr>
        <w:t>"</w:t>
      </w:r>
      <w:r w:rsidRPr="006848CC">
        <w:rPr>
          <w:rFonts w:ascii="Times New Roman" w:hAnsi="Times New Roman"/>
          <w:sz w:val="28"/>
          <w:szCs w:val="28"/>
        </w:rPr>
        <w:t xml:space="preserve"> указывается существо обязательства (заем, кредит, в том числе предоставленный кредитной организацией для расчетов по операциям, совершаемым с использованием расчетных (дебетовых) и кредитных карт, и другое).</w:t>
      </w:r>
    </w:p>
    <w:p w14:paraId="7C325F15"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Кредитор (должник)</w:t>
      </w:r>
      <w:r w:rsidRPr="00AD75B1">
        <w:rPr>
          <w:rFonts w:ascii="Times New Roman" w:hAnsi="Times New Roman"/>
          <w:b/>
          <w:sz w:val="28"/>
        </w:rPr>
        <w:t>"</w:t>
      </w:r>
      <w:r w:rsidRPr="006848CC">
        <w:rPr>
          <w:rFonts w:ascii="Times New Roman" w:hAnsi="Times New Roman"/>
          <w:sz w:val="28"/>
          <w:szCs w:val="28"/>
        </w:rPr>
        <w:t xml:space="preserve"> указывается вторая сторона обязательства и ее правовое положение в данном обязательстве (кредитор или должник), его фамилия, имя и отчество (наименование юридического лица), адрес. </w:t>
      </w:r>
    </w:p>
    <w:p w14:paraId="33769FC4" w14:textId="77777777"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 xml:space="preserve">Например, </w:t>
      </w:r>
    </w:p>
    <w:p w14:paraId="68DBF4D9" w14:textId="77777777" w:rsidR="004D5762" w:rsidRPr="006848CC" w:rsidRDefault="00CF22F2">
      <w:pPr>
        <w:widowControl w:val="0"/>
        <w:ind w:firstLine="567"/>
        <w:rPr>
          <w:rFonts w:ascii="Times New Roman" w:hAnsi="Times New Roman"/>
          <w:sz w:val="28"/>
          <w:szCs w:val="28"/>
        </w:rPr>
      </w:pPr>
      <w:r w:rsidRPr="006848CC">
        <w:rPr>
          <w:rFonts w:ascii="Times New Roman" w:hAnsi="Times New Roman"/>
          <w:sz w:val="28"/>
          <w:szCs w:val="28"/>
        </w:rPr>
        <w:t xml:space="preserve">1) если служащий (работник) или его супруга (супруг) взял(-а) кредит в ПАО Сбербанк и является должником, то в графе </w:t>
      </w:r>
      <w:r w:rsidRPr="00AD75B1">
        <w:rPr>
          <w:rFonts w:ascii="Times New Roman" w:hAnsi="Times New Roman"/>
          <w:b/>
          <w:sz w:val="28"/>
        </w:rPr>
        <w:t>"Кредитор (должник)"</w:t>
      </w:r>
      <w:r w:rsidRPr="006848CC">
        <w:rPr>
          <w:rFonts w:ascii="Times New Roman" w:hAnsi="Times New Roman"/>
          <w:sz w:val="28"/>
          <w:szCs w:val="28"/>
        </w:rPr>
        <w:t xml:space="preserve"> указывается вторая сторона обязательства: кредитор ПАО Сбербанк;</w:t>
      </w:r>
    </w:p>
    <w:p w14:paraId="594D1015"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2) если служащий (работник) или его супруга (супруг) заключил(-а) договор займа денежных средств и является займодавцем, то в графе </w:t>
      </w:r>
      <w:r w:rsidRPr="00AD75B1">
        <w:rPr>
          <w:rFonts w:ascii="Times New Roman" w:hAnsi="Times New Roman"/>
          <w:b/>
          <w:sz w:val="28"/>
        </w:rPr>
        <w:t>"Кредитор (должник)"</w:t>
      </w:r>
      <w:r w:rsidRPr="006848CC">
        <w:rPr>
          <w:rFonts w:ascii="Times New Roman" w:hAnsi="Times New Roman"/>
          <w:sz w:val="28"/>
          <w:szCs w:val="28"/>
        </w:rPr>
        <w:t xml:space="preserve"> указываются фамилия, имя, отчество и адрес должника: должник Иванов Иван Иванович, г. Москва, Ленинский пр-т, д. 8, кв. 1. Основанием возникновения обязательства в этом случае является договор займа с указанием даты подписания. </w:t>
      </w:r>
    </w:p>
    <w:p w14:paraId="7C6EDB01" w14:textId="77777777" w:rsidR="004D5762" w:rsidRPr="006848CC" w:rsidRDefault="00CF22F2">
      <w:pPr>
        <w:pStyle w:val="af7"/>
        <w:widowControl w:val="0"/>
        <w:numPr>
          <w:ilvl w:val="0"/>
          <w:numId w:val="1"/>
        </w:numPr>
        <w:ind w:left="0" w:firstLine="567"/>
        <w:rPr>
          <w:rFonts w:ascii="Times New Roman" w:hAnsi="Times New Roman"/>
          <w:sz w:val="28"/>
          <w:szCs w:val="28"/>
        </w:rPr>
      </w:pPr>
      <w:bookmarkStart w:id="9" w:name="Par631"/>
      <w:bookmarkEnd w:id="9"/>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Основание возникновения</w:t>
      </w:r>
      <w:r w:rsidRPr="00AD75B1">
        <w:rPr>
          <w:rFonts w:ascii="Times New Roman" w:hAnsi="Times New Roman"/>
          <w:b/>
          <w:sz w:val="28"/>
        </w:rPr>
        <w:t>"</w:t>
      </w:r>
      <w:r w:rsidRPr="006848CC">
        <w:rPr>
          <w:rFonts w:ascii="Times New Roman" w:hAnsi="Times New Roman"/>
          <w:sz w:val="28"/>
          <w:szCs w:val="28"/>
        </w:rPr>
        <w:t xml:space="preserve"> указываются основание возникновения обязательства, а также реквизиты (дата, номер) соответствующего договора или акта.</w:t>
      </w:r>
    </w:p>
    <w:p w14:paraId="43D4AC59"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В графе </w:t>
      </w:r>
      <w:r w:rsidRPr="00AD75B1">
        <w:rPr>
          <w:rFonts w:ascii="Times New Roman" w:hAnsi="Times New Roman"/>
          <w:b/>
          <w:sz w:val="28"/>
        </w:rPr>
        <w:t>"</w:t>
      </w:r>
      <w:r w:rsidRPr="009C7292">
        <w:rPr>
          <w:rFonts w:ascii="Times New Roman" w:hAnsi="Times New Roman"/>
          <w:b/>
          <w:sz w:val="28"/>
          <w:szCs w:val="28"/>
        </w:rPr>
        <w:t>Сумма обязательства / размер обязательства по состоянию на отчетную дату</w:t>
      </w:r>
      <w:r w:rsidRPr="00AD75B1">
        <w:rPr>
          <w:rFonts w:ascii="Times New Roman" w:hAnsi="Times New Roman"/>
          <w:b/>
          <w:sz w:val="28"/>
        </w:rPr>
        <w:t xml:space="preserve">" </w:t>
      </w:r>
      <w:r w:rsidRPr="006848CC">
        <w:rPr>
          <w:rFonts w:ascii="Times New Roman" w:hAnsi="Times New Roman"/>
          <w:sz w:val="28"/>
          <w:szCs w:val="28"/>
        </w:rPr>
        <w:t xml:space="preserve">указываются: </w:t>
      </w:r>
    </w:p>
    <w:p w14:paraId="50E4BD41" w14:textId="77777777"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 xml:space="preserve">сумма обязательства, определяемая как сумма основного долга при заключении договора (сумма основного долга на дату перехода права требования по договору) без суммы процентов; и </w:t>
      </w:r>
    </w:p>
    <w:p w14:paraId="723D482B" w14:textId="77777777"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 xml:space="preserve">размер обязательства по состоянию на отчетную дату, определяемый как сумма основного долга и начисленных процентов на отчетную дату (в начисленные проценты не включаются суммы, являющиеся способами обеспечения обязательств по договору (в том числе неустойка). </w:t>
      </w:r>
    </w:p>
    <w:p w14:paraId="3406867E" w14:textId="6DEE45E6"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 xml:space="preserve">Для обязательств, выраженных в иностранной валюте, </w:t>
      </w:r>
      <w:r w:rsidRPr="006D6F6F">
        <w:rPr>
          <w:rFonts w:ascii="Times New Roman" w:hAnsi="Times New Roman"/>
          <w:sz w:val="28"/>
          <w:szCs w:val="28"/>
        </w:rPr>
        <w:t>сумма указывается в рублях по курсу Банка России на отчетную дату</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444945">
        <w:rPr>
          <w:rFonts w:ascii="Times New Roman" w:eastAsia="Times New Roman" w:hAnsi="Times New Roman"/>
          <w:sz w:val="28"/>
          <w:szCs w:val="28"/>
          <w:lang w:eastAsia="ru-RU"/>
        </w:rPr>
        <w:t>54</w:t>
      </w:r>
      <w:r w:rsidR="00444945" w:rsidRPr="006848CC">
        <w:rPr>
          <w:rFonts w:ascii="Times New Roman" w:eastAsia="Times New Roman" w:hAnsi="Times New Roman"/>
          <w:sz w:val="28"/>
          <w:szCs w:val="28"/>
          <w:lang w:eastAsia="ru-RU"/>
        </w:rPr>
        <w:t xml:space="preserve"> </w:t>
      </w:r>
      <w:r w:rsidR="00D813DB" w:rsidRPr="006848CC">
        <w:rPr>
          <w:rFonts w:ascii="Times New Roman" w:eastAsia="Times New Roman" w:hAnsi="Times New Roman"/>
          <w:sz w:val="28"/>
          <w:szCs w:val="28"/>
          <w:lang w:eastAsia="ru-RU"/>
        </w:rPr>
        <w:t>настоящих Методических рекомендаций)</w:t>
      </w:r>
      <w:r w:rsidRPr="006848CC">
        <w:rPr>
          <w:rFonts w:ascii="Times New Roman" w:hAnsi="Times New Roman"/>
          <w:sz w:val="28"/>
          <w:szCs w:val="28"/>
        </w:rPr>
        <w:t xml:space="preserve">. </w:t>
      </w:r>
    </w:p>
    <w:p w14:paraId="796266C3" w14:textId="77777777" w:rsidR="004D5762" w:rsidRPr="006848CC" w:rsidRDefault="00CF22F2">
      <w:pPr>
        <w:widowControl w:val="0"/>
        <w:ind w:firstLine="567"/>
        <w:rPr>
          <w:rFonts w:ascii="Times New Roman" w:hAnsi="Times New Roman"/>
          <w:sz w:val="28"/>
          <w:szCs w:val="28"/>
        </w:rPr>
      </w:pPr>
      <w:r w:rsidRPr="00401035">
        <w:rPr>
          <w:rFonts w:ascii="Times New Roman" w:hAnsi="Times New Roman"/>
          <w:sz w:val="28"/>
          <w:szCs w:val="28"/>
        </w:rPr>
        <w:t>Сведения об официальных курсах валют на заданную дату, устанавливаемых Центр</w:t>
      </w:r>
      <w:r w:rsidRPr="006848CC">
        <w:rPr>
          <w:rFonts w:ascii="Times New Roman" w:hAnsi="Times New Roman"/>
          <w:sz w:val="28"/>
          <w:szCs w:val="28"/>
        </w:rPr>
        <w:t xml:space="preserve">альным банком Российской Федерации, размещены на его официальном сайте: </w:t>
      </w:r>
      <w:hyperlink r:id="rId35" w:tooltip="https://www.cbr.ru/currency_base/daily/" w:history="1">
        <w:r w:rsidRPr="006848CC">
          <w:rPr>
            <w:rStyle w:val="aff5"/>
            <w:rFonts w:ascii="Times New Roman" w:hAnsi="Times New Roman"/>
            <w:sz w:val="28"/>
            <w:szCs w:val="28"/>
          </w:rPr>
          <w:t>https://www.cbr.ru/currency_base/daily/</w:t>
        </w:r>
      </w:hyperlink>
      <w:r w:rsidRPr="006848CC">
        <w:rPr>
          <w:rFonts w:ascii="Times New Roman" w:hAnsi="Times New Roman"/>
          <w:sz w:val="28"/>
          <w:szCs w:val="28"/>
        </w:rPr>
        <w:t>.</w:t>
      </w:r>
    </w:p>
    <w:p w14:paraId="4F0D429F"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В случае если на отчетную дату размер обязательства (оставшийся непогашенным долг с суммой процентов) составил менее 500 000 рублей, то такое финансовое обязательство в справке не указывается. При этом отражение такого обязательства в справке не является нарушением.</w:t>
      </w:r>
    </w:p>
    <w:p w14:paraId="4AC1AA4C" w14:textId="77777777" w:rsidR="004D5762" w:rsidRPr="006848CC" w:rsidRDefault="00CF22F2">
      <w:pPr>
        <w:pStyle w:val="af7"/>
        <w:widowControl w:val="0"/>
        <w:numPr>
          <w:ilvl w:val="0"/>
          <w:numId w:val="1"/>
        </w:numPr>
        <w:ind w:left="0" w:firstLine="567"/>
        <w:rPr>
          <w:rFonts w:ascii="Times New Roman" w:hAnsi="Times New Roman"/>
          <w:sz w:val="28"/>
          <w:szCs w:val="28"/>
        </w:rPr>
      </w:pPr>
      <w:bookmarkStart w:id="10" w:name="Par633"/>
      <w:bookmarkEnd w:id="10"/>
      <w:r w:rsidRPr="006848CC">
        <w:rPr>
          <w:rFonts w:ascii="Times New Roman" w:hAnsi="Times New Roman"/>
          <w:sz w:val="28"/>
          <w:szCs w:val="28"/>
        </w:rPr>
        <w:t xml:space="preserve">В графе </w:t>
      </w:r>
      <w:r w:rsidRPr="00AD75B1">
        <w:rPr>
          <w:rFonts w:ascii="Times New Roman" w:hAnsi="Times New Roman"/>
          <w:b/>
          <w:sz w:val="28"/>
        </w:rPr>
        <w:t>"</w:t>
      </w:r>
      <w:r w:rsidRPr="009C7292">
        <w:rPr>
          <w:rFonts w:ascii="Times New Roman" w:hAnsi="Times New Roman"/>
          <w:b/>
          <w:sz w:val="28"/>
          <w:szCs w:val="28"/>
        </w:rPr>
        <w:t>Условия обязательства</w:t>
      </w:r>
      <w:r w:rsidRPr="00AD75B1">
        <w:rPr>
          <w:rFonts w:ascii="Times New Roman" w:hAnsi="Times New Roman"/>
          <w:b/>
          <w:sz w:val="28"/>
        </w:rPr>
        <w:t>"</w:t>
      </w:r>
      <w:r w:rsidRPr="006848CC">
        <w:rPr>
          <w:rFonts w:ascii="Times New Roman" w:hAnsi="Times New Roman"/>
          <w:sz w:val="28"/>
          <w:szCs w:val="28"/>
        </w:rPr>
        <w:t xml:space="preserve"> указываются годовая процентная ставка обязательства, заложенное в обеспечение обязательства имущество, выданные в обеспечение исполнения</w:t>
      </w:r>
      <w:r w:rsidRPr="006848CC">
        <w:rPr>
          <w:rFonts w:ascii="Times New Roman" w:hAnsi="Times New Roman"/>
          <w:color w:val="FF0000"/>
          <w:sz w:val="28"/>
          <w:szCs w:val="28"/>
        </w:rPr>
        <w:t xml:space="preserve"> </w:t>
      </w:r>
      <w:r w:rsidRPr="006848CC">
        <w:rPr>
          <w:rFonts w:ascii="Times New Roman" w:hAnsi="Times New Roman"/>
          <w:sz w:val="28"/>
          <w:szCs w:val="28"/>
        </w:rPr>
        <w:t>обязательства гарантии и поручительства.</w:t>
      </w:r>
    </w:p>
    <w:p w14:paraId="02AF0BF7" w14:textId="77777777" w:rsidR="004D5762" w:rsidRPr="006848CC" w:rsidRDefault="00CF22F2">
      <w:pPr>
        <w:pStyle w:val="af7"/>
        <w:numPr>
          <w:ilvl w:val="0"/>
          <w:numId w:val="1"/>
        </w:numPr>
        <w:ind w:left="0" w:firstLine="567"/>
        <w:rPr>
          <w:rFonts w:ascii="Times New Roman" w:hAnsi="Times New Roman"/>
          <w:sz w:val="28"/>
          <w:szCs w:val="28"/>
        </w:rPr>
      </w:pPr>
      <w:r w:rsidRPr="006848CC">
        <w:rPr>
          <w:rFonts w:ascii="Times New Roman" w:hAnsi="Times New Roman"/>
          <w:sz w:val="28"/>
          <w:szCs w:val="28"/>
        </w:rPr>
        <w:t>Помимо прочего подлежат указанию:</w:t>
      </w:r>
    </w:p>
    <w:p w14:paraId="106ABAD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 договор о предоставлении кредита, в том числе при наличии у лица кредитной карты с доступным лимитом овердрафта (указываются обязательства, возникшие в связи с имеющейся задолженностью по кредитной карте на конец отчетного периода равной или превышающей 500 000 руб.);</w:t>
      </w:r>
    </w:p>
    <w:p w14:paraId="698F18E8"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2) договор финансовой аренды (лизинг);</w:t>
      </w:r>
    </w:p>
    <w:p w14:paraId="31BB79B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3) договор займа;</w:t>
      </w:r>
    </w:p>
    <w:p w14:paraId="00391782"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t>4) договор финансирования под уступку денежного требования;</w:t>
      </w:r>
    </w:p>
    <w:p w14:paraId="29478848" w14:textId="77777777"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5) обязательства, связанные с заключением договора об уступке права требования;</w:t>
      </w:r>
    </w:p>
    <w:p w14:paraId="3843F28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6) обязательства вследствие причинения вреда (финансовые);</w:t>
      </w:r>
    </w:p>
    <w:p w14:paraId="21BBC1A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7) обязательства по договору поручительства (в случае, если по состоянию на отчетную дату должник не исполняет или исполняет обязательства перед кредитором ненадлежащим образом и соответствующие обязательства возникли у поручителя);</w:t>
      </w:r>
    </w:p>
    <w:p w14:paraId="3B017F6F"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8) обязательства по уплате алиментов (если по состоянию на отчетную дату сумма невыплаченных алиментов равна или превышает 500 000 руб.);</w:t>
      </w:r>
    </w:p>
    <w:p w14:paraId="438295A6"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9) обязательства по выплате арендной платы за наем жилого или нежилого помещения (если по состоянию на отчетную дату сумма невыплаченной арендной платы равна или превышает 500 000 руб.);</w:t>
      </w:r>
    </w:p>
    <w:p w14:paraId="03B3D05C"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10) выкупленная дебиторская задолженность;</w:t>
      </w:r>
    </w:p>
    <w:p w14:paraId="244CFEBD"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11) финансовые обязательства, участником которых в силу Федерального закона от 23 декабря 2003 г. № 177-ФЗ "О страховании вкладов в банках Российской Федерации" является государственная корпорация "Агентство по страхованию вкладов";</w:t>
      </w:r>
    </w:p>
    <w:p w14:paraId="38D55DAB"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12) предоставленные брокером займы (т.н. "маржинальные сделки");</w:t>
      </w:r>
    </w:p>
    <w:p w14:paraId="6C774E1F"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13) обязательства по незакрытым сделкам РЕПО и СВОП (у клиента имеются требования и обязательства по этим сделкам);</w:t>
      </w:r>
    </w:p>
    <w:p w14:paraId="37FCF5C5"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Срочные обязательства финансового характера по неисполненной на отчетную дату второй части договора РЕПО подлежат отражению в размере обязательства гражданина по уплате денежных средств.</w:t>
      </w:r>
    </w:p>
    <w:p w14:paraId="7E6D5FCD"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14) фьючерсный договор;</w:t>
      </w:r>
    </w:p>
    <w:p w14:paraId="4501487D"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15) иные обязательства, в том числе установленные решением суда.</w:t>
      </w:r>
    </w:p>
    <w:p w14:paraId="5D46B78E"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При этом в данном подразделе не указываются, например, договор срочного банковского вклада. </w:t>
      </w:r>
    </w:p>
    <w:p w14:paraId="7CFC9BBF"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Для заполнения данного подраздела в отношении срочных обязательств финансового характера, возникших в рамках договорных отношений с кредитными организациями и некредитными финансовыми организа</w:t>
      </w:r>
      <w:r w:rsidRPr="006848CC">
        <w:rPr>
          <w:rFonts w:ascii="Times New Roman" w:hAnsi="Times New Roman"/>
          <w:sz w:val="28"/>
          <w:szCs w:val="28"/>
        </w:rPr>
        <w:lastRenderedPageBreak/>
        <w:t>циями, рекомендуется получать информацию в рамках Указания Банка России № 5798-У.</w:t>
      </w:r>
    </w:p>
    <w:p w14:paraId="01EFF470"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b/>
          <w:sz w:val="28"/>
          <w:szCs w:val="28"/>
        </w:rPr>
        <w:t>Отдельные виды срочных обязательств финансового характера</w:t>
      </w:r>
      <w:r w:rsidRPr="006848CC">
        <w:rPr>
          <w:rFonts w:ascii="Times New Roman" w:hAnsi="Times New Roman"/>
          <w:sz w:val="28"/>
          <w:szCs w:val="28"/>
        </w:rPr>
        <w:t>:</w:t>
      </w:r>
    </w:p>
    <w:p w14:paraId="6D811E83" w14:textId="2C8CB44E"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b/>
          <w:sz w:val="28"/>
          <w:szCs w:val="28"/>
        </w:rPr>
        <w:t xml:space="preserve">1) участие в долевом строительстве объекта недвижимости. </w:t>
      </w:r>
      <w:r w:rsidRPr="006848CC">
        <w:rPr>
          <w:rFonts w:ascii="Times New Roman" w:hAnsi="Times New Roman"/>
          <w:sz w:val="28"/>
          <w:szCs w:val="28"/>
        </w:rPr>
        <w:t xml:space="preserve">До </w:t>
      </w:r>
      <w:r w:rsidR="00305A10" w:rsidRPr="006848CC">
        <w:rPr>
          <w:rFonts w:ascii="Times New Roman" w:hAnsi="Times New Roman"/>
          <w:sz w:val="28"/>
          <w:szCs w:val="28"/>
        </w:rPr>
        <w:t>государственной регистрации права собственности на объект</w:t>
      </w:r>
      <w:r w:rsidR="00305A10" w:rsidRPr="006848CC" w:rsidDel="00305A10">
        <w:rPr>
          <w:rFonts w:ascii="Times New Roman" w:hAnsi="Times New Roman"/>
          <w:sz w:val="28"/>
          <w:szCs w:val="28"/>
        </w:rPr>
        <w:t xml:space="preserve"> </w:t>
      </w:r>
      <w:r w:rsidRPr="006848CC">
        <w:rPr>
          <w:rFonts w:ascii="Times New Roman" w:hAnsi="Times New Roman"/>
          <w:sz w:val="28"/>
          <w:szCs w:val="28"/>
        </w:rPr>
        <w:t>долевого строительства информация об имеющихся на отчетную дату обязательствах по договору долевого строительства подлежит отражению в данном подразделе. При этом</w:t>
      </w:r>
      <w:r w:rsidRPr="00401035">
        <w:rPr>
          <w:rFonts w:ascii="Times New Roman" w:hAnsi="Times New Roman"/>
          <w:sz w:val="28"/>
          <w:szCs w:val="28"/>
        </w:rPr>
        <w:t xml:space="preserve"> не имеет значения, оформлялся ли кредитный договор с банком или иной кредитной организацией для оплаты по указанному договору.</w:t>
      </w:r>
    </w:p>
    <w:p w14:paraId="0D7C7FC8" w14:textId="68FC8801" w:rsidR="004D5762" w:rsidRPr="006848CC" w:rsidRDefault="00CF22F2">
      <w:pPr>
        <w:ind w:firstLine="567"/>
        <w:rPr>
          <w:rFonts w:ascii="Times New Roman" w:hAnsi="Times New Roman"/>
          <w:sz w:val="28"/>
          <w:szCs w:val="28"/>
        </w:rPr>
      </w:pPr>
      <w:r w:rsidRPr="006848CC">
        <w:rPr>
          <w:rFonts w:ascii="Times New Roman" w:hAnsi="Times New Roman"/>
          <w:sz w:val="28"/>
          <w:szCs w:val="28"/>
        </w:rPr>
        <w:t>На практике распространены случаи, когда период с даты выплаты в полном объеме денежных средств в соответствии с договором долевого участия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по договору долевого участия по отношению к участнику долевого строительства, которым в соответствии с договором долевого участия обязательства по уплате полной стоимости квартиры в многоквартирном доме выполнены, подлежат отражению в подразделе 6.2 раздела 6 справки. В этом случае в графе </w:t>
      </w:r>
      <w:r w:rsidR="000059F2" w:rsidRPr="009C7292">
        <w:rPr>
          <w:rFonts w:ascii="Times New Roman" w:hAnsi="Times New Roman"/>
          <w:b/>
          <w:sz w:val="28"/>
          <w:szCs w:val="28"/>
        </w:rPr>
        <w:t>"Кредитор (должник)"</w:t>
      </w:r>
      <w:r w:rsidRPr="006848CC">
        <w:rPr>
          <w:rFonts w:ascii="Times New Roman" w:hAnsi="Times New Roman"/>
          <w:sz w:val="28"/>
          <w:szCs w:val="28"/>
        </w:rPr>
        <w:t xml:space="preserve"> подраздела 6.2 раздела 6 справки указывается вторая сторона обязательства: должник, наименование юридического лица, адрес организации, с которой заключен договор долевого участия, остальные графы заполняются также в соответствии с договором долевого участия согласно ссылкам к данному подразделу справки, при этом в графе </w:t>
      </w:r>
      <w:r w:rsidRPr="00AD75B1">
        <w:rPr>
          <w:rFonts w:ascii="Times New Roman" w:hAnsi="Times New Roman"/>
          <w:b/>
          <w:sz w:val="28"/>
        </w:rPr>
        <w:t xml:space="preserve">"Условие обязательства" </w:t>
      </w:r>
      <w:r w:rsidRPr="006848CC">
        <w:rPr>
          <w:rFonts w:ascii="Times New Roman" w:hAnsi="Times New Roman"/>
          <w:sz w:val="28"/>
          <w:szCs w:val="28"/>
        </w:rPr>
        <w:t xml:space="preserve">можно отразить, что денежные средства переданы застройщику в полном объеме. </w:t>
      </w:r>
      <w:r w:rsidR="000059F2">
        <w:rPr>
          <w:rFonts w:ascii="Times New Roman" w:hAnsi="Times New Roman"/>
          <w:sz w:val="28"/>
          <w:szCs w:val="28"/>
        </w:rPr>
        <w:t xml:space="preserve">В графе </w:t>
      </w:r>
      <w:r w:rsidR="000059F2" w:rsidRPr="009C7292">
        <w:rPr>
          <w:rFonts w:ascii="Times New Roman" w:hAnsi="Times New Roman"/>
          <w:b/>
          <w:sz w:val="28"/>
          <w:szCs w:val="28"/>
        </w:rPr>
        <w:t>"Сумма обязательства/размер обязательства по состоянию на отчетную дату (руб.)"</w:t>
      </w:r>
      <w:r w:rsidR="000059F2">
        <w:rPr>
          <w:rFonts w:ascii="Times New Roman" w:hAnsi="Times New Roman"/>
          <w:sz w:val="28"/>
          <w:szCs w:val="28"/>
        </w:rPr>
        <w:t xml:space="preserve"> рекомендуется указывать полные суммы, предусмотренные заключенным договором доле</w:t>
      </w:r>
      <w:r w:rsidR="000059F2">
        <w:rPr>
          <w:rFonts w:ascii="Times New Roman" w:hAnsi="Times New Roman"/>
          <w:sz w:val="28"/>
          <w:szCs w:val="28"/>
        </w:rPr>
        <w:lastRenderedPageBreak/>
        <w:t xml:space="preserve">вого участия. </w:t>
      </w:r>
      <w:r w:rsidRPr="006848CC">
        <w:rPr>
          <w:rFonts w:ascii="Times New Roman" w:hAnsi="Times New Roman"/>
          <w:sz w:val="28"/>
          <w:szCs w:val="28"/>
        </w:rPr>
        <w:t>Аналогичный порядок распространяется на сделки по участию в строительстве объекта недвижимости, например, ЖСК, предварительные договоры купли-продажи и другие формы участия.</w:t>
      </w:r>
    </w:p>
    <w:p w14:paraId="7C3ECD55"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Данный порядок применяется также в случае использования счетов эскроу.</w:t>
      </w:r>
    </w:p>
    <w:p w14:paraId="10582021" w14:textId="1020F24F" w:rsidR="004D5762" w:rsidRDefault="00CF22F2">
      <w:pPr>
        <w:pStyle w:val="af7"/>
        <w:tabs>
          <w:tab w:val="left" w:pos="0"/>
          <w:tab w:val="left" w:pos="1418"/>
        </w:tabs>
        <w:ind w:left="0" w:firstLine="567"/>
        <w:rPr>
          <w:rFonts w:ascii="Times New Roman" w:hAnsi="Times New Roman"/>
          <w:sz w:val="28"/>
          <w:szCs w:val="28"/>
        </w:rPr>
      </w:pPr>
      <w:r w:rsidRPr="006848CC">
        <w:rPr>
          <w:rFonts w:ascii="Times New Roman" w:hAnsi="Times New Roman"/>
          <w:sz w:val="28"/>
          <w:szCs w:val="28"/>
        </w:rPr>
        <w:t>В случае участия служащего (работника), его супруги (супруга) и (или) несовершеннолетних детей совместно с иными лицами в долевом строительстве объекта недвижимости, по результатам которого возникает право долевой собственности на соответствующий объект недвижимости, и исходя из содержания соответствующего договора не представляется возможным определить размер срочного обязательства финансового характера лица, в отношении которого представляется справка, то в применимых графах указывает</w:t>
      </w:r>
      <w:r w:rsidR="007463C9">
        <w:rPr>
          <w:rFonts w:ascii="Times New Roman" w:hAnsi="Times New Roman"/>
          <w:sz w:val="28"/>
          <w:szCs w:val="28"/>
        </w:rPr>
        <w:t>ся</w:t>
      </w:r>
      <w:r w:rsidRPr="006848CC">
        <w:rPr>
          <w:rFonts w:ascii="Times New Roman" w:hAnsi="Times New Roman"/>
          <w:sz w:val="28"/>
          <w:szCs w:val="28"/>
        </w:rPr>
        <w:t xml:space="preserve"> полная стоимость.</w:t>
      </w:r>
    </w:p>
    <w:p w14:paraId="6F235397" w14:textId="48B591EA" w:rsidR="002B4A34" w:rsidRPr="006848CC" w:rsidRDefault="002B4A34">
      <w:pPr>
        <w:pStyle w:val="af7"/>
        <w:tabs>
          <w:tab w:val="left" w:pos="0"/>
          <w:tab w:val="left" w:pos="1418"/>
        </w:tabs>
        <w:ind w:left="0" w:firstLine="567"/>
        <w:rPr>
          <w:rFonts w:ascii="Times New Roman" w:hAnsi="Times New Roman"/>
          <w:sz w:val="28"/>
          <w:szCs w:val="28"/>
        </w:rPr>
      </w:pPr>
      <w:r w:rsidRPr="002B4A34">
        <w:rPr>
          <w:rFonts w:ascii="Times New Roman" w:hAnsi="Times New Roman"/>
          <w:sz w:val="28"/>
          <w:szCs w:val="28"/>
        </w:rPr>
        <w:t>Кроме того, в случае, если в рамках договора долевого строительства возникают обязательства по ипотеке либо иные аналогичные обязательства, связанные с оплатой объекта долевого строительства, служащему (работнику) следует отразить как обязательства по договору долевого строительства, так и обязательства по договору об ипотеке (иному аналогичному обязательству).</w:t>
      </w:r>
    </w:p>
    <w:p w14:paraId="1FD55B58"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2) обязательства по ипотеке в случае разделения суммы кредита между супругами.</w:t>
      </w:r>
      <w:r w:rsidRPr="006848CC">
        <w:rPr>
          <w:rFonts w:ascii="Times New Roman" w:hAnsi="Times New Roman"/>
          <w:sz w:val="28"/>
          <w:szCs w:val="28"/>
        </w:rPr>
        <w:t xml:space="preserve"> Согласно пунктам 4 и 5 статьи 9 Федерального закона от 16 июля 1998 г. № 102-ФЗ "Об ипотеке (залоге недвижимости)" обязательство, обеспечиваемое ипотекой, должно быть названо в договоре об ипотеке с указанием его суммы, основания возникновения и срока исполнения. В тех случаях, когда это обязательство основано на каком-либо договоре, должны быть указаны стороны этого договора, дата и место его заключения. Если обеспечиваемое ипотекой обязательство подлежит исполнению по частям, в договоре об ипотеке должны быть указаны сроки (периодичность) соответствующих платежей и их размеры либо условия, позволяющие определить эти размеры.</w:t>
      </w:r>
    </w:p>
    <w:p w14:paraId="571E1223" w14:textId="3913E429" w:rsidR="004D5762" w:rsidRPr="006848CC" w:rsidRDefault="00CF22F2">
      <w:pPr>
        <w:pStyle w:val="af7"/>
        <w:ind w:left="0" w:firstLine="567"/>
        <w:rPr>
          <w:rFonts w:ascii="Times New Roman" w:hAnsi="Times New Roman"/>
          <w:sz w:val="28"/>
          <w:szCs w:val="28"/>
        </w:rPr>
      </w:pPr>
      <w:r w:rsidRPr="006848CC">
        <w:rPr>
          <w:rFonts w:ascii="Times New Roman" w:hAnsi="Times New Roman"/>
          <w:sz w:val="28"/>
          <w:szCs w:val="28"/>
        </w:rPr>
        <w:lastRenderedPageBreak/>
        <w:t xml:space="preserve">Таким образом, если в кредитном договоре, на котором основан договор об ипотеке, сумма кредита разделена между супругами, созаемщиками, то в данном подразделе в графе </w:t>
      </w:r>
      <w:r w:rsidR="000059F2" w:rsidRPr="009C7292">
        <w:rPr>
          <w:rFonts w:ascii="Times New Roman" w:hAnsi="Times New Roman"/>
          <w:b/>
          <w:sz w:val="28"/>
          <w:szCs w:val="28"/>
        </w:rPr>
        <w:t>"Сумма обязательства/размер обязательства по состоянию на отчетную дату (руб.)"</w:t>
      </w:r>
      <w:r w:rsidRPr="006848CC">
        <w:rPr>
          <w:rFonts w:ascii="Times New Roman" w:hAnsi="Times New Roman"/>
          <w:sz w:val="28"/>
          <w:szCs w:val="28"/>
        </w:rPr>
        <w:t xml:space="preserve"> следует отразить в каждой справке (служащего (работника) и его супруги (супруга)) сумму в соответствии с данным договором. Если в кредитном договоре сумма обязательств не разделена, то следует отразить всю сумму обязательств, а в графе </w:t>
      </w:r>
      <w:r w:rsidR="00636842" w:rsidRPr="00636842">
        <w:rPr>
          <w:rFonts w:ascii="Times New Roman" w:hAnsi="Times New Roman"/>
          <w:b/>
          <w:sz w:val="28"/>
          <w:szCs w:val="28"/>
        </w:rPr>
        <w:t>"Условие обязательства"</w:t>
      </w:r>
      <w:r w:rsidRPr="006848CC">
        <w:rPr>
          <w:rFonts w:ascii="Times New Roman" w:hAnsi="Times New Roman"/>
          <w:sz w:val="28"/>
          <w:szCs w:val="28"/>
        </w:rPr>
        <w:t xml:space="preserve"> названного подраздела указать созаемщиков. </w:t>
      </w:r>
    </w:p>
    <w:p w14:paraId="37AABA62" w14:textId="587AD4C1"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3) обязательства в соответствии с Законом Российской Федерации от 27 ноября 1992 г. № 4015-</w:t>
      </w:r>
      <w:r w:rsidRPr="006848CC">
        <w:rPr>
          <w:rFonts w:ascii="Times New Roman" w:hAnsi="Times New Roman"/>
          <w:b/>
          <w:sz w:val="28"/>
          <w:szCs w:val="28"/>
          <w:lang w:val="en-US"/>
        </w:rPr>
        <w:t>I</w:t>
      </w:r>
      <w:r w:rsidRPr="006848CC">
        <w:rPr>
          <w:rFonts w:ascii="Times New Roman" w:hAnsi="Times New Roman"/>
          <w:b/>
          <w:sz w:val="28"/>
          <w:szCs w:val="28"/>
        </w:rPr>
        <w:t xml:space="preserve"> "Об организации страхового дела в Российской Федерации", то есть обязательства, возникающие исходя из условий договора со страховой организацией или иностранной страховой организацией, имеющей право в соответствии с обозначенным Законом Российской Федерации осуществлять страховую деятельность на территории Российской Федерации (далее – страховщик) (а не </w:t>
      </w:r>
      <w:r w:rsidR="007F035B">
        <w:rPr>
          <w:rFonts w:ascii="Times New Roman" w:hAnsi="Times New Roman"/>
          <w:b/>
          <w:sz w:val="28"/>
          <w:szCs w:val="28"/>
        </w:rPr>
        <w:t>пенсионным</w:t>
      </w:r>
      <w:r w:rsidR="007F035B" w:rsidRPr="006848CC">
        <w:rPr>
          <w:rFonts w:ascii="Times New Roman" w:hAnsi="Times New Roman"/>
          <w:b/>
          <w:sz w:val="28"/>
          <w:szCs w:val="28"/>
        </w:rPr>
        <w:t xml:space="preserve"> </w:t>
      </w:r>
      <w:r w:rsidRPr="006848CC">
        <w:rPr>
          <w:rFonts w:ascii="Times New Roman" w:hAnsi="Times New Roman"/>
          <w:b/>
          <w:sz w:val="28"/>
          <w:szCs w:val="28"/>
        </w:rPr>
        <w:t xml:space="preserve">фондом), по договорам страхования жизни на случай смерти, дожития до определенного возраста или срока либо наступления иного события; пенсионного страхования; страхования жизни с условием периодических страховых выплат (ренты, аннуитетов) и (или) с участием страхователя в инвестиционном доходе страховщика, по которым служащий (работник), его супруг (супруга), несовершеннолетние дети являются страхователями. </w:t>
      </w:r>
      <w:r w:rsidRPr="006848CC">
        <w:rPr>
          <w:rFonts w:ascii="Times New Roman" w:hAnsi="Times New Roman"/>
          <w:sz w:val="28"/>
          <w:szCs w:val="28"/>
        </w:rPr>
        <w:t>Данные договоры страхования предполагают накопление средств к определенному возрасту страхователя (застрахованного лица) или дожития им до установленного договором страхования срока, заключаются на продолжительный период и в этой связи страховые выплаты по таким договорам рассматриваются в качестве дохода лица, в отношении которого представляется справка.</w:t>
      </w:r>
    </w:p>
    <w:p w14:paraId="2BBD0A22"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lastRenderedPageBreak/>
        <w:t>Обязательства, возникающие исходя из условий договора страхования, по иным видам страхования (непоименованным в абзаце первом рассматриваемого подпункта) не подлежат отражению в подразделе 6.2 раздела 6 справки.</w:t>
      </w:r>
    </w:p>
    <w:p w14:paraId="0E3A8D9A"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До осуществления страховщиком страховой выплаты информация об имеющихся на отчетную дату обязательствах страховщика по договору страхования подлежит отражению в данном подразделе.</w:t>
      </w:r>
    </w:p>
    <w:p w14:paraId="7756F8DA" w14:textId="4B24BF40"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В графе </w:t>
      </w:r>
      <w:r w:rsidRPr="00AD75B1">
        <w:rPr>
          <w:rFonts w:ascii="Times New Roman" w:hAnsi="Times New Roman"/>
          <w:b/>
          <w:sz w:val="28"/>
        </w:rPr>
        <w:t>"Содержание обязательства"</w:t>
      </w:r>
      <w:r w:rsidRPr="006848CC">
        <w:rPr>
          <w:rFonts w:ascii="Times New Roman" w:hAnsi="Times New Roman"/>
          <w:sz w:val="28"/>
          <w:szCs w:val="28"/>
        </w:rPr>
        <w:t xml:space="preserve"> указывается вид страхования, в графе </w:t>
      </w:r>
      <w:r w:rsidRPr="00AD75B1">
        <w:rPr>
          <w:rFonts w:ascii="Times New Roman" w:hAnsi="Times New Roman"/>
          <w:b/>
          <w:sz w:val="28"/>
        </w:rPr>
        <w:t>"Кредитор (должник)"</w:t>
      </w:r>
      <w:r w:rsidRPr="006848CC">
        <w:rPr>
          <w:rFonts w:ascii="Times New Roman" w:hAnsi="Times New Roman"/>
          <w:sz w:val="28"/>
          <w:szCs w:val="28"/>
        </w:rPr>
        <w:t xml:space="preserve"> указывается вторая сторона обязательства: "должник", наименование юридического лица (наименование страховщика), адрес (место нахождения) страховщика, с которым заключен соответствующий договор страхования, остальные графы заполняются также согласно ссылкам к данному разделу справки. В графе </w:t>
      </w:r>
      <w:r w:rsidRPr="00AD75B1">
        <w:rPr>
          <w:rFonts w:ascii="Times New Roman" w:hAnsi="Times New Roman"/>
          <w:b/>
          <w:sz w:val="28"/>
        </w:rPr>
        <w:t>"Сумма обязательства"</w:t>
      </w:r>
      <w:r w:rsidRPr="006848CC">
        <w:rPr>
          <w:rFonts w:ascii="Times New Roman" w:hAnsi="Times New Roman"/>
          <w:sz w:val="28"/>
          <w:szCs w:val="28"/>
        </w:rPr>
        <w:t xml:space="preserve"> </w:t>
      </w:r>
      <w:r w:rsidRPr="007812F8">
        <w:rPr>
          <w:rFonts w:ascii="Times New Roman" w:hAnsi="Times New Roman"/>
          <w:sz w:val="28"/>
          <w:szCs w:val="28"/>
        </w:rPr>
        <w:t>указывается страховая премия</w:t>
      </w:r>
      <w:r w:rsidRPr="006848CC">
        <w:rPr>
          <w:rFonts w:ascii="Times New Roman" w:hAnsi="Times New Roman"/>
          <w:sz w:val="28"/>
          <w:szCs w:val="28"/>
        </w:rPr>
        <w:t xml:space="preserve"> по договору. В графе </w:t>
      </w:r>
      <w:r w:rsidRPr="00AD75B1">
        <w:rPr>
          <w:rFonts w:ascii="Times New Roman" w:hAnsi="Times New Roman"/>
          <w:b/>
          <w:sz w:val="28"/>
        </w:rPr>
        <w:t>"Условия обязательства"</w:t>
      </w:r>
      <w:r w:rsidRPr="006848CC">
        <w:rPr>
          <w:rFonts w:ascii="Times New Roman" w:hAnsi="Times New Roman"/>
          <w:sz w:val="28"/>
          <w:szCs w:val="28"/>
        </w:rPr>
        <w:t xml:space="preserve"> могут быть указаны сроки окончания договора страхования.</w:t>
      </w:r>
    </w:p>
    <w:p w14:paraId="5E95ADF7"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Справку рекомендуется заполнять с учетом сведений, полученных от страховщика в рамках Указания Банка России № 5798-У. </w:t>
      </w:r>
    </w:p>
    <w:p w14:paraId="2F3FD6CA" w14:textId="77777777" w:rsidR="004D5762" w:rsidRPr="006848CC" w:rsidRDefault="00CF22F2">
      <w:pPr>
        <w:ind w:firstLine="567"/>
        <w:rPr>
          <w:rFonts w:ascii="Times New Roman" w:hAnsi="Times New Roman"/>
          <w:sz w:val="28"/>
          <w:szCs w:val="28"/>
        </w:rPr>
      </w:pPr>
      <w:r w:rsidRPr="006848CC">
        <w:rPr>
          <w:rFonts w:ascii="Times New Roman" w:hAnsi="Times New Roman"/>
          <w:sz w:val="28"/>
          <w:szCs w:val="28"/>
        </w:rPr>
        <w:t>Также в Указании Банка России № 5798-У предусмотрено, что кредитная организация указывает информацию о договорах страхования, заключенных кредитной организацией в отчетном периоде в качестве агента (посредника) с гражданином, являющимся или являвшимся клиентом кредитной организации: наименования страховых организаций и даты заключения договоров страхования. Иную необходимую информацию для заполнения справки требуется получать непосредственно от страховщика.</w:t>
      </w:r>
    </w:p>
    <w:p w14:paraId="3F1FD91A" w14:textId="2CEDD5D3" w:rsidR="004D5762" w:rsidRPr="006848CC" w:rsidRDefault="00CF22F2">
      <w:pPr>
        <w:ind w:firstLine="567"/>
        <w:rPr>
          <w:rFonts w:ascii="Times New Roman" w:hAnsi="Times New Roman"/>
          <w:sz w:val="28"/>
          <w:szCs w:val="28"/>
        </w:rPr>
      </w:pPr>
      <w:r w:rsidRPr="006848CC">
        <w:rPr>
          <w:rFonts w:ascii="Times New Roman" w:hAnsi="Times New Roman"/>
          <w:sz w:val="28"/>
          <w:szCs w:val="28"/>
        </w:rPr>
        <w:t>Обязательное пенсионное страхование не подпадает под регулирование Законом Российской Федерации от 27 ноября 1992 г. № 4015-</w:t>
      </w:r>
      <w:r w:rsidRPr="006848CC">
        <w:rPr>
          <w:rFonts w:ascii="Times New Roman" w:hAnsi="Times New Roman"/>
          <w:sz w:val="28"/>
          <w:szCs w:val="28"/>
          <w:lang w:val="en-US"/>
        </w:rPr>
        <w:t>I</w:t>
      </w:r>
      <w:r w:rsidRPr="006848CC">
        <w:rPr>
          <w:rFonts w:ascii="Times New Roman" w:hAnsi="Times New Roman"/>
          <w:sz w:val="28"/>
          <w:szCs w:val="28"/>
        </w:rPr>
        <w:t xml:space="preserve"> "Об организации страхового дела в Российской Федерации". </w:t>
      </w:r>
    </w:p>
    <w:p w14:paraId="43D88C7E" w14:textId="77777777" w:rsidR="004D5762" w:rsidRPr="006848CC" w:rsidRDefault="00CF22F2">
      <w:pPr>
        <w:ind w:firstLine="567"/>
        <w:rPr>
          <w:rFonts w:ascii="Times New Roman" w:hAnsi="Times New Roman"/>
          <w:sz w:val="28"/>
          <w:szCs w:val="28"/>
        </w:rPr>
      </w:pPr>
      <w:r w:rsidRPr="006848CC">
        <w:rPr>
          <w:rFonts w:ascii="Times New Roman" w:hAnsi="Times New Roman"/>
          <w:b/>
          <w:sz w:val="28"/>
          <w:szCs w:val="28"/>
        </w:rPr>
        <w:t>4) обязательства по договорам о брокерском обслуживании и договорам доверительного управления ценными бумагами, в том числе по договорам, предусматривающим ведение индивидуального инвестици</w:t>
      </w:r>
      <w:r w:rsidRPr="006848CC">
        <w:rPr>
          <w:rFonts w:ascii="Times New Roman" w:hAnsi="Times New Roman"/>
          <w:b/>
          <w:sz w:val="28"/>
          <w:szCs w:val="28"/>
        </w:rPr>
        <w:lastRenderedPageBreak/>
        <w:t xml:space="preserve">онного счета. </w:t>
      </w:r>
      <w:r w:rsidRPr="006848CC">
        <w:rPr>
          <w:rFonts w:ascii="Times New Roman" w:hAnsi="Times New Roman"/>
          <w:sz w:val="28"/>
          <w:szCs w:val="28"/>
        </w:rPr>
        <w:t xml:space="preserve">В рамках договора на брокерское обслуживание либо договора доверительного управления ценными бумагами у клиента и профессионального участника рынка ценных бумаг возникает ряд взаимных обязательств денежного характера (у клиента – обязательства по оплате вознаграждения, у профессионального участника – обязательства вернуть по требованию клиента переданные денежные средства). </w:t>
      </w:r>
    </w:p>
    <w:p w14:paraId="659293A4" w14:textId="5BC9E998" w:rsidR="004D5762" w:rsidRPr="006848CC" w:rsidRDefault="00CF22F2">
      <w:pPr>
        <w:ind w:firstLine="567"/>
        <w:rPr>
          <w:rFonts w:ascii="Times New Roman" w:hAnsi="Times New Roman"/>
          <w:sz w:val="28"/>
          <w:szCs w:val="28"/>
        </w:rPr>
      </w:pPr>
      <w:r w:rsidRPr="006848CC">
        <w:rPr>
          <w:rFonts w:ascii="Times New Roman" w:hAnsi="Times New Roman"/>
          <w:sz w:val="28"/>
          <w:szCs w:val="28"/>
        </w:rPr>
        <w:t xml:space="preserve">В подразделе 6.2 раздела 6 справки подлежат отражению сведения о денежных обязательствах клиента и профессионального участника рынка ценных бумаг, возникших в рамках соответствующего договора, которые равны или превышают 500 000 руб. Денежные обязательства профессионального участника рынка ценных бумаг указываются на отчетную дату за вычетом стоимости приобретенных в рамках договора на брокерское обслуживание либо договора доверительного </w:t>
      </w:r>
      <w:r w:rsidRPr="006D6F6F">
        <w:rPr>
          <w:rFonts w:ascii="Times New Roman" w:hAnsi="Times New Roman"/>
          <w:sz w:val="28"/>
          <w:szCs w:val="28"/>
        </w:rPr>
        <w:t>управления ценных бумаг. Для обязательств, выраженных в иностранной валюте, сумма указывается в рублях по курсу Банка России на отчетную дату</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6F457F">
        <w:rPr>
          <w:rFonts w:ascii="Times New Roman" w:eastAsia="Times New Roman" w:hAnsi="Times New Roman"/>
          <w:sz w:val="28"/>
          <w:szCs w:val="28"/>
          <w:lang w:eastAsia="ru-RU"/>
        </w:rPr>
        <w:t>54</w:t>
      </w:r>
      <w:r w:rsidR="006F457F" w:rsidRPr="006D6F6F">
        <w:rPr>
          <w:rFonts w:ascii="Times New Roman" w:eastAsia="Times New Roman" w:hAnsi="Times New Roman"/>
          <w:sz w:val="28"/>
          <w:szCs w:val="28"/>
          <w:lang w:eastAsia="ru-RU"/>
        </w:rPr>
        <w:t xml:space="preserve"> </w:t>
      </w:r>
      <w:r w:rsidR="00D813DB" w:rsidRPr="006D6F6F">
        <w:rPr>
          <w:rFonts w:ascii="Times New Roman" w:eastAsia="Times New Roman" w:hAnsi="Times New Roman"/>
          <w:sz w:val="28"/>
          <w:szCs w:val="28"/>
          <w:lang w:eastAsia="ru-RU"/>
        </w:rPr>
        <w:t>настоящих Методических рекомендаций)</w:t>
      </w:r>
      <w:r w:rsidRPr="006D6F6F">
        <w:rPr>
          <w:rFonts w:ascii="Times New Roman" w:hAnsi="Times New Roman"/>
          <w:sz w:val="28"/>
          <w:szCs w:val="28"/>
        </w:rPr>
        <w:t>.</w:t>
      </w:r>
    </w:p>
    <w:p w14:paraId="4336DA90" w14:textId="77777777" w:rsidR="004D5762" w:rsidRPr="00401035" w:rsidRDefault="004D5762">
      <w:pPr>
        <w:ind w:firstLine="0"/>
        <w:jc w:val="left"/>
        <w:rPr>
          <w:rFonts w:ascii="Times New Roman" w:hAnsi="Times New Roman"/>
          <w:sz w:val="28"/>
          <w:szCs w:val="28"/>
        </w:rPr>
      </w:pPr>
    </w:p>
    <w:p w14:paraId="2A6B93F1" w14:textId="77777777" w:rsidR="004D5762" w:rsidRPr="006848CC" w:rsidRDefault="00CF22F2">
      <w:pPr>
        <w:ind w:firstLine="0"/>
        <w:jc w:val="center"/>
        <w:rPr>
          <w:rFonts w:ascii="Times New Roman" w:hAnsi="Times New Roman"/>
          <w:b/>
          <w:sz w:val="28"/>
          <w:szCs w:val="28"/>
        </w:rPr>
      </w:pPr>
      <w:r w:rsidRPr="006848CC">
        <w:rPr>
          <w:rFonts w:ascii="Times New Roman" w:hAnsi="Times New Roman"/>
          <w:b/>
          <w:sz w:val="28"/>
          <w:szCs w:val="28"/>
        </w:rPr>
        <w:t>РАЗДЕЛ 7. СВЕДЕНИЯ О НЕДВИЖИМОМ ИМУЩЕСТВЕ, ТРАНСПОРТНЫХ СРЕДСТВАХ, ЦЕННЫХ БУМАГАХ, ЦИФРОВЫХ ФИНАНСОВЫХ АКТИВАХ, ЦИФРОВЫХ ПРАВАХ, ВКЛЮЧАЮЩИХ ОДНОВРЕМЕННО ЦИФРОВЫЕ ФИНАНСОВЫЕ АКТИВЫ И ИНЫЕ ЦИФРОВЫЕ ПРАВА, ОБ УТИЛИТАРНЫХ ЦИФРОВЫХ ПРАВАХ И ЦИФРОВОЙ ВАЛЮТЕ, ОТЧУЖДЕННЫХ В ТЕЧЕНИЕ ОТЧЕТНОГО ПЕРИОДА В РЕЗУЛЬТАТЕ БЕЗВОЗМЕЗДНОЙ СДЕЛКИ</w:t>
      </w:r>
    </w:p>
    <w:p w14:paraId="7C173EEB" w14:textId="77777777" w:rsidR="004D5762" w:rsidRPr="006848CC" w:rsidRDefault="004D5762">
      <w:pPr>
        <w:ind w:firstLine="851"/>
        <w:jc w:val="center"/>
        <w:rPr>
          <w:rFonts w:ascii="Times New Roman" w:hAnsi="Times New Roman"/>
          <w:sz w:val="28"/>
          <w:szCs w:val="28"/>
        </w:rPr>
      </w:pPr>
    </w:p>
    <w:p w14:paraId="22D5AA52" w14:textId="164D9013"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В данном разделе указываются сведения о недвижимом имуществе (в т.ч. доли в праве собственности), транспортных средствах, ценных бумагах (в т.ч. долях участия в уставн</w:t>
      </w:r>
      <w:r w:rsidR="008621DE" w:rsidRPr="006848CC">
        <w:rPr>
          <w:rFonts w:ascii="Times New Roman" w:hAnsi="Times New Roman"/>
          <w:sz w:val="28"/>
          <w:szCs w:val="28"/>
        </w:rPr>
        <w:t>ых</w:t>
      </w:r>
      <w:r w:rsidRPr="006848CC">
        <w:rPr>
          <w:rFonts w:ascii="Times New Roman" w:hAnsi="Times New Roman"/>
          <w:sz w:val="28"/>
          <w:szCs w:val="28"/>
        </w:rPr>
        <w:t xml:space="preserve"> капитал</w:t>
      </w:r>
      <w:r w:rsidR="008621DE" w:rsidRPr="006848CC">
        <w:rPr>
          <w:rFonts w:ascii="Times New Roman" w:hAnsi="Times New Roman"/>
          <w:sz w:val="28"/>
          <w:szCs w:val="28"/>
        </w:rPr>
        <w:t>ах</w:t>
      </w:r>
      <w:r w:rsidRPr="006848CC">
        <w:rPr>
          <w:rFonts w:ascii="Times New Roman" w:hAnsi="Times New Roman"/>
          <w:sz w:val="28"/>
          <w:szCs w:val="28"/>
        </w:rPr>
        <w:t xml:space="preserve"> </w:t>
      </w:r>
      <w:r w:rsidR="008621DE" w:rsidRPr="006848CC">
        <w:rPr>
          <w:rFonts w:ascii="Times New Roman" w:hAnsi="Times New Roman"/>
          <w:sz w:val="28"/>
          <w:szCs w:val="28"/>
        </w:rPr>
        <w:t>коммерческих организаций и фондов</w:t>
      </w:r>
      <w:r w:rsidRPr="006848CC">
        <w:rPr>
          <w:rFonts w:ascii="Times New Roman" w:hAnsi="Times New Roman"/>
          <w:sz w:val="28"/>
          <w:szCs w:val="28"/>
        </w:rPr>
        <w:t xml:space="preserve">), цифровых финансовых активах, цифровых правах, включающих </w:t>
      </w:r>
      <w:r w:rsidRPr="006848CC">
        <w:rPr>
          <w:rFonts w:ascii="Times New Roman" w:hAnsi="Times New Roman"/>
          <w:sz w:val="28"/>
          <w:szCs w:val="28"/>
        </w:rPr>
        <w:lastRenderedPageBreak/>
        <w:t>одновременно цифровые финансовые активы и иные цифровые права,</w:t>
      </w:r>
      <w:r w:rsidRPr="00401035">
        <w:rPr>
          <w:rFonts w:ascii="Times New Roman" w:hAnsi="Times New Roman"/>
          <w:sz w:val="28"/>
          <w:szCs w:val="28"/>
        </w:rPr>
        <w:t xml:space="preserve"> утилитарных цифровых правах</w:t>
      </w:r>
      <w:r w:rsidRPr="006848CC">
        <w:rPr>
          <w:rFonts w:ascii="Times New Roman" w:hAnsi="Times New Roman"/>
          <w:sz w:val="28"/>
          <w:szCs w:val="28"/>
        </w:rPr>
        <w:t xml:space="preserve"> и цифровой валюте, отчужденных в течение отчетного периода в результате безвозмездной сделки, а также, например, сведения об утилизации автомобиля. </w:t>
      </w:r>
    </w:p>
    <w:p w14:paraId="79F3C375"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Безвозмездной признается сделка, по которой одна сторона (служащий (работник), его супруга (супруг), несовершеннолетний ребенок) обязуется предоставить что-либо другой стороне без получения от нее платы или иного встречного предоставления.</w:t>
      </w:r>
    </w:p>
    <w:p w14:paraId="179E5E23"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К безвозмездной сделке можно отнести договор дарения, соглашение о разделе имущества, договор (соглашение) об определении долей, а также брачный договор, который определяет порядок владения ранее совместно нажитого имущества (режим раздельной собственности).</w:t>
      </w:r>
    </w:p>
    <w:p w14:paraId="318E174B" w14:textId="77777777" w:rsidR="004D5762" w:rsidRPr="006848CC" w:rsidRDefault="00CF22F2">
      <w:pPr>
        <w:pStyle w:val="af7"/>
        <w:widowControl w:val="0"/>
        <w:ind w:left="0" w:firstLine="567"/>
        <w:rPr>
          <w:rFonts w:ascii="Times New Roman" w:hAnsi="Times New Roman"/>
          <w:sz w:val="28"/>
          <w:szCs w:val="28"/>
        </w:rPr>
      </w:pPr>
      <w:r w:rsidRPr="006848CC">
        <w:rPr>
          <w:rFonts w:ascii="Times New Roman" w:hAnsi="Times New Roman"/>
          <w:sz w:val="28"/>
          <w:szCs w:val="28"/>
        </w:rPr>
        <w:t>Также подлежит отражению в настоящем разделе ситуация, связанная с отчуждением доли имущества в связи с использованием средств (части средств) материнского (семейного) капитала (например, оформление жилого помещения в общую собственность служащего (работника), его супруги (супруга) и несовершеннолетних детей с определением размера долей по соглашению).</w:t>
      </w:r>
    </w:p>
    <w:p w14:paraId="33206307"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Уничтоженные объекты имущества не подлежат отражению в данном разделе справки.</w:t>
      </w:r>
    </w:p>
    <w:p w14:paraId="7C83C1A8"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Договор мены не подлежит отражению в данном разделе справки, так как он является возмездным.</w:t>
      </w:r>
    </w:p>
    <w:p w14:paraId="65A93A1F"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Вопросы, связанные с "перераспределением долей", для определения необходимости отражения в данном разделе требуют анализа правоустанавливающих документов, на основании которых осуществлено такое "перераспределение".</w:t>
      </w:r>
    </w:p>
    <w:p w14:paraId="2827AD47"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Каждый объект безвозмездной сделки указывается отдельно.</w:t>
      </w:r>
    </w:p>
    <w:p w14:paraId="152F337E" w14:textId="69212960" w:rsidR="004D5762" w:rsidRPr="006D6F6F"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строках </w:t>
      </w:r>
      <w:r w:rsidRPr="00AD75B1">
        <w:rPr>
          <w:rFonts w:ascii="Times New Roman" w:hAnsi="Times New Roman"/>
          <w:b/>
          <w:sz w:val="28"/>
        </w:rPr>
        <w:t>"Земельные участки"</w:t>
      </w:r>
      <w:r w:rsidRPr="006848CC">
        <w:rPr>
          <w:rFonts w:ascii="Times New Roman" w:hAnsi="Times New Roman"/>
          <w:sz w:val="28"/>
          <w:szCs w:val="28"/>
        </w:rPr>
        <w:t xml:space="preserve"> и </w:t>
      </w:r>
      <w:r w:rsidRPr="00AD75B1">
        <w:rPr>
          <w:rFonts w:ascii="Times New Roman" w:hAnsi="Times New Roman"/>
          <w:b/>
          <w:sz w:val="28"/>
        </w:rPr>
        <w:t>"Иное недвижимое имущество"</w:t>
      </w:r>
      <w:r w:rsidRPr="006848CC">
        <w:rPr>
          <w:rFonts w:ascii="Times New Roman" w:hAnsi="Times New Roman"/>
          <w:sz w:val="28"/>
          <w:szCs w:val="28"/>
        </w:rPr>
        <w:t xml:space="preserve"> рекомендуется указывать вид недвижимого имущества (в отношении земельных участков следует руководствоваться </w:t>
      </w:r>
      <w:r w:rsidRPr="006D6F6F">
        <w:rPr>
          <w:rFonts w:ascii="Times New Roman" w:hAnsi="Times New Roman"/>
          <w:sz w:val="28"/>
          <w:szCs w:val="28"/>
        </w:rPr>
        <w:t xml:space="preserve">пунктом </w:t>
      </w:r>
      <w:r w:rsidR="006D6F6F" w:rsidRPr="006D6F6F">
        <w:rPr>
          <w:rFonts w:ascii="Times New Roman" w:hAnsi="Times New Roman"/>
          <w:sz w:val="28"/>
          <w:szCs w:val="28"/>
        </w:rPr>
        <w:t>1</w:t>
      </w:r>
      <w:r w:rsidR="006F457F">
        <w:rPr>
          <w:rFonts w:ascii="Times New Roman" w:hAnsi="Times New Roman"/>
          <w:sz w:val="28"/>
          <w:szCs w:val="28"/>
        </w:rPr>
        <w:t>08</w:t>
      </w:r>
      <w:r w:rsidRPr="006D6F6F">
        <w:rPr>
          <w:rFonts w:ascii="Times New Roman" w:hAnsi="Times New Roman"/>
          <w:sz w:val="28"/>
          <w:szCs w:val="28"/>
        </w:rPr>
        <w:t xml:space="preserve"> настоящих Методических рекомендаций), местонахождение (адрес) в соответствии с </w:t>
      </w:r>
      <w:r w:rsidRPr="006D6F6F">
        <w:rPr>
          <w:rFonts w:ascii="Times New Roman" w:hAnsi="Times New Roman"/>
          <w:sz w:val="28"/>
          <w:szCs w:val="28"/>
        </w:rPr>
        <w:lastRenderedPageBreak/>
        <w:t xml:space="preserve">пунктами </w:t>
      </w:r>
      <w:r w:rsidR="006D6F6F" w:rsidRPr="006D6F6F">
        <w:rPr>
          <w:rFonts w:ascii="Times New Roman" w:hAnsi="Times New Roman"/>
          <w:sz w:val="28"/>
          <w:szCs w:val="28"/>
        </w:rPr>
        <w:t>11</w:t>
      </w:r>
      <w:r w:rsidR="006F457F">
        <w:rPr>
          <w:rFonts w:ascii="Times New Roman" w:hAnsi="Times New Roman"/>
          <w:sz w:val="28"/>
          <w:szCs w:val="28"/>
        </w:rPr>
        <w:t>6</w:t>
      </w:r>
      <w:r w:rsidR="006D6F6F" w:rsidRPr="006D6F6F">
        <w:rPr>
          <w:rFonts w:ascii="Times New Roman" w:hAnsi="Times New Roman"/>
          <w:sz w:val="28"/>
          <w:szCs w:val="28"/>
        </w:rPr>
        <w:t xml:space="preserve"> </w:t>
      </w:r>
      <w:r w:rsidRPr="006D6F6F">
        <w:rPr>
          <w:rFonts w:ascii="Times New Roman" w:hAnsi="Times New Roman"/>
          <w:sz w:val="28"/>
          <w:szCs w:val="28"/>
        </w:rPr>
        <w:t xml:space="preserve">и </w:t>
      </w:r>
      <w:r w:rsidR="006D6F6F" w:rsidRPr="006D6F6F">
        <w:rPr>
          <w:rFonts w:ascii="Times New Roman" w:hAnsi="Times New Roman"/>
          <w:sz w:val="28"/>
          <w:szCs w:val="28"/>
        </w:rPr>
        <w:t>1</w:t>
      </w:r>
      <w:r w:rsidR="006F457F">
        <w:rPr>
          <w:rFonts w:ascii="Times New Roman" w:hAnsi="Times New Roman"/>
          <w:sz w:val="28"/>
          <w:szCs w:val="28"/>
        </w:rPr>
        <w:t>17</w:t>
      </w:r>
      <w:r w:rsidR="006D6F6F" w:rsidRPr="006D6F6F">
        <w:rPr>
          <w:rFonts w:ascii="Times New Roman" w:hAnsi="Times New Roman"/>
          <w:sz w:val="28"/>
          <w:szCs w:val="28"/>
        </w:rPr>
        <w:t xml:space="preserve"> </w:t>
      </w:r>
      <w:r w:rsidRPr="006D6F6F">
        <w:rPr>
          <w:rFonts w:ascii="Times New Roman" w:hAnsi="Times New Roman"/>
          <w:sz w:val="28"/>
          <w:szCs w:val="28"/>
        </w:rPr>
        <w:t xml:space="preserve">настоящих Методических рекомендаций, площадь (кв. м) в соответствии с пунктом </w:t>
      </w:r>
      <w:r w:rsidR="006D6F6F" w:rsidRPr="006D6F6F">
        <w:rPr>
          <w:rFonts w:ascii="Times New Roman" w:hAnsi="Times New Roman"/>
          <w:sz w:val="28"/>
          <w:szCs w:val="28"/>
        </w:rPr>
        <w:t>1</w:t>
      </w:r>
      <w:r w:rsidR="006F457F">
        <w:rPr>
          <w:rFonts w:ascii="Times New Roman" w:hAnsi="Times New Roman"/>
          <w:sz w:val="28"/>
          <w:szCs w:val="28"/>
        </w:rPr>
        <w:t>18</w:t>
      </w:r>
      <w:r w:rsidR="006D6F6F" w:rsidRPr="006D6F6F">
        <w:rPr>
          <w:rFonts w:ascii="Times New Roman" w:hAnsi="Times New Roman"/>
          <w:sz w:val="28"/>
          <w:szCs w:val="28"/>
        </w:rPr>
        <w:t xml:space="preserve"> </w:t>
      </w:r>
      <w:r w:rsidRPr="006D6F6F">
        <w:rPr>
          <w:rFonts w:ascii="Times New Roman" w:hAnsi="Times New Roman"/>
          <w:sz w:val="28"/>
          <w:szCs w:val="28"/>
        </w:rPr>
        <w:t>настоящих Методических рекомендаций.</w:t>
      </w:r>
    </w:p>
    <w:p w14:paraId="4ED7332D"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D6F6F">
        <w:rPr>
          <w:rFonts w:ascii="Times New Roman" w:hAnsi="Times New Roman"/>
          <w:sz w:val="28"/>
          <w:szCs w:val="28"/>
        </w:rPr>
        <w:t xml:space="preserve">В строке </w:t>
      </w:r>
      <w:r w:rsidRPr="00AD75B1">
        <w:rPr>
          <w:rFonts w:ascii="Times New Roman" w:hAnsi="Times New Roman"/>
          <w:b/>
          <w:sz w:val="28"/>
        </w:rPr>
        <w:t>"Транспортные средства"</w:t>
      </w:r>
      <w:r w:rsidRPr="006D6F6F">
        <w:rPr>
          <w:rFonts w:ascii="Times New Roman" w:hAnsi="Times New Roman"/>
          <w:sz w:val="28"/>
          <w:szCs w:val="28"/>
        </w:rPr>
        <w:t xml:space="preserve"> рекомендуется</w:t>
      </w:r>
      <w:r w:rsidRPr="00401035">
        <w:rPr>
          <w:rFonts w:ascii="Times New Roman" w:hAnsi="Times New Roman"/>
          <w:sz w:val="28"/>
          <w:szCs w:val="28"/>
        </w:rPr>
        <w:t xml:space="preserve"> указывать вид, марку, модель транспортного средст</w:t>
      </w:r>
      <w:r w:rsidRPr="006848CC">
        <w:rPr>
          <w:rFonts w:ascii="Times New Roman" w:hAnsi="Times New Roman"/>
          <w:sz w:val="28"/>
          <w:szCs w:val="28"/>
        </w:rPr>
        <w:t>ва, год изготовления, место регистрации.</w:t>
      </w:r>
    </w:p>
    <w:p w14:paraId="30D32D59" w14:textId="383D3472"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строке </w:t>
      </w:r>
      <w:r w:rsidRPr="00AD75B1">
        <w:rPr>
          <w:rFonts w:ascii="Times New Roman" w:hAnsi="Times New Roman"/>
          <w:b/>
          <w:sz w:val="28"/>
        </w:rPr>
        <w:t>"Ценные бумаги"</w:t>
      </w:r>
      <w:r w:rsidRPr="006848CC">
        <w:rPr>
          <w:rFonts w:ascii="Times New Roman" w:hAnsi="Times New Roman"/>
          <w:sz w:val="28"/>
          <w:szCs w:val="28"/>
        </w:rPr>
        <w:t xml:space="preserve"> рекомендуется указывать вид ценной бумаги, лицо, выпустившее ценную бумагу, общее количество ценных бумаг, отчужденных в результате безвозмездной сделки, а также номинальную стоимость в рублях, а если стоимость выражена в иностранной валюте, то в рублях по курсу </w:t>
      </w:r>
      <w:r w:rsidRPr="006D6F6F">
        <w:rPr>
          <w:rFonts w:ascii="Times New Roman" w:hAnsi="Times New Roman"/>
          <w:sz w:val="28"/>
          <w:szCs w:val="28"/>
        </w:rPr>
        <w:t>Банка России на дату совершения безвозмездной сделки</w:t>
      </w:r>
      <w:r w:rsidR="00D813DB" w:rsidRPr="006D6F6F">
        <w:rPr>
          <w:rFonts w:ascii="Times New Roman" w:hAnsi="Times New Roman"/>
          <w:sz w:val="28"/>
          <w:szCs w:val="28"/>
        </w:rPr>
        <w:t xml:space="preserve"> </w:t>
      </w:r>
      <w:r w:rsidR="00D813DB" w:rsidRPr="006D6F6F">
        <w:rPr>
          <w:rFonts w:ascii="Times New Roman" w:eastAsia="Times New Roman" w:hAnsi="Times New Roman"/>
          <w:sz w:val="28"/>
          <w:szCs w:val="28"/>
          <w:lang w:eastAsia="ru-RU"/>
        </w:rPr>
        <w:t xml:space="preserve">(с учетом положений пункта </w:t>
      </w:r>
      <w:r w:rsidR="006F457F">
        <w:rPr>
          <w:rFonts w:ascii="Times New Roman" w:eastAsia="Times New Roman" w:hAnsi="Times New Roman"/>
          <w:sz w:val="28"/>
          <w:szCs w:val="28"/>
          <w:lang w:eastAsia="ru-RU"/>
        </w:rPr>
        <w:t>54</w:t>
      </w:r>
      <w:r w:rsidR="006F457F" w:rsidRPr="006848CC">
        <w:rPr>
          <w:rFonts w:ascii="Times New Roman" w:eastAsia="Times New Roman" w:hAnsi="Times New Roman"/>
          <w:sz w:val="28"/>
          <w:szCs w:val="28"/>
          <w:lang w:eastAsia="ru-RU"/>
        </w:rPr>
        <w:t xml:space="preserve"> </w:t>
      </w:r>
      <w:r w:rsidR="00D813DB" w:rsidRPr="006848CC">
        <w:rPr>
          <w:rFonts w:ascii="Times New Roman" w:eastAsia="Times New Roman" w:hAnsi="Times New Roman"/>
          <w:sz w:val="28"/>
          <w:szCs w:val="28"/>
          <w:lang w:eastAsia="ru-RU"/>
        </w:rPr>
        <w:t>настоящих Методических рекомендаций)</w:t>
      </w:r>
      <w:r w:rsidRPr="006848CC">
        <w:rPr>
          <w:rFonts w:ascii="Times New Roman" w:hAnsi="Times New Roman"/>
          <w:sz w:val="28"/>
          <w:szCs w:val="28"/>
        </w:rPr>
        <w:t xml:space="preserve">. </w:t>
      </w:r>
    </w:p>
    <w:p w14:paraId="307F8DAB" w14:textId="1F2753AA" w:rsidR="004D5762" w:rsidRPr="00A607DB" w:rsidRDefault="00CF22F2">
      <w:pPr>
        <w:pStyle w:val="af7"/>
        <w:widowControl w:val="0"/>
        <w:ind w:left="0" w:firstLine="567"/>
        <w:rPr>
          <w:rFonts w:ascii="Times New Roman" w:hAnsi="Times New Roman"/>
          <w:sz w:val="28"/>
          <w:szCs w:val="28"/>
        </w:rPr>
      </w:pPr>
      <w:r w:rsidRPr="00401035">
        <w:rPr>
          <w:rFonts w:ascii="Times New Roman" w:hAnsi="Times New Roman"/>
          <w:sz w:val="28"/>
          <w:szCs w:val="28"/>
        </w:rPr>
        <w:t xml:space="preserve">Для долей участия в уставных капиталах коммерческих организаций и фондах </w:t>
      </w:r>
      <w:r w:rsidRPr="00A607DB">
        <w:rPr>
          <w:rFonts w:ascii="Times New Roman" w:hAnsi="Times New Roman"/>
          <w:sz w:val="28"/>
          <w:szCs w:val="28"/>
        </w:rPr>
        <w:t xml:space="preserve">рекомендуется указывать наименование и организационно-правовую форму организации в соответствии с пунктом </w:t>
      </w:r>
      <w:r w:rsidR="00A607DB" w:rsidRPr="00A607DB">
        <w:rPr>
          <w:rFonts w:ascii="Times New Roman" w:hAnsi="Times New Roman"/>
          <w:sz w:val="28"/>
          <w:szCs w:val="28"/>
        </w:rPr>
        <w:t>1</w:t>
      </w:r>
      <w:r w:rsidR="006F457F">
        <w:rPr>
          <w:rFonts w:ascii="Times New Roman" w:hAnsi="Times New Roman"/>
          <w:sz w:val="28"/>
          <w:szCs w:val="28"/>
        </w:rPr>
        <w:t>7</w:t>
      </w:r>
      <w:r w:rsidR="007D187B">
        <w:rPr>
          <w:rFonts w:ascii="Times New Roman" w:hAnsi="Times New Roman"/>
          <w:sz w:val="28"/>
          <w:szCs w:val="28"/>
        </w:rPr>
        <w:t>9</w:t>
      </w:r>
      <w:r w:rsidRPr="00A607DB">
        <w:rPr>
          <w:rFonts w:ascii="Times New Roman" w:hAnsi="Times New Roman"/>
          <w:sz w:val="28"/>
          <w:szCs w:val="28"/>
        </w:rPr>
        <w:t xml:space="preserve"> настоящих Методических рекомендаций, местонахождение организации (адрес)</w:t>
      </w:r>
      <w:r w:rsidR="000C2060" w:rsidRPr="00A607DB">
        <w:rPr>
          <w:rFonts w:ascii="Times New Roman" w:hAnsi="Times New Roman"/>
          <w:sz w:val="28"/>
          <w:szCs w:val="28"/>
        </w:rPr>
        <w:t xml:space="preserve"> в соответствии с пунктом 1</w:t>
      </w:r>
      <w:r w:rsidR="007D187B">
        <w:rPr>
          <w:rFonts w:ascii="Times New Roman" w:hAnsi="Times New Roman"/>
          <w:sz w:val="28"/>
          <w:szCs w:val="28"/>
        </w:rPr>
        <w:t>80</w:t>
      </w:r>
      <w:r w:rsidR="006D6F6F" w:rsidRPr="00A607DB">
        <w:rPr>
          <w:rFonts w:ascii="Times New Roman" w:hAnsi="Times New Roman"/>
          <w:sz w:val="28"/>
          <w:szCs w:val="28"/>
        </w:rPr>
        <w:t xml:space="preserve"> настоящих Методических рекомендаций</w:t>
      </w:r>
      <w:r w:rsidRPr="00A607DB">
        <w:rPr>
          <w:rFonts w:ascii="Times New Roman" w:hAnsi="Times New Roman"/>
          <w:sz w:val="28"/>
          <w:szCs w:val="28"/>
        </w:rPr>
        <w:t>, уставный капитал в соответствии с пунктом</w:t>
      </w:r>
      <w:r w:rsidR="00924928">
        <w:rPr>
          <w:rFonts w:ascii="Times New Roman" w:hAnsi="Times New Roman"/>
          <w:sz w:val="28"/>
          <w:szCs w:val="28"/>
        </w:rPr>
        <w:t xml:space="preserve"> </w:t>
      </w:r>
      <w:r w:rsidR="006F457F" w:rsidRPr="00A607DB">
        <w:rPr>
          <w:rFonts w:ascii="Times New Roman" w:hAnsi="Times New Roman"/>
          <w:sz w:val="28"/>
          <w:szCs w:val="28"/>
        </w:rPr>
        <w:t>1</w:t>
      </w:r>
      <w:r w:rsidR="007D187B">
        <w:rPr>
          <w:rFonts w:ascii="Times New Roman" w:hAnsi="Times New Roman"/>
          <w:sz w:val="28"/>
          <w:szCs w:val="28"/>
        </w:rPr>
        <w:t>81</w:t>
      </w:r>
      <w:r w:rsidR="006F457F" w:rsidRPr="00A607DB">
        <w:rPr>
          <w:rFonts w:ascii="Times New Roman" w:hAnsi="Times New Roman"/>
          <w:sz w:val="28"/>
          <w:szCs w:val="28"/>
        </w:rPr>
        <w:t xml:space="preserve"> </w:t>
      </w:r>
      <w:r w:rsidRPr="00A607DB">
        <w:rPr>
          <w:rFonts w:ascii="Times New Roman" w:hAnsi="Times New Roman"/>
          <w:sz w:val="28"/>
          <w:szCs w:val="28"/>
        </w:rPr>
        <w:t>настоящих Методических рекомендаций, доли у</w:t>
      </w:r>
      <w:r w:rsidR="00924928">
        <w:rPr>
          <w:rFonts w:ascii="Times New Roman" w:hAnsi="Times New Roman"/>
          <w:sz w:val="28"/>
          <w:szCs w:val="28"/>
        </w:rPr>
        <w:t xml:space="preserve">частия в соответствии с пунктом </w:t>
      </w:r>
      <w:r w:rsidR="008C1F84" w:rsidRPr="00A607DB">
        <w:rPr>
          <w:rFonts w:ascii="Times New Roman" w:hAnsi="Times New Roman"/>
          <w:sz w:val="28"/>
          <w:szCs w:val="28"/>
        </w:rPr>
        <w:t>1</w:t>
      </w:r>
      <w:r w:rsidR="00445D70">
        <w:rPr>
          <w:rFonts w:ascii="Times New Roman" w:hAnsi="Times New Roman"/>
          <w:sz w:val="28"/>
          <w:szCs w:val="28"/>
        </w:rPr>
        <w:t>8</w:t>
      </w:r>
      <w:r w:rsidR="007D187B">
        <w:rPr>
          <w:rFonts w:ascii="Times New Roman" w:hAnsi="Times New Roman"/>
          <w:sz w:val="28"/>
          <w:szCs w:val="28"/>
        </w:rPr>
        <w:t>2</w:t>
      </w:r>
      <w:r w:rsidRPr="00A607DB">
        <w:rPr>
          <w:rFonts w:ascii="Times New Roman" w:hAnsi="Times New Roman"/>
          <w:sz w:val="28"/>
          <w:szCs w:val="28"/>
        </w:rPr>
        <w:t xml:space="preserve"> настоящих Методических рекомендаций.</w:t>
      </w:r>
    </w:p>
    <w:p w14:paraId="286AA6E6"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A607DB">
        <w:rPr>
          <w:rFonts w:ascii="Times New Roman" w:hAnsi="Times New Roman"/>
          <w:sz w:val="28"/>
          <w:szCs w:val="28"/>
        </w:rPr>
        <w:t xml:space="preserve">В строке </w:t>
      </w:r>
      <w:r w:rsidRPr="00AD75B1">
        <w:rPr>
          <w:rFonts w:ascii="Times New Roman" w:hAnsi="Times New Roman"/>
          <w:b/>
          <w:sz w:val="28"/>
        </w:rPr>
        <w:t>"Цифровые финансовые активы"</w:t>
      </w:r>
      <w:r w:rsidRPr="00A607DB">
        <w:rPr>
          <w:rFonts w:ascii="Times New Roman" w:hAnsi="Times New Roman"/>
          <w:sz w:val="28"/>
          <w:szCs w:val="28"/>
        </w:rPr>
        <w:t xml:space="preserve"> рекомендуется указывать наименование цифрового финансового актива (если его нельзя определить, указываются вид и объем</w:t>
      </w:r>
      <w:r w:rsidRPr="006848CC">
        <w:rPr>
          <w:rFonts w:ascii="Times New Roman" w:hAnsi="Times New Roman"/>
          <w:sz w:val="28"/>
          <w:szCs w:val="28"/>
        </w:rPr>
        <w:t xml:space="preserve"> прав, удостоверяемых выпускаемым цифровым финансовым активом).</w:t>
      </w:r>
    </w:p>
    <w:p w14:paraId="1E918DDD"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строке </w:t>
      </w:r>
      <w:r w:rsidRPr="00AD75B1">
        <w:rPr>
          <w:rFonts w:ascii="Times New Roman" w:hAnsi="Times New Roman"/>
          <w:b/>
          <w:sz w:val="28"/>
        </w:rPr>
        <w:t>"Цифровые права, включающие одновременно цифровые финансовые активы и иные цифровые права"</w:t>
      </w:r>
      <w:r w:rsidRPr="006848CC">
        <w:rPr>
          <w:rFonts w:ascii="Times New Roman" w:hAnsi="Times New Roman"/>
          <w:sz w:val="28"/>
          <w:szCs w:val="28"/>
        </w:rPr>
        <w:t xml:space="preserve"> рекомендуется указывать наименование цифрового права, включающего одновременно цифровые финансовые активы и иные цифровые права (если его нельзя определить, указываются вид и объем прав, удостоверяемых цифровыми финансовыми активами и иными цифровыми правами с указанием видов иных цифровых прав).</w:t>
      </w:r>
    </w:p>
    <w:p w14:paraId="50FC15A0"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lastRenderedPageBreak/>
        <w:t xml:space="preserve">В строке </w:t>
      </w:r>
      <w:r w:rsidRPr="00AD75B1">
        <w:rPr>
          <w:rFonts w:ascii="Times New Roman" w:hAnsi="Times New Roman"/>
          <w:b/>
          <w:sz w:val="28"/>
        </w:rPr>
        <w:t>"Утилитарные цифровые права"</w:t>
      </w:r>
      <w:r w:rsidRPr="006848CC">
        <w:rPr>
          <w:rFonts w:ascii="Times New Roman" w:hAnsi="Times New Roman"/>
          <w:sz w:val="28"/>
          <w:szCs w:val="28"/>
        </w:rPr>
        <w:t xml:space="preserve"> рекомендуется указывать уникальное условное обозначение, идентифицирующее утилитарное цифровое право.</w:t>
      </w:r>
    </w:p>
    <w:p w14:paraId="71D679C2" w14:textId="77777777"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sz w:val="28"/>
          <w:szCs w:val="28"/>
        </w:rPr>
        <w:t xml:space="preserve">В строке </w:t>
      </w:r>
      <w:r w:rsidRPr="00AD75B1">
        <w:rPr>
          <w:rFonts w:ascii="Times New Roman" w:hAnsi="Times New Roman"/>
          <w:b/>
          <w:sz w:val="28"/>
        </w:rPr>
        <w:t>"Цифровая валюта"</w:t>
      </w:r>
      <w:r w:rsidRPr="006848CC">
        <w:rPr>
          <w:rFonts w:ascii="Times New Roman" w:hAnsi="Times New Roman"/>
          <w:sz w:val="28"/>
          <w:szCs w:val="28"/>
        </w:rPr>
        <w:t xml:space="preserve"> указывается наименование цифровой валюты в соответствии с применимыми документами (без произвольной транслитерации).</w:t>
      </w:r>
    </w:p>
    <w:p w14:paraId="4C09F120" w14:textId="2EFBE37A" w:rsidR="004D5762" w:rsidRPr="006848CC" w:rsidRDefault="00CF22F2">
      <w:pPr>
        <w:pStyle w:val="af7"/>
        <w:widowControl w:val="0"/>
        <w:numPr>
          <w:ilvl w:val="0"/>
          <w:numId w:val="1"/>
        </w:numPr>
        <w:ind w:left="0" w:firstLine="567"/>
        <w:rPr>
          <w:rFonts w:ascii="Times New Roman" w:hAnsi="Times New Roman"/>
          <w:sz w:val="28"/>
          <w:szCs w:val="28"/>
        </w:rPr>
      </w:pPr>
      <w:r w:rsidRPr="006848CC">
        <w:rPr>
          <w:rFonts w:ascii="Times New Roman" w:hAnsi="Times New Roman"/>
          <w:bCs/>
          <w:sz w:val="28"/>
          <w:szCs w:val="28"/>
        </w:rPr>
        <w:t xml:space="preserve">В графе </w:t>
      </w:r>
      <w:r w:rsidRPr="00AD75B1">
        <w:rPr>
          <w:rFonts w:ascii="Times New Roman" w:hAnsi="Times New Roman"/>
          <w:b/>
          <w:sz w:val="28"/>
        </w:rPr>
        <w:t>"Приобретатель имущества</w:t>
      </w:r>
      <w:r w:rsidRPr="00636842">
        <w:rPr>
          <w:rFonts w:ascii="Times New Roman" w:hAnsi="Times New Roman"/>
          <w:b/>
          <w:bCs/>
          <w:sz w:val="28"/>
          <w:szCs w:val="28"/>
        </w:rPr>
        <w:t xml:space="preserve"> </w:t>
      </w:r>
      <w:r w:rsidR="00636842">
        <w:rPr>
          <w:rFonts w:ascii="Times New Roman" w:hAnsi="Times New Roman"/>
          <w:b/>
          <w:bCs/>
          <w:sz w:val="28"/>
          <w:szCs w:val="28"/>
        </w:rPr>
        <w:t>(права)</w:t>
      </w:r>
      <w:r w:rsidR="00636842" w:rsidRPr="00AD75B1">
        <w:rPr>
          <w:rFonts w:ascii="Times New Roman" w:hAnsi="Times New Roman"/>
          <w:b/>
          <w:sz w:val="28"/>
        </w:rPr>
        <w:t xml:space="preserve"> </w:t>
      </w:r>
      <w:r w:rsidRPr="00AD75B1">
        <w:rPr>
          <w:rFonts w:ascii="Times New Roman" w:hAnsi="Times New Roman"/>
          <w:b/>
          <w:sz w:val="28"/>
        </w:rPr>
        <w:t>по сделке"</w:t>
      </w:r>
      <w:r w:rsidRPr="006848CC">
        <w:rPr>
          <w:rFonts w:ascii="Times New Roman" w:hAnsi="Times New Roman"/>
          <w:bCs/>
          <w:sz w:val="28"/>
          <w:szCs w:val="28"/>
        </w:rPr>
        <w:t xml:space="preserve"> в случае безвозмездной сделки с физическим лицом указываются </w:t>
      </w:r>
      <w:r w:rsidRPr="006848CC">
        <w:rPr>
          <w:rFonts w:ascii="Times New Roman" w:hAnsi="Times New Roman"/>
          <w:sz w:val="28"/>
          <w:szCs w:val="28"/>
        </w:rPr>
        <w:t>его</w:t>
      </w:r>
      <w:r w:rsidRPr="006848CC">
        <w:rPr>
          <w:rFonts w:ascii="Times New Roman" w:hAnsi="Times New Roman"/>
          <w:bCs/>
          <w:sz w:val="28"/>
          <w:szCs w:val="28"/>
        </w:rPr>
        <w:t xml:space="preserve"> </w:t>
      </w:r>
      <w:r w:rsidRPr="006848CC">
        <w:rPr>
          <w:rFonts w:ascii="Times New Roman" w:hAnsi="Times New Roman"/>
          <w:sz w:val="28"/>
          <w:szCs w:val="28"/>
        </w:rPr>
        <w:t xml:space="preserve">фамилия, имя и отчество (при наличии) (в именительном падеже) полностью, без сокращений в соответствии с документом, удостоверяющим личность, а также серия и номер паспорта. </w:t>
      </w:r>
      <w:r w:rsidRPr="006848CC">
        <w:rPr>
          <w:rStyle w:val="af5"/>
          <w:rFonts w:ascii="Times New Roman" w:hAnsi="Times New Roman" w:cs="Times New Roman"/>
          <w:sz w:val="28"/>
          <w:szCs w:val="28"/>
        </w:rPr>
        <w:t xml:space="preserve">Если сведения представляются в отношении несовершеннолетнего ребенка, не достигшего 14-летнего возраста, вместо паспорта указываются фамилия, имя, отчество ребенка (в именительном падеже), а также серия, номер свидетельства о рождении, дата выдачи и орган, выдавший данное свидетельство. </w:t>
      </w:r>
      <w:r w:rsidRPr="006848CC">
        <w:rPr>
          <w:rFonts w:ascii="Times New Roman" w:hAnsi="Times New Roman"/>
          <w:sz w:val="28"/>
          <w:szCs w:val="28"/>
        </w:rPr>
        <w:t>Также указывается актуальный адрес места регистрации физического лица либо адрес, указанный в договоре.</w:t>
      </w:r>
    </w:p>
    <w:p w14:paraId="347436F6" w14:textId="77777777" w:rsidR="004D5762" w:rsidRPr="006848CC" w:rsidRDefault="00CF22F2">
      <w:pPr>
        <w:pStyle w:val="af7"/>
        <w:widowControl w:val="0"/>
        <w:ind w:left="0" w:firstLine="567"/>
        <w:rPr>
          <w:rStyle w:val="af5"/>
          <w:rFonts w:ascii="Times New Roman" w:hAnsi="Times New Roman" w:cs="Times New Roman"/>
          <w:sz w:val="28"/>
          <w:szCs w:val="28"/>
          <w:shd w:val="clear" w:color="auto" w:fill="auto"/>
        </w:rPr>
      </w:pPr>
      <w:r w:rsidRPr="006848CC">
        <w:rPr>
          <w:rStyle w:val="af5"/>
          <w:rFonts w:ascii="Times New Roman" w:hAnsi="Times New Roman" w:cs="Times New Roman"/>
          <w:sz w:val="28"/>
          <w:szCs w:val="28"/>
          <w:shd w:val="clear" w:color="auto" w:fill="auto"/>
        </w:rPr>
        <w:t>В случае безвозмездной сделки с юридическим лицом в данной графе указываются н</w:t>
      </w:r>
      <w:r w:rsidRPr="006848CC">
        <w:rPr>
          <w:rFonts w:ascii="Times New Roman" w:hAnsi="Times New Roman"/>
          <w:sz w:val="28"/>
          <w:szCs w:val="28"/>
        </w:rPr>
        <w:t>аименование, идентификационный номер налогоплательщика и основной государственный регистрационный номер юридического лица.</w:t>
      </w:r>
    </w:p>
    <w:p w14:paraId="37D6B44D" w14:textId="58D405DC" w:rsidR="0032079C" w:rsidRPr="0032079C" w:rsidRDefault="00CF22F2" w:rsidP="0032079C">
      <w:pPr>
        <w:pStyle w:val="af7"/>
        <w:widowControl w:val="0"/>
        <w:numPr>
          <w:ilvl w:val="0"/>
          <w:numId w:val="1"/>
        </w:numPr>
        <w:ind w:left="0" w:firstLine="567"/>
        <w:rPr>
          <w:rStyle w:val="af5"/>
          <w:rFonts w:ascii="Times New Roman" w:hAnsi="Times New Roman" w:cs="Times New Roman"/>
          <w:b/>
          <w:sz w:val="28"/>
          <w:szCs w:val="28"/>
          <w:shd w:val="clear" w:color="auto" w:fill="auto"/>
        </w:rPr>
      </w:pPr>
      <w:r w:rsidRPr="0032079C">
        <w:rPr>
          <w:rStyle w:val="af5"/>
          <w:rFonts w:ascii="Times New Roman" w:hAnsi="Times New Roman" w:cs="Times New Roman"/>
          <w:sz w:val="28"/>
          <w:szCs w:val="28"/>
          <w:shd w:val="clear" w:color="auto" w:fill="auto"/>
        </w:rPr>
        <w:t xml:space="preserve">В графе </w:t>
      </w:r>
      <w:r w:rsidRPr="0032079C">
        <w:rPr>
          <w:rStyle w:val="af5"/>
          <w:rFonts w:ascii="Times New Roman" w:hAnsi="Times New Roman"/>
          <w:b/>
          <w:sz w:val="28"/>
          <w:shd w:val="clear" w:color="auto" w:fill="auto"/>
        </w:rPr>
        <w:t>"Основание отчуждения имущества</w:t>
      </w:r>
      <w:r w:rsidR="00636842" w:rsidRPr="0032079C">
        <w:rPr>
          <w:rStyle w:val="af5"/>
          <w:rFonts w:ascii="Times New Roman" w:hAnsi="Times New Roman" w:cs="Times New Roman"/>
          <w:b/>
          <w:sz w:val="28"/>
          <w:szCs w:val="28"/>
          <w:shd w:val="clear" w:color="auto" w:fill="auto"/>
        </w:rPr>
        <w:t xml:space="preserve"> (права)</w:t>
      </w:r>
      <w:r w:rsidRPr="0032079C">
        <w:rPr>
          <w:rStyle w:val="af5"/>
          <w:rFonts w:ascii="Times New Roman" w:hAnsi="Times New Roman" w:cs="Times New Roman"/>
          <w:b/>
          <w:sz w:val="28"/>
          <w:szCs w:val="28"/>
          <w:shd w:val="clear" w:color="auto" w:fill="auto"/>
        </w:rPr>
        <w:t>"</w:t>
      </w:r>
      <w:r w:rsidRPr="0032079C">
        <w:rPr>
          <w:rStyle w:val="af5"/>
          <w:rFonts w:ascii="Times New Roman" w:hAnsi="Times New Roman" w:cs="Times New Roman"/>
          <w:sz w:val="28"/>
          <w:szCs w:val="28"/>
          <w:shd w:val="clear" w:color="auto" w:fill="auto"/>
        </w:rPr>
        <w:t xml:space="preserve"> указываются основания прекращения права собственности (наименование и реквизиты (дата, номер) соответствующего договора или акта).</w:t>
      </w:r>
      <w:r w:rsidRPr="0032079C">
        <w:rPr>
          <w:rFonts w:ascii="Times New Roman" w:hAnsi="Times New Roman"/>
          <w:sz w:val="28"/>
          <w:szCs w:val="28"/>
        </w:rPr>
        <w:t xml:space="preserve"> </w:t>
      </w:r>
      <w:r w:rsidRPr="0032079C">
        <w:rPr>
          <w:rStyle w:val="af5"/>
          <w:rFonts w:ascii="Times New Roman" w:hAnsi="Times New Roman" w:cs="Times New Roman"/>
          <w:sz w:val="28"/>
          <w:szCs w:val="28"/>
          <w:shd w:val="clear" w:color="auto" w:fill="auto"/>
        </w:rPr>
        <w:t>Для цифровых финансовых активов, цифровых прав и цифровой валюты также указывается дата их отчуждения.</w:t>
      </w:r>
    </w:p>
    <w:p w14:paraId="4EF614C4" w14:textId="77777777" w:rsidR="0032079C" w:rsidRPr="0032079C" w:rsidRDefault="0032079C" w:rsidP="0032079C">
      <w:pPr>
        <w:pStyle w:val="af7"/>
        <w:widowControl w:val="0"/>
        <w:ind w:left="567" w:firstLine="0"/>
        <w:rPr>
          <w:rStyle w:val="af5"/>
          <w:rFonts w:ascii="Times New Roman" w:hAnsi="Times New Roman" w:cs="Times New Roman"/>
          <w:b/>
          <w:sz w:val="28"/>
          <w:szCs w:val="28"/>
          <w:shd w:val="clear" w:color="auto" w:fill="auto"/>
        </w:rPr>
      </w:pPr>
    </w:p>
    <w:p w14:paraId="49524271" w14:textId="2E6B629E" w:rsidR="0032079C" w:rsidRPr="0032079C" w:rsidRDefault="0032079C" w:rsidP="00844FEE">
      <w:pPr>
        <w:pStyle w:val="af7"/>
        <w:ind w:left="0"/>
        <w:jc w:val="center"/>
        <w:rPr>
          <w:rStyle w:val="af5"/>
          <w:rFonts w:ascii="Times New Roman" w:eastAsia="Times New Roman" w:hAnsi="Times New Roman" w:cs="Times New Roman"/>
          <w:sz w:val="20"/>
          <w:szCs w:val="20"/>
          <w:shd w:val="clear" w:color="auto" w:fill="auto"/>
        </w:rPr>
      </w:pPr>
    </w:p>
    <w:sectPr w:rsidR="0032079C" w:rsidRPr="0032079C" w:rsidSect="00AD75B1">
      <w:headerReference w:type="default" r:id="rId36"/>
      <w:pgSz w:w="11906" w:h="16838"/>
      <w:pgMar w:top="1134" w:right="567" w:bottom="1134" w:left="1134" w:header="45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0C607" w14:textId="77777777" w:rsidR="00116DCF" w:rsidRDefault="00116DCF">
      <w:r>
        <w:separator/>
      </w:r>
    </w:p>
  </w:endnote>
  <w:endnote w:type="continuationSeparator" w:id="0">
    <w:p w14:paraId="5DBE820E" w14:textId="77777777" w:rsidR="00116DCF" w:rsidRDefault="00116DCF">
      <w:r>
        <w:continuationSeparator/>
      </w:r>
    </w:p>
  </w:endnote>
  <w:endnote w:type="continuationNotice" w:id="1">
    <w:p w14:paraId="68D5B236" w14:textId="77777777" w:rsidR="00116DCF" w:rsidRDefault="00116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5E9CD" w14:textId="77777777" w:rsidR="00116DCF" w:rsidRDefault="00116DCF">
      <w:r>
        <w:separator/>
      </w:r>
    </w:p>
  </w:footnote>
  <w:footnote w:type="continuationSeparator" w:id="0">
    <w:p w14:paraId="3D201262" w14:textId="77777777" w:rsidR="00116DCF" w:rsidRDefault="00116DCF">
      <w:r>
        <w:continuationSeparator/>
      </w:r>
    </w:p>
  </w:footnote>
  <w:footnote w:type="continuationNotice" w:id="1">
    <w:p w14:paraId="23FDE6F3" w14:textId="77777777" w:rsidR="00116DCF" w:rsidRDefault="00116D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03EDC" w14:textId="0D8A1651" w:rsidR="00A84D76" w:rsidRDefault="00A84D76" w:rsidP="00AD75B1">
    <w:pPr>
      <w:pStyle w:val="af0"/>
      <w:jc w:val="center"/>
      <w:rPr>
        <w:rFonts w:ascii="Times New Roman" w:eastAsia="Times New Roman" w:hAnsi="Times New Roman"/>
        <w:sz w:val="28"/>
      </w:rPr>
    </w:pPr>
    <w:r>
      <w:fldChar w:fldCharType="begin"/>
    </w:r>
    <w:r>
      <w:instrText>PAGE \* MERGEFORMAT</w:instrText>
    </w:r>
    <w:r>
      <w:fldChar w:fldCharType="separate"/>
    </w:r>
    <w:r w:rsidR="002E5FED" w:rsidRPr="002E5FED">
      <w:rPr>
        <w:rFonts w:ascii="Times New Roman" w:eastAsia="Times New Roman" w:hAnsi="Times New Roman"/>
        <w:noProof/>
        <w:sz w:val="28"/>
      </w:rPr>
      <w:t>6</w:t>
    </w:r>
    <w:r>
      <w:rPr>
        <w:rFonts w:ascii="Times New Roman" w:eastAsia="Times New Roman" w:hAnsi="Times New Roman"/>
        <w:sz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1D1C"/>
    <w:multiLevelType w:val="hybridMultilevel"/>
    <w:tmpl w:val="DC02E6B0"/>
    <w:lvl w:ilvl="0" w:tplc="884E9C14">
      <w:start w:val="1"/>
      <w:numFmt w:val="decimal"/>
      <w:lvlText w:val="%1)"/>
      <w:lvlJc w:val="left"/>
      <w:pPr>
        <w:ind w:left="1429" w:hanging="360"/>
      </w:pPr>
    </w:lvl>
    <w:lvl w:ilvl="1" w:tplc="500AFA08">
      <w:start w:val="1"/>
      <w:numFmt w:val="lowerLetter"/>
      <w:lvlText w:val="%2."/>
      <w:lvlJc w:val="left"/>
      <w:pPr>
        <w:ind w:left="2149" w:hanging="360"/>
      </w:pPr>
    </w:lvl>
    <w:lvl w:ilvl="2" w:tplc="904AF3CC">
      <w:start w:val="1"/>
      <w:numFmt w:val="lowerRoman"/>
      <w:lvlText w:val="%3."/>
      <w:lvlJc w:val="right"/>
      <w:pPr>
        <w:ind w:left="2869" w:hanging="180"/>
      </w:pPr>
    </w:lvl>
    <w:lvl w:ilvl="3" w:tplc="87A89F7C">
      <w:start w:val="1"/>
      <w:numFmt w:val="decimal"/>
      <w:lvlText w:val="%4."/>
      <w:lvlJc w:val="left"/>
      <w:pPr>
        <w:ind w:left="3589" w:hanging="360"/>
      </w:pPr>
    </w:lvl>
    <w:lvl w:ilvl="4" w:tplc="FE06D41A">
      <w:start w:val="1"/>
      <w:numFmt w:val="lowerLetter"/>
      <w:lvlText w:val="%5."/>
      <w:lvlJc w:val="left"/>
      <w:pPr>
        <w:ind w:left="4309" w:hanging="360"/>
      </w:pPr>
    </w:lvl>
    <w:lvl w:ilvl="5" w:tplc="66765242">
      <w:start w:val="1"/>
      <w:numFmt w:val="lowerRoman"/>
      <w:lvlText w:val="%6."/>
      <w:lvlJc w:val="right"/>
      <w:pPr>
        <w:ind w:left="5029" w:hanging="180"/>
      </w:pPr>
    </w:lvl>
    <w:lvl w:ilvl="6" w:tplc="FFAC0B28">
      <w:start w:val="1"/>
      <w:numFmt w:val="decimal"/>
      <w:lvlText w:val="%7."/>
      <w:lvlJc w:val="left"/>
      <w:pPr>
        <w:ind w:left="5749" w:hanging="360"/>
      </w:pPr>
    </w:lvl>
    <w:lvl w:ilvl="7" w:tplc="58449356">
      <w:start w:val="1"/>
      <w:numFmt w:val="lowerLetter"/>
      <w:lvlText w:val="%8."/>
      <w:lvlJc w:val="left"/>
      <w:pPr>
        <w:ind w:left="6469" w:hanging="360"/>
      </w:pPr>
    </w:lvl>
    <w:lvl w:ilvl="8" w:tplc="DF64A90C">
      <w:start w:val="1"/>
      <w:numFmt w:val="lowerRoman"/>
      <w:lvlText w:val="%9."/>
      <w:lvlJc w:val="right"/>
      <w:pPr>
        <w:ind w:left="7189" w:hanging="180"/>
      </w:pPr>
    </w:lvl>
  </w:abstractNum>
  <w:abstractNum w:abstractNumId="1" w15:restartNumberingAfterBreak="0">
    <w:nsid w:val="04BA7013"/>
    <w:multiLevelType w:val="hybridMultilevel"/>
    <w:tmpl w:val="9642E716"/>
    <w:lvl w:ilvl="0" w:tplc="EFC4E962">
      <w:start w:val="1"/>
      <w:numFmt w:val="decimal"/>
      <w:lvlText w:val="%1)"/>
      <w:lvlJc w:val="left"/>
      <w:pPr>
        <w:ind w:left="928" w:hanging="360"/>
      </w:pPr>
    </w:lvl>
    <w:lvl w:ilvl="1" w:tplc="F144866C">
      <w:start w:val="1"/>
      <w:numFmt w:val="lowerLetter"/>
      <w:lvlText w:val="%2."/>
      <w:lvlJc w:val="left"/>
      <w:pPr>
        <w:ind w:left="2265" w:hanging="360"/>
      </w:pPr>
    </w:lvl>
    <w:lvl w:ilvl="2" w:tplc="8272C774">
      <w:start w:val="1"/>
      <w:numFmt w:val="lowerRoman"/>
      <w:lvlText w:val="%3."/>
      <w:lvlJc w:val="right"/>
      <w:pPr>
        <w:ind w:left="2985" w:hanging="180"/>
      </w:pPr>
    </w:lvl>
    <w:lvl w:ilvl="3" w:tplc="31CE3406">
      <w:start w:val="1"/>
      <w:numFmt w:val="decimal"/>
      <w:lvlText w:val="%4."/>
      <w:lvlJc w:val="left"/>
      <w:pPr>
        <w:ind w:left="3705" w:hanging="360"/>
      </w:pPr>
    </w:lvl>
    <w:lvl w:ilvl="4" w:tplc="45E48FC8">
      <w:start w:val="1"/>
      <w:numFmt w:val="lowerLetter"/>
      <w:lvlText w:val="%5."/>
      <w:lvlJc w:val="left"/>
      <w:pPr>
        <w:ind w:left="4425" w:hanging="360"/>
      </w:pPr>
    </w:lvl>
    <w:lvl w:ilvl="5" w:tplc="60E4A3DA">
      <w:start w:val="1"/>
      <w:numFmt w:val="lowerRoman"/>
      <w:lvlText w:val="%6."/>
      <w:lvlJc w:val="right"/>
      <w:pPr>
        <w:ind w:left="5145" w:hanging="180"/>
      </w:pPr>
    </w:lvl>
    <w:lvl w:ilvl="6" w:tplc="5AFE19BA">
      <w:start w:val="1"/>
      <w:numFmt w:val="decimal"/>
      <w:lvlText w:val="%7."/>
      <w:lvlJc w:val="left"/>
      <w:pPr>
        <w:ind w:left="5865" w:hanging="360"/>
      </w:pPr>
    </w:lvl>
    <w:lvl w:ilvl="7" w:tplc="7A7EC37E">
      <w:start w:val="1"/>
      <w:numFmt w:val="lowerLetter"/>
      <w:lvlText w:val="%8."/>
      <w:lvlJc w:val="left"/>
      <w:pPr>
        <w:ind w:left="6585" w:hanging="360"/>
      </w:pPr>
    </w:lvl>
    <w:lvl w:ilvl="8" w:tplc="304AECDA">
      <w:start w:val="1"/>
      <w:numFmt w:val="lowerRoman"/>
      <w:lvlText w:val="%9."/>
      <w:lvlJc w:val="right"/>
      <w:pPr>
        <w:ind w:left="7305" w:hanging="180"/>
      </w:pPr>
    </w:lvl>
  </w:abstractNum>
  <w:abstractNum w:abstractNumId="2" w15:restartNumberingAfterBreak="0">
    <w:nsid w:val="05386AFA"/>
    <w:multiLevelType w:val="hybridMultilevel"/>
    <w:tmpl w:val="6F8488AE"/>
    <w:lvl w:ilvl="0" w:tplc="F5CC4E5A">
      <w:start w:val="1"/>
      <w:numFmt w:val="decimal"/>
      <w:lvlText w:val="%1)"/>
      <w:lvlJc w:val="left"/>
      <w:pPr>
        <w:ind w:left="1070" w:hanging="360"/>
      </w:pPr>
      <w:rPr>
        <w:rFonts w:ascii="Times New Roman" w:hAnsi="Times New Roman" w:cs="Times New Roman" w:hint="default"/>
        <w:b w:val="0"/>
        <w:sz w:val="28"/>
        <w:szCs w:val="28"/>
      </w:rPr>
    </w:lvl>
    <w:lvl w:ilvl="1" w:tplc="4F3409B0">
      <w:start w:val="1"/>
      <w:numFmt w:val="lowerLetter"/>
      <w:lvlText w:val="%2."/>
      <w:lvlJc w:val="left"/>
      <w:pPr>
        <w:ind w:left="2291" w:hanging="360"/>
      </w:pPr>
    </w:lvl>
    <w:lvl w:ilvl="2" w:tplc="28EC6BDC">
      <w:start w:val="1"/>
      <w:numFmt w:val="lowerRoman"/>
      <w:lvlText w:val="%3."/>
      <w:lvlJc w:val="right"/>
      <w:pPr>
        <w:ind w:left="3011" w:hanging="180"/>
      </w:pPr>
    </w:lvl>
    <w:lvl w:ilvl="3" w:tplc="62967FC2">
      <w:start w:val="1"/>
      <w:numFmt w:val="decimal"/>
      <w:lvlText w:val="%4."/>
      <w:lvlJc w:val="left"/>
      <w:pPr>
        <w:ind w:left="3731" w:hanging="360"/>
      </w:pPr>
    </w:lvl>
    <w:lvl w:ilvl="4" w:tplc="AA3070FA">
      <w:start w:val="1"/>
      <w:numFmt w:val="lowerLetter"/>
      <w:lvlText w:val="%5."/>
      <w:lvlJc w:val="left"/>
      <w:pPr>
        <w:ind w:left="4451" w:hanging="360"/>
      </w:pPr>
    </w:lvl>
    <w:lvl w:ilvl="5" w:tplc="B38ED44C">
      <w:start w:val="1"/>
      <w:numFmt w:val="lowerRoman"/>
      <w:lvlText w:val="%6."/>
      <w:lvlJc w:val="right"/>
      <w:pPr>
        <w:ind w:left="5171" w:hanging="180"/>
      </w:pPr>
    </w:lvl>
    <w:lvl w:ilvl="6" w:tplc="FE5C9F62">
      <w:start w:val="1"/>
      <w:numFmt w:val="decimal"/>
      <w:lvlText w:val="%7."/>
      <w:lvlJc w:val="left"/>
      <w:pPr>
        <w:ind w:left="5891" w:hanging="360"/>
      </w:pPr>
    </w:lvl>
    <w:lvl w:ilvl="7" w:tplc="F980618C">
      <w:start w:val="1"/>
      <w:numFmt w:val="lowerLetter"/>
      <w:lvlText w:val="%8."/>
      <w:lvlJc w:val="left"/>
      <w:pPr>
        <w:ind w:left="6611" w:hanging="360"/>
      </w:pPr>
    </w:lvl>
    <w:lvl w:ilvl="8" w:tplc="AC2EFA18">
      <w:start w:val="1"/>
      <w:numFmt w:val="lowerRoman"/>
      <w:lvlText w:val="%9."/>
      <w:lvlJc w:val="right"/>
      <w:pPr>
        <w:ind w:left="7331" w:hanging="180"/>
      </w:pPr>
    </w:lvl>
  </w:abstractNum>
  <w:abstractNum w:abstractNumId="3" w15:restartNumberingAfterBreak="0">
    <w:nsid w:val="06965810"/>
    <w:multiLevelType w:val="hybridMultilevel"/>
    <w:tmpl w:val="2ACACAF6"/>
    <w:lvl w:ilvl="0" w:tplc="FCDADE7A">
      <w:start w:val="1"/>
      <w:numFmt w:val="decimal"/>
      <w:lvlText w:val="%1."/>
      <w:lvlJc w:val="left"/>
      <w:pPr>
        <w:ind w:left="720" w:hanging="360"/>
      </w:pPr>
    </w:lvl>
    <w:lvl w:ilvl="1" w:tplc="7E18E956">
      <w:start w:val="1"/>
      <w:numFmt w:val="lowerLetter"/>
      <w:lvlText w:val="%2."/>
      <w:lvlJc w:val="left"/>
      <w:pPr>
        <w:ind w:left="1440" w:hanging="360"/>
      </w:pPr>
    </w:lvl>
    <w:lvl w:ilvl="2" w:tplc="1D4A0898">
      <w:start w:val="1"/>
      <w:numFmt w:val="lowerRoman"/>
      <w:lvlText w:val="%3."/>
      <w:lvlJc w:val="right"/>
      <w:pPr>
        <w:ind w:left="2160" w:hanging="180"/>
      </w:pPr>
    </w:lvl>
    <w:lvl w:ilvl="3" w:tplc="EB5EF65C">
      <w:start w:val="1"/>
      <w:numFmt w:val="decimal"/>
      <w:lvlText w:val="%4."/>
      <w:lvlJc w:val="left"/>
      <w:pPr>
        <w:ind w:left="2880" w:hanging="360"/>
      </w:pPr>
    </w:lvl>
    <w:lvl w:ilvl="4" w:tplc="B40A75A2">
      <w:start w:val="1"/>
      <w:numFmt w:val="lowerLetter"/>
      <w:lvlText w:val="%5."/>
      <w:lvlJc w:val="left"/>
      <w:pPr>
        <w:ind w:left="3600" w:hanging="360"/>
      </w:pPr>
    </w:lvl>
    <w:lvl w:ilvl="5" w:tplc="2DCC6688">
      <w:start w:val="1"/>
      <w:numFmt w:val="lowerRoman"/>
      <w:lvlText w:val="%6."/>
      <w:lvlJc w:val="right"/>
      <w:pPr>
        <w:ind w:left="4320" w:hanging="180"/>
      </w:pPr>
    </w:lvl>
    <w:lvl w:ilvl="6" w:tplc="ED16FAB0">
      <w:start w:val="1"/>
      <w:numFmt w:val="decimal"/>
      <w:lvlText w:val="%7."/>
      <w:lvlJc w:val="left"/>
      <w:pPr>
        <w:ind w:left="5040" w:hanging="360"/>
      </w:pPr>
    </w:lvl>
    <w:lvl w:ilvl="7" w:tplc="DC820DAC">
      <w:start w:val="1"/>
      <w:numFmt w:val="lowerLetter"/>
      <w:lvlText w:val="%8."/>
      <w:lvlJc w:val="left"/>
      <w:pPr>
        <w:ind w:left="5760" w:hanging="360"/>
      </w:pPr>
    </w:lvl>
    <w:lvl w:ilvl="8" w:tplc="C4C08CA0">
      <w:start w:val="1"/>
      <w:numFmt w:val="lowerRoman"/>
      <w:lvlText w:val="%9."/>
      <w:lvlJc w:val="right"/>
      <w:pPr>
        <w:ind w:left="6480" w:hanging="180"/>
      </w:pPr>
    </w:lvl>
  </w:abstractNum>
  <w:abstractNum w:abstractNumId="4" w15:restartNumberingAfterBreak="0">
    <w:nsid w:val="06B154EC"/>
    <w:multiLevelType w:val="hybridMultilevel"/>
    <w:tmpl w:val="3236C9C0"/>
    <w:lvl w:ilvl="0" w:tplc="47EC9D38">
      <w:start w:val="1"/>
      <w:numFmt w:val="decimal"/>
      <w:lvlText w:val="%1)"/>
      <w:lvlJc w:val="left"/>
      <w:pPr>
        <w:ind w:left="927" w:hanging="360"/>
      </w:pPr>
      <w:rPr>
        <w:rFonts w:hint="default"/>
      </w:rPr>
    </w:lvl>
    <w:lvl w:ilvl="1" w:tplc="FFE24DA0">
      <w:start w:val="1"/>
      <w:numFmt w:val="lowerLetter"/>
      <w:lvlText w:val="%2."/>
      <w:lvlJc w:val="left"/>
      <w:pPr>
        <w:ind w:left="1647" w:hanging="360"/>
      </w:pPr>
    </w:lvl>
    <w:lvl w:ilvl="2" w:tplc="462ECDB2">
      <w:start w:val="1"/>
      <w:numFmt w:val="lowerRoman"/>
      <w:lvlText w:val="%3."/>
      <w:lvlJc w:val="right"/>
      <w:pPr>
        <w:ind w:left="2367" w:hanging="180"/>
      </w:pPr>
    </w:lvl>
    <w:lvl w:ilvl="3" w:tplc="BD8A0EB4">
      <w:start w:val="1"/>
      <w:numFmt w:val="decimal"/>
      <w:lvlText w:val="%4."/>
      <w:lvlJc w:val="left"/>
      <w:pPr>
        <w:ind w:left="3087" w:hanging="360"/>
      </w:pPr>
    </w:lvl>
    <w:lvl w:ilvl="4" w:tplc="61CC4AC4">
      <w:start w:val="1"/>
      <w:numFmt w:val="lowerLetter"/>
      <w:lvlText w:val="%5."/>
      <w:lvlJc w:val="left"/>
      <w:pPr>
        <w:ind w:left="3807" w:hanging="360"/>
      </w:pPr>
    </w:lvl>
    <w:lvl w:ilvl="5" w:tplc="C554B964">
      <w:start w:val="1"/>
      <w:numFmt w:val="lowerRoman"/>
      <w:lvlText w:val="%6."/>
      <w:lvlJc w:val="right"/>
      <w:pPr>
        <w:ind w:left="4527" w:hanging="180"/>
      </w:pPr>
    </w:lvl>
    <w:lvl w:ilvl="6" w:tplc="B6AEC274">
      <w:start w:val="1"/>
      <w:numFmt w:val="decimal"/>
      <w:lvlText w:val="%7."/>
      <w:lvlJc w:val="left"/>
      <w:pPr>
        <w:ind w:left="5247" w:hanging="360"/>
      </w:pPr>
    </w:lvl>
    <w:lvl w:ilvl="7" w:tplc="50D8FA58">
      <w:start w:val="1"/>
      <w:numFmt w:val="lowerLetter"/>
      <w:lvlText w:val="%8."/>
      <w:lvlJc w:val="left"/>
      <w:pPr>
        <w:ind w:left="5967" w:hanging="360"/>
      </w:pPr>
    </w:lvl>
    <w:lvl w:ilvl="8" w:tplc="C0D65162">
      <w:start w:val="1"/>
      <w:numFmt w:val="lowerRoman"/>
      <w:lvlText w:val="%9."/>
      <w:lvlJc w:val="right"/>
      <w:pPr>
        <w:ind w:left="6687" w:hanging="180"/>
      </w:pPr>
    </w:lvl>
  </w:abstractNum>
  <w:abstractNum w:abstractNumId="5" w15:restartNumberingAfterBreak="0">
    <w:nsid w:val="0A4769FA"/>
    <w:multiLevelType w:val="hybridMultilevel"/>
    <w:tmpl w:val="BBB48698"/>
    <w:lvl w:ilvl="0" w:tplc="D690F214">
      <w:start w:val="1"/>
      <w:numFmt w:val="decimal"/>
      <w:lvlText w:val="%1)"/>
      <w:lvlJc w:val="left"/>
      <w:pPr>
        <w:ind w:left="1429" w:hanging="360"/>
      </w:pPr>
    </w:lvl>
    <w:lvl w:ilvl="1" w:tplc="9A3EC9D8">
      <w:start w:val="1"/>
      <w:numFmt w:val="lowerLetter"/>
      <w:lvlText w:val="%2."/>
      <w:lvlJc w:val="left"/>
      <w:pPr>
        <w:ind w:left="2149" w:hanging="360"/>
      </w:pPr>
    </w:lvl>
    <w:lvl w:ilvl="2" w:tplc="1BBC6506">
      <w:start w:val="1"/>
      <w:numFmt w:val="lowerRoman"/>
      <w:lvlText w:val="%3."/>
      <w:lvlJc w:val="right"/>
      <w:pPr>
        <w:ind w:left="2869" w:hanging="180"/>
      </w:pPr>
    </w:lvl>
    <w:lvl w:ilvl="3" w:tplc="2E98F06E">
      <w:start w:val="1"/>
      <w:numFmt w:val="decimal"/>
      <w:lvlText w:val="%4."/>
      <w:lvlJc w:val="left"/>
      <w:pPr>
        <w:ind w:left="3589" w:hanging="360"/>
      </w:pPr>
    </w:lvl>
    <w:lvl w:ilvl="4" w:tplc="5DFE3C9C">
      <w:start w:val="1"/>
      <w:numFmt w:val="lowerLetter"/>
      <w:lvlText w:val="%5."/>
      <w:lvlJc w:val="left"/>
      <w:pPr>
        <w:ind w:left="4309" w:hanging="360"/>
      </w:pPr>
    </w:lvl>
    <w:lvl w:ilvl="5" w:tplc="768074F0">
      <w:start w:val="1"/>
      <w:numFmt w:val="lowerRoman"/>
      <w:lvlText w:val="%6."/>
      <w:lvlJc w:val="right"/>
      <w:pPr>
        <w:ind w:left="5029" w:hanging="180"/>
      </w:pPr>
    </w:lvl>
    <w:lvl w:ilvl="6" w:tplc="9B7EBBB2">
      <w:start w:val="1"/>
      <w:numFmt w:val="decimal"/>
      <w:lvlText w:val="%7."/>
      <w:lvlJc w:val="left"/>
      <w:pPr>
        <w:ind w:left="5749" w:hanging="360"/>
      </w:pPr>
    </w:lvl>
    <w:lvl w:ilvl="7" w:tplc="4AAE8C18">
      <w:start w:val="1"/>
      <w:numFmt w:val="lowerLetter"/>
      <w:lvlText w:val="%8."/>
      <w:lvlJc w:val="left"/>
      <w:pPr>
        <w:ind w:left="6469" w:hanging="360"/>
      </w:pPr>
    </w:lvl>
    <w:lvl w:ilvl="8" w:tplc="10F04512">
      <w:start w:val="1"/>
      <w:numFmt w:val="lowerRoman"/>
      <w:lvlText w:val="%9."/>
      <w:lvlJc w:val="right"/>
      <w:pPr>
        <w:ind w:left="7189" w:hanging="180"/>
      </w:pPr>
    </w:lvl>
  </w:abstractNum>
  <w:abstractNum w:abstractNumId="6" w15:restartNumberingAfterBreak="0">
    <w:nsid w:val="0BB7199F"/>
    <w:multiLevelType w:val="hybridMultilevel"/>
    <w:tmpl w:val="60864B4C"/>
    <w:lvl w:ilvl="0" w:tplc="315E4198">
      <w:start w:val="1"/>
      <w:numFmt w:val="decimal"/>
      <w:lvlText w:val="%1)"/>
      <w:lvlJc w:val="left"/>
      <w:pPr>
        <w:ind w:left="1429" w:hanging="360"/>
      </w:pPr>
    </w:lvl>
    <w:lvl w:ilvl="1" w:tplc="F91678D4">
      <w:start w:val="1"/>
      <w:numFmt w:val="lowerLetter"/>
      <w:lvlText w:val="%2."/>
      <w:lvlJc w:val="left"/>
      <w:pPr>
        <w:ind w:left="2149" w:hanging="360"/>
      </w:pPr>
    </w:lvl>
    <w:lvl w:ilvl="2" w:tplc="F2B6DFC4">
      <w:start w:val="1"/>
      <w:numFmt w:val="lowerRoman"/>
      <w:lvlText w:val="%3."/>
      <w:lvlJc w:val="right"/>
      <w:pPr>
        <w:ind w:left="2869" w:hanging="180"/>
      </w:pPr>
    </w:lvl>
    <w:lvl w:ilvl="3" w:tplc="ECAC4316">
      <w:start w:val="1"/>
      <w:numFmt w:val="decimal"/>
      <w:lvlText w:val="%4."/>
      <w:lvlJc w:val="left"/>
      <w:pPr>
        <w:ind w:left="3589" w:hanging="360"/>
      </w:pPr>
    </w:lvl>
    <w:lvl w:ilvl="4" w:tplc="FD740F2E">
      <w:start w:val="1"/>
      <w:numFmt w:val="lowerLetter"/>
      <w:lvlText w:val="%5."/>
      <w:lvlJc w:val="left"/>
      <w:pPr>
        <w:ind w:left="4309" w:hanging="360"/>
      </w:pPr>
    </w:lvl>
    <w:lvl w:ilvl="5" w:tplc="BEBA7BF6">
      <w:start w:val="1"/>
      <w:numFmt w:val="lowerRoman"/>
      <w:lvlText w:val="%6."/>
      <w:lvlJc w:val="right"/>
      <w:pPr>
        <w:ind w:left="5029" w:hanging="180"/>
      </w:pPr>
    </w:lvl>
    <w:lvl w:ilvl="6" w:tplc="E810309E">
      <w:start w:val="1"/>
      <w:numFmt w:val="decimal"/>
      <w:lvlText w:val="%7."/>
      <w:lvlJc w:val="left"/>
      <w:pPr>
        <w:ind w:left="5749" w:hanging="360"/>
      </w:pPr>
    </w:lvl>
    <w:lvl w:ilvl="7" w:tplc="85347C02">
      <w:start w:val="1"/>
      <w:numFmt w:val="lowerLetter"/>
      <w:lvlText w:val="%8."/>
      <w:lvlJc w:val="left"/>
      <w:pPr>
        <w:ind w:left="6469" w:hanging="360"/>
      </w:pPr>
    </w:lvl>
    <w:lvl w:ilvl="8" w:tplc="D2C0AA1E">
      <w:start w:val="1"/>
      <w:numFmt w:val="lowerRoman"/>
      <w:lvlText w:val="%9."/>
      <w:lvlJc w:val="right"/>
      <w:pPr>
        <w:ind w:left="7189" w:hanging="180"/>
      </w:pPr>
    </w:lvl>
  </w:abstractNum>
  <w:abstractNum w:abstractNumId="7" w15:restartNumberingAfterBreak="0">
    <w:nsid w:val="0BF85B88"/>
    <w:multiLevelType w:val="hybridMultilevel"/>
    <w:tmpl w:val="6842085C"/>
    <w:lvl w:ilvl="0" w:tplc="12C09A0E">
      <w:start w:val="1"/>
      <w:numFmt w:val="decimal"/>
      <w:lvlText w:val="%1)"/>
      <w:lvlJc w:val="left"/>
      <w:pPr>
        <w:ind w:left="928" w:hanging="360"/>
      </w:pPr>
    </w:lvl>
    <w:lvl w:ilvl="1" w:tplc="827C75EC">
      <w:start w:val="1"/>
      <w:numFmt w:val="lowerLetter"/>
      <w:lvlText w:val="%2."/>
      <w:lvlJc w:val="left"/>
      <w:pPr>
        <w:ind w:left="2265" w:hanging="360"/>
      </w:pPr>
    </w:lvl>
    <w:lvl w:ilvl="2" w:tplc="417ED0F0">
      <w:start w:val="1"/>
      <w:numFmt w:val="lowerRoman"/>
      <w:lvlText w:val="%3."/>
      <w:lvlJc w:val="right"/>
      <w:pPr>
        <w:ind w:left="2985" w:hanging="180"/>
      </w:pPr>
    </w:lvl>
    <w:lvl w:ilvl="3" w:tplc="2258FE8A">
      <w:start w:val="1"/>
      <w:numFmt w:val="decimal"/>
      <w:lvlText w:val="%4."/>
      <w:lvlJc w:val="left"/>
      <w:pPr>
        <w:ind w:left="3705" w:hanging="360"/>
      </w:pPr>
    </w:lvl>
    <w:lvl w:ilvl="4" w:tplc="908014C8">
      <w:start w:val="1"/>
      <w:numFmt w:val="lowerLetter"/>
      <w:lvlText w:val="%5."/>
      <w:lvlJc w:val="left"/>
      <w:pPr>
        <w:ind w:left="4425" w:hanging="360"/>
      </w:pPr>
    </w:lvl>
    <w:lvl w:ilvl="5" w:tplc="AFD4DBA6">
      <w:start w:val="1"/>
      <w:numFmt w:val="lowerRoman"/>
      <w:lvlText w:val="%6."/>
      <w:lvlJc w:val="right"/>
      <w:pPr>
        <w:ind w:left="5145" w:hanging="180"/>
      </w:pPr>
    </w:lvl>
    <w:lvl w:ilvl="6" w:tplc="E98C4D0E">
      <w:start w:val="1"/>
      <w:numFmt w:val="decimal"/>
      <w:lvlText w:val="%7."/>
      <w:lvlJc w:val="left"/>
      <w:pPr>
        <w:ind w:left="5865" w:hanging="360"/>
      </w:pPr>
    </w:lvl>
    <w:lvl w:ilvl="7" w:tplc="7C2AF68C">
      <w:start w:val="1"/>
      <w:numFmt w:val="lowerLetter"/>
      <w:lvlText w:val="%8."/>
      <w:lvlJc w:val="left"/>
      <w:pPr>
        <w:ind w:left="6585" w:hanging="360"/>
      </w:pPr>
    </w:lvl>
    <w:lvl w:ilvl="8" w:tplc="115A2CCC">
      <w:start w:val="1"/>
      <w:numFmt w:val="lowerRoman"/>
      <w:lvlText w:val="%9."/>
      <w:lvlJc w:val="right"/>
      <w:pPr>
        <w:ind w:left="7305" w:hanging="180"/>
      </w:pPr>
    </w:lvl>
  </w:abstractNum>
  <w:abstractNum w:abstractNumId="8" w15:restartNumberingAfterBreak="0">
    <w:nsid w:val="1041404F"/>
    <w:multiLevelType w:val="hybridMultilevel"/>
    <w:tmpl w:val="BE9858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4885E16"/>
    <w:multiLevelType w:val="hybridMultilevel"/>
    <w:tmpl w:val="7CFA1FA0"/>
    <w:lvl w:ilvl="0" w:tplc="92322658">
      <w:start w:val="1"/>
      <w:numFmt w:val="decimal"/>
      <w:lvlText w:val="%1)"/>
      <w:lvlJc w:val="left"/>
      <w:pPr>
        <w:ind w:left="927" w:hanging="360"/>
      </w:pPr>
      <w:rPr>
        <w:rFonts w:hint="default"/>
      </w:rPr>
    </w:lvl>
    <w:lvl w:ilvl="1" w:tplc="7B1C84FC">
      <w:start w:val="1"/>
      <w:numFmt w:val="lowerLetter"/>
      <w:lvlText w:val="%2."/>
      <w:lvlJc w:val="left"/>
      <w:pPr>
        <w:ind w:left="1647" w:hanging="360"/>
      </w:pPr>
    </w:lvl>
    <w:lvl w:ilvl="2" w:tplc="342E3844">
      <w:start w:val="1"/>
      <w:numFmt w:val="lowerRoman"/>
      <w:lvlText w:val="%3."/>
      <w:lvlJc w:val="right"/>
      <w:pPr>
        <w:ind w:left="2367" w:hanging="180"/>
      </w:pPr>
    </w:lvl>
    <w:lvl w:ilvl="3" w:tplc="0E2E55D8">
      <w:start w:val="1"/>
      <w:numFmt w:val="decimal"/>
      <w:lvlText w:val="%4."/>
      <w:lvlJc w:val="left"/>
      <w:pPr>
        <w:ind w:left="3087" w:hanging="360"/>
      </w:pPr>
    </w:lvl>
    <w:lvl w:ilvl="4" w:tplc="95962222">
      <w:start w:val="1"/>
      <w:numFmt w:val="lowerLetter"/>
      <w:lvlText w:val="%5."/>
      <w:lvlJc w:val="left"/>
      <w:pPr>
        <w:ind w:left="3807" w:hanging="360"/>
      </w:pPr>
    </w:lvl>
    <w:lvl w:ilvl="5" w:tplc="B5AAC974">
      <w:start w:val="1"/>
      <w:numFmt w:val="lowerRoman"/>
      <w:lvlText w:val="%6."/>
      <w:lvlJc w:val="right"/>
      <w:pPr>
        <w:ind w:left="4527" w:hanging="180"/>
      </w:pPr>
    </w:lvl>
    <w:lvl w:ilvl="6" w:tplc="FA3201C4">
      <w:start w:val="1"/>
      <w:numFmt w:val="decimal"/>
      <w:lvlText w:val="%7."/>
      <w:lvlJc w:val="left"/>
      <w:pPr>
        <w:ind w:left="5247" w:hanging="360"/>
      </w:pPr>
    </w:lvl>
    <w:lvl w:ilvl="7" w:tplc="3A98620A">
      <w:start w:val="1"/>
      <w:numFmt w:val="lowerLetter"/>
      <w:lvlText w:val="%8."/>
      <w:lvlJc w:val="left"/>
      <w:pPr>
        <w:ind w:left="5967" w:hanging="360"/>
      </w:pPr>
    </w:lvl>
    <w:lvl w:ilvl="8" w:tplc="7F183540">
      <w:start w:val="1"/>
      <w:numFmt w:val="lowerRoman"/>
      <w:lvlText w:val="%9."/>
      <w:lvlJc w:val="right"/>
      <w:pPr>
        <w:ind w:left="6687" w:hanging="180"/>
      </w:pPr>
    </w:lvl>
  </w:abstractNum>
  <w:abstractNum w:abstractNumId="10" w15:restartNumberingAfterBreak="0">
    <w:nsid w:val="18AA57C6"/>
    <w:multiLevelType w:val="hybridMultilevel"/>
    <w:tmpl w:val="2B28073A"/>
    <w:lvl w:ilvl="0" w:tplc="A46C46C4">
      <w:start w:val="1"/>
      <w:numFmt w:val="decimal"/>
      <w:lvlText w:val="%1)"/>
      <w:lvlJc w:val="left"/>
      <w:pPr>
        <w:ind w:left="1429" w:hanging="360"/>
      </w:pPr>
    </w:lvl>
    <w:lvl w:ilvl="1" w:tplc="47E69D7E">
      <w:start w:val="1"/>
      <w:numFmt w:val="lowerLetter"/>
      <w:lvlText w:val="%2."/>
      <w:lvlJc w:val="left"/>
      <w:pPr>
        <w:ind w:left="2149" w:hanging="360"/>
      </w:pPr>
    </w:lvl>
    <w:lvl w:ilvl="2" w:tplc="677A0C76">
      <w:start w:val="1"/>
      <w:numFmt w:val="lowerRoman"/>
      <w:lvlText w:val="%3."/>
      <w:lvlJc w:val="right"/>
      <w:pPr>
        <w:ind w:left="2869" w:hanging="180"/>
      </w:pPr>
    </w:lvl>
    <w:lvl w:ilvl="3" w:tplc="4AF03972">
      <w:start w:val="1"/>
      <w:numFmt w:val="decimal"/>
      <w:lvlText w:val="%4."/>
      <w:lvlJc w:val="left"/>
      <w:pPr>
        <w:ind w:left="3589" w:hanging="360"/>
      </w:pPr>
    </w:lvl>
    <w:lvl w:ilvl="4" w:tplc="5A3AEF64">
      <w:start w:val="1"/>
      <w:numFmt w:val="lowerLetter"/>
      <w:lvlText w:val="%5."/>
      <w:lvlJc w:val="left"/>
      <w:pPr>
        <w:ind w:left="4309" w:hanging="360"/>
      </w:pPr>
    </w:lvl>
    <w:lvl w:ilvl="5" w:tplc="876258AA">
      <w:start w:val="1"/>
      <w:numFmt w:val="lowerRoman"/>
      <w:lvlText w:val="%6."/>
      <w:lvlJc w:val="right"/>
      <w:pPr>
        <w:ind w:left="5029" w:hanging="180"/>
      </w:pPr>
    </w:lvl>
    <w:lvl w:ilvl="6" w:tplc="C9D80ED6">
      <w:start w:val="1"/>
      <w:numFmt w:val="decimal"/>
      <w:lvlText w:val="%7."/>
      <w:lvlJc w:val="left"/>
      <w:pPr>
        <w:ind w:left="5749" w:hanging="360"/>
      </w:pPr>
    </w:lvl>
    <w:lvl w:ilvl="7" w:tplc="AC1C2A46">
      <w:start w:val="1"/>
      <w:numFmt w:val="lowerLetter"/>
      <w:lvlText w:val="%8."/>
      <w:lvlJc w:val="left"/>
      <w:pPr>
        <w:ind w:left="6469" w:hanging="360"/>
      </w:pPr>
    </w:lvl>
    <w:lvl w:ilvl="8" w:tplc="39F6211C">
      <w:start w:val="1"/>
      <w:numFmt w:val="lowerRoman"/>
      <w:lvlText w:val="%9."/>
      <w:lvlJc w:val="right"/>
      <w:pPr>
        <w:ind w:left="7189" w:hanging="180"/>
      </w:pPr>
    </w:lvl>
  </w:abstractNum>
  <w:abstractNum w:abstractNumId="11" w15:restartNumberingAfterBreak="0">
    <w:nsid w:val="1B45578C"/>
    <w:multiLevelType w:val="hybridMultilevel"/>
    <w:tmpl w:val="A0D0E3E8"/>
    <w:lvl w:ilvl="0" w:tplc="C40C789A">
      <w:start w:val="1"/>
      <w:numFmt w:val="decimal"/>
      <w:lvlText w:val="%1)"/>
      <w:lvlJc w:val="left"/>
      <w:pPr>
        <w:ind w:left="1429" w:hanging="360"/>
      </w:pPr>
    </w:lvl>
    <w:lvl w:ilvl="1" w:tplc="07F476DA">
      <w:start w:val="1"/>
      <w:numFmt w:val="lowerLetter"/>
      <w:lvlText w:val="%2."/>
      <w:lvlJc w:val="left"/>
      <w:pPr>
        <w:ind w:left="2149" w:hanging="360"/>
      </w:pPr>
    </w:lvl>
    <w:lvl w:ilvl="2" w:tplc="0254A38C">
      <w:start w:val="1"/>
      <w:numFmt w:val="lowerRoman"/>
      <w:lvlText w:val="%3."/>
      <w:lvlJc w:val="right"/>
      <w:pPr>
        <w:ind w:left="2869" w:hanging="180"/>
      </w:pPr>
    </w:lvl>
    <w:lvl w:ilvl="3" w:tplc="CB7864D0">
      <w:start w:val="1"/>
      <w:numFmt w:val="decimal"/>
      <w:lvlText w:val="%4."/>
      <w:lvlJc w:val="left"/>
      <w:pPr>
        <w:ind w:left="3589" w:hanging="360"/>
      </w:pPr>
    </w:lvl>
    <w:lvl w:ilvl="4" w:tplc="0F4886B4">
      <w:start w:val="1"/>
      <w:numFmt w:val="lowerLetter"/>
      <w:lvlText w:val="%5."/>
      <w:lvlJc w:val="left"/>
      <w:pPr>
        <w:ind w:left="4309" w:hanging="360"/>
      </w:pPr>
    </w:lvl>
    <w:lvl w:ilvl="5" w:tplc="06648BCE">
      <w:start w:val="1"/>
      <w:numFmt w:val="lowerRoman"/>
      <w:lvlText w:val="%6."/>
      <w:lvlJc w:val="right"/>
      <w:pPr>
        <w:ind w:left="5029" w:hanging="180"/>
      </w:pPr>
    </w:lvl>
    <w:lvl w:ilvl="6" w:tplc="E49AA03E">
      <w:start w:val="1"/>
      <w:numFmt w:val="decimal"/>
      <w:lvlText w:val="%7."/>
      <w:lvlJc w:val="left"/>
      <w:pPr>
        <w:ind w:left="5749" w:hanging="360"/>
      </w:pPr>
    </w:lvl>
    <w:lvl w:ilvl="7" w:tplc="1D12C628">
      <w:start w:val="1"/>
      <w:numFmt w:val="lowerLetter"/>
      <w:lvlText w:val="%8."/>
      <w:lvlJc w:val="left"/>
      <w:pPr>
        <w:ind w:left="6469" w:hanging="360"/>
      </w:pPr>
    </w:lvl>
    <w:lvl w:ilvl="8" w:tplc="627A3D92">
      <w:start w:val="1"/>
      <w:numFmt w:val="lowerRoman"/>
      <w:lvlText w:val="%9."/>
      <w:lvlJc w:val="right"/>
      <w:pPr>
        <w:ind w:left="7189" w:hanging="180"/>
      </w:pPr>
    </w:lvl>
  </w:abstractNum>
  <w:abstractNum w:abstractNumId="12" w15:restartNumberingAfterBreak="0">
    <w:nsid w:val="1DDA7E3F"/>
    <w:multiLevelType w:val="hybridMultilevel"/>
    <w:tmpl w:val="2084B1DE"/>
    <w:lvl w:ilvl="0" w:tplc="323EC4F2">
      <w:start w:val="1"/>
      <w:numFmt w:val="decimal"/>
      <w:lvlText w:val="%1."/>
      <w:lvlJc w:val="left"/>
      <w:pPr>
        <w:ind w:left="1287" w:hanging="360"/>
      </w:pPr>
    </w:lvl>
    <w:lvl w:ilvl="1" w:tplc="EF7E4BAA">
      <w:start w:val="1"/>
      <w:numFmt w:val="lowerLetter"/>
      <w:lvlText w:val="%2."/>
      <w:lvlJc w:val="left"/>
      <w:pPr>
        <w:ind w:left="2007" w:hanging="360"/>
      </w:pPr>
    </w:lvl>
    <w:lvl w:ilvl="2" w:tplc="14BEFF02">
      <w:start w:val="1"/>
      <w:numFmt w:val="lowerRoman"/>
      <w:lvlText w:val="%3."/>
      <w:lvlJc w:val="right"/>
      <w:pPr>
        <w:ind w:left="2727" w:hanging="180"/>
      </w:pPr>
    </w:lvl>
    <w:lvl w:ilvl="3" w:tplc="8546590E">
      <w:start w:val="1"/>
      <w:numFmt w:val="decimal"/>
      <w:lvlText w:val="%4."/>
      <w:lvlJc w:val="left"/>
      <w:pPr>
        <w:ind w:left="3447" w:hanging="360"/>
      </w:pPr>
    </w:lvl>
    <w:lvl w:ilvl="4" w:tplc="02500FDA">
      <w:start w:val="1"/>
      <w:numFmt w:val="lowerLetter"/>
      <w:lvlText w:val="%5."/>
      <w:lvlJc w:val="left"/>
      <w:pPr>
        <w:ind w:left="4167" w:hanging="360"/>
      </w:pPr>
    </w:lvl>
    <w:lvl w:ilvl="5" w:tplc="6106B210">
      <w:start w:val="1"/>
      <w:numFmt w:val="lowerRoman"/>
      <w:lvlText w:val="%6."/>
      <w:lvlJc w:val="right"/>
      <w:pPr>
        <w:ind w:left="4887" w:hanging="180"/>
      </w:pPr>
    </w:lvl>
    <w:lvl w:ilvl="6" w:tplc="8A207E42">
      <w:start w:val="1"/>
      <w:numFmt w:val="decimal"/>
      <w:lvlText w:val="%7."/>
      <w:lvlJc w:val="left"/>
      <w:pPr>
        <w:ind w:left="5607" w:hanging="360"/>
      </w:pPr>
    </w:lvl>
    <w:lvl w:ilvl="7" w:tplc="0DFE4236">
      <w:start w:val="1"/>
      <w:numFmt w:val="lowerLetter"/>
      <w:lvlText w:val="%8."/>
      <w:lvlJc w:val="left"/>
      <w:pPr>
        <w:ind w:left="6327" w:hanging="360"/>
      </w:pPr>
    </w:lvl>
    <w:lvl w:ilvl="8" w:tplc="7C4045FE">
      <w:start w:val="1"/>
      <w:numFmt w:val="lowerRoman"/>
      <w:lvlText w:val="%9."/>
      <w:lvlJc w:val="right"/>
      <w:pPr>
        <w:ind w:left="7047" w:hanging="180"/>
      </w:pPr>
    </w:lvl>
  </w:abstractNum>
  <w:abstractNum w:abstractNumId="13" w15:restartNumberingAfterBreak="0">
    <w:nsid w:val="21100A23"/>
    <w:multiLevelType w:val="hybridMultilevel"/>
    <w:tmpl w:val="0BD6733E"/>
    <w:lvl w:ilvl="0" w:tplc="8AEADD8A">
      <w:start w:val="1"/>
      <w:numFmt w:val="upperRoman"/>
      <w:lvlText w:val="%1."/>
      <w:lvlJc w:val="left"/>
      <w:pPr>
        <w:ind w:left="1080" w:hanging="720"/>
      </w:pPr>
      <w:rPr>
        <w:rFonts w:cs="Times New Roman" w:hint="default"/>
      </w:rPr>
    </w:lvl>
    <w:lvl w:ilvl="1" w:tplc="700E2D54">
      <w:start w:val="1"/>
      <w:numFmt w:val="lowerLetter"/>
      <w:lvlText w:val="%2."/>
      <w:lvlJc w:val="left"/>
      <w:pPr>
        <w:ind w:left="1440" w:hanging="360"/>
      </w:pPr>
    </w:lvl>
    <w:lvl w:ilvl="2" w:tplc="601C9A40">
      <w:start w:val="1"/>
      <w:numFmt w:val="lowerRoman"/>
      <w:lvlText w:val="%3."/>
      <w:lvlJc w:val="right"/>
      <w:pPr>
        <w:ind w:left="2160" w:hanging="180"/>
      </w:pPr>
    </w:lvl>
    <w:lvl w:ilvl="3" w:tplc="2834B9BA">
      <w:start w:val="1"/>
      <w:numFmt w:val="decimal"/>
      <w:lvlText w:val="%4."/>
      <w:lvlJc w:val="left"/>
      <w:pPr>
        <w:ind w:left="2880" w:hanging="360"/>
      </w:pPr>
    </w:lvl>
    <w:lvl w:ilvl="4" w:tplc="88AE2140">
      <w:start w:val="1"/>
      <w:numFmt w:val="lowerLetter"/>
      <w:lvlText w:val="%5."/>
      <w:lvlJc w:val="left"/>
      <w:pPr>
        <w:ind w:left="3600" w:hanging="360"/>
      </w:pPr>
    </w:lvl>
    <w:lvl w:ilvl="5" w:tplc="F050D23E">
      <w:start w:val="1"/>
      <w:numFmt w:val="lowerRoman"/>
      <w:lvlText w:val="%6."/>
      <w:lvlJc w:val="right"/>
      <w:pPr>
        <w:ind w:left="4320" w:hanging="180"/>
      </w:pPr>
    </w:lvl>
    <w:lvl w:ilvl="6" w:tplc="0DF837A2">
      <w:start w:val="1"/>
      <w:numFmt w:val="decimal"/>
      <w:lvlText w:val="%7."/>
      <w:lvlJc w:val="left"/>
      <w:pPr>
        <w:ind w:left="5040" w:hanging="360"/>
      </w:pPr>
    </w:lvl>
    <w:lvl w:ilvl="7" w:tplc="B90A4E26">
      <w:start w:val="1"/>
      <w:numFmt w:val="lowerLetter"/>
      <w:lvlText w:val="%8."/>
      <w:lvlJc w:val="left"/>
      <w:pPr>
        <w:ind w:left="5760" w:hanging="360"/>
      </w:pPr>
    </w:lvl>
    <w:lvl w:ilvl="8" w:tplc="7FD6C7FE">
      <w:start w:val="1"/>
      <w:numFmt w:val="lowerRoman"/>
      <w:lvlText w:val="%9."/>
      <w:lvlJc w:val="right"/>
      <w:pPr>
        <w:ind w:left="6480" w:hanging="180"/>
      </w:pPr>
    </w:lvl>
  </w:abstractNum>
  <w:abstractNum w:abstractNumId="14" w15:restartNumberingAfterBreak="0">
    <w:nsid w:val="277B46A3"/>
    <w:multiLevelType w:val="hybridMultilevel"/>
    <w:tmpl w:val="49209D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8C707D6"/>
    <w:multiLevelType w:val="hybridMultilevel"/>
    <w:tmpl w:val="DB226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1A69B9"/>
    <w:multiLevelType w:val="hybridMultilevel"/>
    <w:tmpl w:val="4D5884D0"/>
    <w:lvl w:ilvl="0" w:tplc="A9743C1E">
      <w:start w:val="1"/>
      <w:numFmt w:val="decimal"/>
      <w:lvlText w:val="%1."/>
      <w:lvlJc w:val="left"/>
      <w:pPr>
        <w:tabs>
          <w:tab w:val="num" w:pos="720"/>
        </w:tabs>
        <w:ind w:left="720" w:hanging="720"/>
      </w:pPr>
    </w:lvl>
    <w:lvl w:ilvl="1" w:tplc="9F9485F6">
      <w:start w:val="1"/>
      <w:numFmt w:val="decimal"/>
      <w:lvlText w:val="%2."/>
      <w:lvlJc w:val="left"/>
      <w:pPr>
        <w:tabs>
          <w:tab w:val="num" w:pos="1440"/>
        </w:tabs>
        <w:ind w:left="1440" w:hanging="720"/>
      </w:pPr>
    </w:lvl>
    <w:lvl w:ilvl="2" w:tplc="BED47EF0">
      <w:start w:val="1"/>
      <w:numFmt w:val="decimal"/>
      <w:lvlText w:val="%3."/>
      <w:lvlJc w:val="left"/>
      <w:pPr>
        <w:tabs>
          <w:tab w:val="num" w:pos="2160"/>
        </w:tabs>
        <w:ind w:left="2160" w:hanging="720"/>
      </w:pPr>
    </w:lvl>
    <w:lvl w:ilvl="3" w:tplc="39EA220C">
      <w:start w:val="1"/>
      <w:numFmt w:val="decimal"/>
      <w:lvlText w:val="%4."/>
      <w:lvlJc w:val="left"/>
      <w:pPr>
        <w:tabs>
          <w:tab w:val="num" w:pos="2880"/>
        </w:tabs>
        <w:ind w:left="2880" w:hanging="720"/>
      </w:pPr>
    </w:lvl>
    <w:lvl w:ilvl="4" w:tplc="83B89374">
      <w:start w:val="1"/>
      <w:numFmt w:val="decimal"/>
      <w:lvlText w:val="%5."/>
      <w:lvlJc w:val="left"/>
      <w:pPr>
        <w:tabs>
          <w:tab w:val="num" w:pos="3600"/>
        </w:tabs>
        <w:ind w:left="3600" w:hanging="720"/>
      </w:pPr>
    </w:lvl>
    <w:lvl w:ilvl="5" w:tplc="3EBC277E">
      <w:start w:val="1"/>
      <w:numFmt w:val="decimal"/>
      <w:lvlText w:val="%6."/>
      <w:lvlJc w:val="left"/>
      <w:pPr>
        <w:tabs>
          <w:tab w:val="num" w:pos="4320"/>
        </w:tabs>
        <w:ind w:left="4320" w:hanging="720"/>
      </w:pPr>
    </w:lvl>
    <w:lvl w:ilvl="6" w:tplc="5852BA6A">
      <w:start w:val="1"/>
      <w:numFmt w:val="decimal"/>
      <w:lvlText w:val="%7."/>
      <w:lvlJc w:val="left"/>
      <w:pPr>
        <w:tabs>
          <w:tab w:val="num" w:pos="5040"/>
        </w:tabs>
        <w:ind w:left="5040" w:hanging="720"/>
      </w:pPr>
    </w:lvl>
    <w:lvl w:ilvl="7" w:tplc="0B365D2E">
      <w:start w:val="1"/>
      <w:numFmt w:val="decimal"/>
      <w:lvlText w:val="%8."/>
      <w:lvlJc w:val="left"/>
      <w:pPr>
        <w:tabs>
          <w:tab w:val="num" w:pos="5760"/>
        </w:tabs>
        <w:ind w:left="5760" w:hanging="720"/>
      </w:pPr>
    </w:lvl>
    <w:lvl w:ilvl="8" w:tplc="352AE79C">
      <w:start w:val="1"/>
      <w:numFmt w:val="decimal"/>
      <w:lvlText w:val="%9."/>
      <w:lvlJc w:val="left"/>
      <w:pPr>
        <w:tabs>
          <w:tab w:val="num" w:pos="6480"/>
        </w:tabs>
        <w:ind w:left="6480" w:hanging="720"/>
      </w:pPr>
    </w:lvl>
  </w:abstractNum>
  <w:abstractNum w:abstractNumId="17" w15:restartNumberingAfterBreak="0">
    <w:nsid w:val="379048BC"/>
    <w:multiLevelType w:val="hybridMultilevel"/>
    <w:tmpl w:val="489E4DF8"/>
    <w:lvl w:ilvl="0" w:tplc="A1EC6D8E">
      <w:start w:val="1"/>
      <w:numFmt w:val="decimal"/>
      <w:lvlText w:val="%1)"/>
      <w:lvlJc w:val="left"/>
      <w:pPr>
        <w:ind w:left="1065" w:hanging="360"/>
      </w:pPr>
      <w:rPr>
        <w:rFonts w:ascii="Times New Roman" w:eastAsia="Calibri" w:hAnsi="Times New Roman" w:cs="Times New Roman"/>
        <w:color w:val="auto"/>
      </w:rPr>
    </w:lvl>
    <w:lvl w:ilvl="1" w:tplc="58CAAE0C">
      <w:start w:val="1"/>
      <w:numFmt w:val="lowerLetter"/>
      <w:lvlText w:val="%2."/>
      <w:lvlJc w:val="left"/>
      <w:pPr>
        <w:ind w:left="1785" w:hanging="360"/>
      </w:pPr>
    </w:lvl>
    <w:lvl w:ilvl="2" w:tplc="87043D1E">
      <w:start w:val="1"/>
      <w:numFmt w:val="lowerRoman"/>
      <w:lvlText w:val="%3."/>
      <w:lvlJc w:val="right"/>
      <w:pPr>
        <w:ind w:left="2505" w:hanging="180"/>
      </w:pPr>
    </w:lvl>
    <w:lvl w:ilvl="3" w:tplc="0EECD846">
      <w:start w:val="1"/>
      <w:numFmt w:val="decimal"/>
      <w:lvlText w:val="%4."/>
      <w:lvlJc w:val="left"/>
      <w:pPr>
        <w:ind w:left="3225" w:hanging="360"/>
      </w:pPr>
    </w:lvl>
    <w:lvl w:ilvl="4" w:tplc="8C3A1934">
      <w:start w:val="1"/>
      <w:numFmt w:val="lowerLetter"/>
      <w:lvlText w:val="%5."/>
      <w:lvlJc w:val="left"/>
      <w:pPr>
        <w:ind w:left="3945" w:hanging="360"/>
      </w:pPr>
    </w:lvl>
    <w:lvl w:ilvl="5" w:tplc="488EBDD8">
      <w:start w:val="1"/>
      <w:numFmt w:val="lowerRoman"/>
      <w:lvlText w:val="%6."/>
      <w:lvlJc w:val="right"/>
      <w:pPr>
        <w:ind w:left="4665" w:hanging="180"/>
      </w:pPr>
    </w:lvl>
    <w:lvl w:ilvl="6" w:tplc="B4AE192A">
      <w:start w:val="1"/>
      <w:numFmt w:val="decimal"/>
      <w:lvlText w:val="%7."/>
      <w:lvlJc w:val="left"/>
      <w:pPr>
        <w:ind w:left="5385" w:hanging="360"/>
      </w:pPr>
    </w:lvl>
    <w:lvl w:ilvl="7" w:tplc="BF8E4602">
      <w:start w:val="1"/>
      <w:numFmt w:val="lowerLetter"/>
      <w:lvlText w:val="%8."/>
      <w:lvlJc w:val="left"/>
      <w:pPr>
        <w:ind w:left="6105" w:hanging="360"/>
      </w:pPr>
    </w:lvl>
    <w:lvl w:ilvl="8" w:tplc="2D126DB4">
      <w:start w:val="1"/>
      <w:numFmt w:val="lowerRoman"/>
      <w:lvlText w:val="%9."/>
      <w:lvlJc w:val="right"/>
      <w:pPr>
        <w:ind w:left="6825" w:hanging="180"/>
      </w:pPr>
    </w:lvl>
  </w:abstractNum>
  <w:abstractNum w:abstractNumId="18" w15:restartNumberingAfterBreak="0">
    <w:nsid w:val="3C426937"/>
    <w:multiLevelType w:val="hybridMultilevel"/>
    <w:tmpl w:val="6F603AC4"/>
    <w:lvl w:ilvl="0" w:tplc="BC5CCFF6">
      <w:start w:val="1"/>
      <w:numFmt w:val="decimal"/>
      <w:lvlText w:val="%1."/>
      <w:lvlJc w:val="left"/>
      <w:pPr>
        <w:ind w:left="928" w:hanging="360"/>
      </w:pPr>
      <w:rPr>
        <w:rFonts w:ascii="Times New Roman" w:hAnsi="Times New Roman" w:cs="Times New Roman" w:hint="default"/>
        <w:sz w:val="28"/>
      </w:rPr>
    </w:lvl>
    <w:lvl w:ilvl="1" w:tplc="8F7036BC">
      <w:start w:val="1"/>
      <w:numFmt w:val="lowerLetter"/>
      <w:lvlText w:val="%2."/>
      <w:lvlJc w:val="left"/>
      <w:pPr>
        <w:ind w:left="1648" w:hanging="360"/>
      </w:pPr>
    </w:lvl>
    <w:lvl w:ilvl="2" w:tplc="44B8C34E">
      <w:start w:val="1"/>
      <w:numFmt w:val="lowerRoman"/>
      <w:lvlText w:val="%3."/>
      <w:lvlJc w:val="right"/>
      <w:pPr>
        <w:ind w:left="2368" w:hanging="180"/>
      </w:pPr>
    </w:lvl>
    <w:lvl w:ilvl="3" w:tplc="36560A26">
      <w:start w:val="1"/>
      <w:numFmt w:val="decimal"/>
      <w:lvlText w:val="%4."/>
      <w:lvlJc w:val="left"/>
      <w:pPr>
        <w:ind w:left="3088" w:hanging="360"/>
      </w:pPr>
    </w:lvl>
    <w:lvl w:ilvl="4" w:tplc="9164222E">
      <w:start w:val="1"/>
      <w:numFmt w:val="lowerLetter"/>
      <w:lvlText w:val="%5."/>
      <w:lvlJc w:val="left"/>
      <w:pPr>
        <w:ind w:left="3808" w:hanging="360"/>
      </w:pPr>
    </w:lvl>
    <w:lvl w:ilvl="5" w:tplc="99D86CC2">
      <w:start w:val="1"/>
      <w:numFmt w:val="lowerRoman"/>
      <w:lvlText w:val="%6."/>
      <w:lvlJc w:val="right"/>
      <w:pPr>
        <w:ind w:left="4528" w:hanging="180"/>
      </w:pPr>
    </w:lvl>
    <w:lvl w:ilvl="6" w:tplc="AB986350">
      <w:start w:val="1"/>
      <w:numFmt w:val="decimal"/>
      <w:lvlText w:val="%7."/>
      <w:lvlJc w:val="left"/>
      <w:pPr>
        <w:ind w:left="5248" w:hanging="360"/>
      </w:pPr>
    </w:lvl>
    <w:lvl w:ilvl="7" w:tplc="6540B14E">
      <w:start w:val="1"/>
      <w:numFmt w:val="lowerLetter"/>
      <w:lvlText w:val="%8."/>
      <w:lvlJc w:val="left"/>
      <w:pPr>
        <w:ind w:left="5968" w:hanging="360"/>
      </w:pPr>
    </w:lvl>
    <w:lvl w:ilvl="8" w:tplc="77A22260">
      <w:start w:val="1"/>
      <w:numFmt w:val="lowerRoman"/>
      <w:lvlText w:val="%9."/>
      <w:lvlJc w:val="right"/>
      <w:pPr>
        <w:ind w:left="6688" w:hanging="180"/>
      </w:pPr>
    </w:lvl>
  </w:abstractNum>
  <w:abstractNum w:abstractNumId="19" w15:restartNumberingAfterBreak="0">
    <w:nsid w:val="3CD31D84"/>
    <w:multiLevelType w:val="hybridMultilevel"/>
    <w:tmpl w:val="DB226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4C2FF1"/>
    <w:multiLevelType w:val="hybridMultilevel"/>
    <w:tmpl w:val="D7F4316A"/>
    <w:lvl w:ilvl="0" w:tplc="17324C70">
      <w:start w:val="1"/>
      <w:numFmt w:val="decimal"/>
      <w:lvlText w:val="%1."/>
      <w:lvlJc w:val="left"/>
      <w:pPr>
        <w:tabs>
          <w:tab w:val="num" w:pos="720"/>
        </w:tabs>
        <w:ind w:left="720" w:hanging="720"/>
      </w:pPr>
    </w:lvl>
    <w:lvl w:ilvl="1" w:tplc="DB90DEB0">
      <w:start w:val="1"/>
      <w:numFmt w:val="decimal"/>
      <w:lvlText w:val="%2."/>
      <w:lvlJc w:val="left"/>
      <w:pPr>
        <w:tabs>
          <w:tab w:val="num" w:pos="1440"/>
        </w:tabs>
        <w:ind w:left="1440" w:hanging="720"/>
      </w:pPr>
    </w:lvl>
    <w:lvl w:ilvl="2" w:tplc="B9AA2A7E">
      <w:start w:val="1"/>
      <w:numFmt w:val="decimal"/>
      <w:lvlText w:val="%3."/>
      <w:lvlJc w:val="left"/>
      <w:pPr>
        <w:tabs>
          <w:tab w:val="num" w:pos="2160"/>
        </w:tabs>
        <w:ind w:left="2160" w:hanging="720"/>
      </w:pPr>
    </w:lvl>
    <w:lvl w:ilvl="3" w:tplc="A9CEEE6C">
      <w:start w:val="1"/>
      <w:numFmt w:val="decimal"/>
      <w:lvlText w:val="%4."/>
      <w:lvlJc w:val="left"/>
      <w:pPr>
        <w:tabs>
          <w:tab w:val="num" w:pos="2880"/>
        </w:tabs>
        <w:ind w:left="2880" w:hanging="720"/>
      </w:pPr>
    </w:lvl>
    <w:lvl w:ilvl="4" w:tplc="4B4AC5D6">
      <w:start w:val="1"/>
      <w:numFmt w:val="decimal"/>
      <w:lvlText w:val="%5."/>
      <w:lvlJc w:val="left"/>
      <w:pPr>
        <w:tabs>
          <w:tab w:val="num" w:pos="3600"/>
        </w:tabs>
        <w:ind w:left="3600" w:hanging="720"/>
      </w:pPr>
    </w:lvl>
    <w:lvl w:ilvl="5" w:tplc="593A7422">
      <w:start w:val="1"/>
      <w:numFmt w:val="decimal"/>
      <w:lvlText w:val="%6."/>
      <w:lvlJc w:val="left"/>
      <w:pPr>
        <w:tabs>
          <w:tab w:val="num" w:pos="4320"/>
        </w:tabs>
        <w:ind w:left="4320" w:hanging="720"/>
      </w:pPr>
    </w:lvl>
    <w:lvl w:ilvl="6" w:tplc="A7FE32E4">
      <w:start w:val="1"/>
      <w:numFmt w:val="decimal"/>
      <w:lvlText w:val="%7."/>
      <w:lvlJc w:val="left"/>
      <w:pPr>
        <w:tabs>
          <w:tab w:val="num" w:pos="5040"/>
        </w:tabs>
        <w:ind w:left="5040" w:hanging="720"/>
      </w:pPr>
    </w:lvl>
    <w:lvl w:ilvl="7" w:tplc="9F7E4A62">
      <w:start w:val="1"/>
      <w:numFmt w:val="decimal"/>
      <w:lvlText w:val="%8."/>
      <w:lvlJc w:val="left"/>
      <w:pPr>
        <w:tabs>
          <w:tab w:val="num" w:pos="5760"/>
        </w:tabs>
        <w:ind w:left="5760" w:hanging="720"/>
      </w:pPr>
    </w:lvl>
    <w:lvl w:ilvl="8" w:tplc="E722880E">
      <w:start w:val="1"/>
      <w:numFmt w:val="decimal"/>
      <w:lvlText w:val="%9."/>
      <w:lvlJc w:val="left"/>
      <w:pPr>
        <w:tabs>
          <w:tab w:val="num" w:pos="6480"/>
        </w:tabs>
        <w:ind w:left="6480" w:hanging="720"/>
      </w:pPr>
    </w:lvl>
  </w:abstractNum>
  <w:abstractNum w:abstractNumId="21" w15:restartNumberingAfterBreak="0">
    <w:nsid w:val="41CC5F57"/>
    <w:multiLevelType w:val="hybridMultilevel"/>
    <w:tmpl w:val="B13AA288"/>
    <w:lvl w:ilvl="0" w:tplc="A9941AB2">
      <w:start w:val="1"/>
      <w:numFmt w:val="decimal"/>
      <w:lvlText w:val="%1."/>
      <w:lvlJc w:val="left"/>
      <w:pPr>
        <w:ind w:left="1287" w:hanging="360"/>
      </w:pPr>
    </w:lvl>
    <w:lvl w:ilvl="1" w:tplc="7F3CC6B4">
      <w:start w:val="1"/>
      <w:numFmt w:val="lowerLetter"/>
      <w:lvlText w:val="%2."/>
      <w:lvlJc w:val="left"/>
      <w:pPr>
        <w:ind w:left="2007" w:hanging="360"/>
      </w:pPr>
    </w:lvl>
    <w:lvl w:ilvl="2" w:tplc="9740E42C">
      <w:start w:val="1"/>
      <w:numFmt w:val="lowerRoman"/>
      <w:lvlText w:val="%3."/>
      <w:lvlJc w:val="right"/>
      <w:pPr>
        <w:ind w:left="2727" w:hanging="180"/>
      </w:pPr>
    </w:lvl>
    <w:lvl w:ilvl="3" w:tplc="0BF6451A">
      <w:start w:val="1"/>
      <w:numFmt w:val="decimal"/>
      <w:lvlText w:val="%4."/>
      <w:lvlJc w:val="left"/>
      <w:pPr>
        <w:ind w:left="3447" w:hanging="360"/>
      </w:pPr>
    </w:lvl>
    <w:lvl w:ilvl="4" w:tplc="4274DAB0">
      <w:start w:val="1"/>
      <w:numFmt w:val="lowerLetter"/>
      <w:lvlText w:val="%5."/>
      <w:lvlJc w:val="left"/>
      <w:pPr>
        <w:ind w:left="4167" w:hanging="360"/>
      </w:pPr>
    </w:lvl>
    <w:lvl w:ilvl="5" w:tplc="0E6811DA">
      <w:start w:val="1"/>
      <w:numFmt w:val="lowerRoman"/>
      <w:lvlText w:val="%6."/>
      <w:lvlJc w:val="right"/>
      <w:pPr>
        <w:ind w:left="4887" w:hanging="180"/>
      </w:pPr>
    </w:lvl>
    <w:lvl w:ilvl="6" w:tplc="50F4239E">
      <w:start w:val="1"/>
      <w:numFmt w:val="decimal"/>
      <w:lvlText w:val="%7."/>
      <w:lvlJc w:val="left"/>
      <w:pPr>
        <w:ind w:left="5607" w:hanging="360"/>
      </w:pPr>
    </w:lvl>
    <w:lvl w:ilvl="7" w:tplc="D9205614">
      <w:start w:val="1"/>
      <w:numFmt w:val="lowerLetter"/>
      <w:lvlText w:val="%8."/>
      <w:lvlJc w:val="left"/>
      <w:pPr>
        <w:ind w:left="6327" w:hanging="360"/>
      </w:pPr>
    </w:lvl>
    <w:lvl w:ilvl="8" w:tplc="C37E5748">
      <w:start w:val="1"/>
      <w:numFmt w:val="lowerRoman"/>
      <w:lvlText w:val="%9."/>
      <w:lvlJc w:val="right"/>
      <w:pPr>
        <w:ind w:left="7047" w:hanging="180"/>
      </w:pPr>
    </w:lvl>
  </w:abstractNum>
  <w:abstractNum w:abstractNumId="22" w15:restartNumberingAfterBreak="0">
    <w:nsid w:val="45C55CF1"/>
    <w:multiLevelType w:val="hybridMultilevel"/>
    <w:tmpl w:val="DB2263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A824C7"/>
    <w:multiLevelType w:val="hybridMultilevel"/>
    <w:tmpl w:val="34DEA8FA"/>
    <w:lvl w:ilvl="0" w:tplc="01A69656">
      <w:start w:val="1"/>
      <w:numFmt w:val="decimal"/>
      <w:lvlText w:val="%1."/>
      <w:lvlJc w:val="center"/>
      <w:pPr>
        <w:ind w:left="2422" w:hanging="720"/>
      </w:pPr>
      <w:rPr>
        <w:rFonts w:ascii="Times New Roman" w:eastAsia="Times New Roman" w:hAnsi="Times New Roman" w:cs="Times New Roman" w:hint="default"/>
        <w:b w:val="0"/>
        <w:color w:val="auto"/>
        <w:sz w:val="28"/>
        <w:szCs w:val="28"/>
      </w:rPr>
    </w:lvl>
    <w:lvl w:ilvl="1" w:tplc="CD329E84">
      <w:start w:val="1"/>
      <w:numFmt w:val="decimal"/>
      <w:lvlText w:val="%2)"/>
      <w:lvlJc w:val="left"/>
      <w:pPr>
        <w:ind w:left="2858" w:hanging="360"/>
      </w:pPr>
    </w:lvl>
    <w:lvl w:ilvl="2" w:tplc="D33A1144">
      <w:start w:val="1"/>
      <w:numFmt w:val="lowerRoman"/>
      <w:lvlText w:val="%3."/>
      <w:lvlJc w:val="right"/>
      <w:pPr>
        <w:ind w:left="3578" w:hanging="180"/>
      </w:pPr>
    </w:lvl>
    <w:lvl w:ilvl="3" w:tplc="BA328D0E">
      <w:start w:val="1"/>
      <w:numFmt w:val="decimal"/>
      <w:lvlText w:val="%4."/>
      <w:lvlJc w:val="left"/>
      <w:pPr>
        <w:ind w:left="4298" w:hanging="360"/>
      </w:pPr>
    </w:lvl>
    <w:lvl w:ilvl="4" w:tplc="D3506494">
      <w:start w:val="1"/>
      <w:numFmt w:val="lowerLetter"/>
      <w:lvlText w:val="%5."/>
      <w:lvlJc w:val="left"/>
      <w:pPr>
        <w:ind w:left="5018" w:hanging="360"/>
      </w:pPr>
    </w:lvl>
    <w:lvl w:ilvl="5" w:tplc="E438BD8A">
      <w:start w:val="1"/>
      <w:numFmt w:val="lowerRoman"/>
      <w:lvlText w:val="%6."/>
      <w:lvlJc w:val="right"/>
      <w:pPr>
        <w:ind w:left="5738" w:hanging="180"/>
      </w:pPr>
    </w:lvl>
    <w:lvl w:ilvl="6" w:tplc="F56AACC2">
      <w:start w:val="1"/>
      <w:numFmt w:val="decimal"/>
      <w:lvlText w:val="%7."/>
      <w:lvlJc w:val="left"/>
      <w:pPr>
        <w:ind w:left="6458" w:hanging="360"/>
      </w:pPr>
    </w:lvl>
    <w:lvl w:ilvl="7" w:tplc="438CC24A">
      <w:start w:val="1"/>
      <w:numFmt w:val="lowerLetter"/>
      <w:lvlText w:val="%8."/>
      <w:lvlJc w:val="left"/>
      <w:pPr>
        <w:ind w:left="7178" w:hanging="360"/>
      </w:pPr>
    </w:lvl>
    <w:lvl w:ilvl="8" w:tplc="344A572E">
      <w:start w:val="1"/>
      <w:numFmt w:val="lowerRoman"/>
      <w:lvlText w:val="%9."/>
      <w:lvlJc w:val="right"/>
      <w:pPr>
        <w:ind w:left="7898" w:hanging="180"/>
      </w:pPr>
    </w:lvl>
  </w:abstractNum>
  <w:abstractNum w:abstractNumId="24" w15:restartNumberingAfterBreak="0">
    <w:nsid w:val="4D3529F7"/>
    <w:multiLevelType w:val="hybridMultilevel"/>
    <w:tmpl w:val="285A808A"/>
    <w:lvl w:ilvl="0" w:tplc="BDBA02E8">
      <w:start w:val="1"/>
      <w:numFmt w:val="decimal"/>
      <w:lvlText w:val="%1)"/>
      <w:lvlJc w:val="left"/>
      <w:pPr>
        <w:ind w:left="927" w:hanging="360"/>
      </w:pPr>
      <w:rPr>
        <w:rFonts w:hint="default"/>
      </w:rPr>
    </w:lvl>
    <w:lvl w:ilvl="1" w:tplc="E8467674">
      <w:start w:val="1"/>
      <w:numFmt w:val="lowerLetter"/>
      <w:lvlText w:val="%2."/>
      <w:lvlJc w:val="left"/>
      <w:pPr>
        <w:ind w:left="1647" w:hanging="360"/>
      </w:pPr>
    </w:lvl>
    <w:lvl w:ilvl="2" w:tplc="E28A575A">
      <w:start w:val="1"/>
      <w:numFmt w:val="lowerRoman"/>
      <w:lvlText w:val="%3."/>
      <w:lvlJc w:val="right"/>
      <w:pPr>
        <w:ind w:left="2367" w:hanging="180"/>
      </w:pPr>
    </w:lvl>
    <w:lvl w:ilvl="3" w:tplc="8FD8ED24">
      <w:start w:val="1"/>
      <w:numFmt w:val="decimal"/>
      <w:lvlText w:val="%4."/>
      <w:lvlJc w:val="left"/>
      <w:pPr>
        <w:ind w:left="3087" w:hanging="360"/>
      </w:pPr>
    </w:lvl>
    <w:lvl w:ilvl="4" w:tplc="151C4DB8">
      <w:start w:val="1"/>
      <w:numFmt w:val="lowerLetter"/>
      <w:lvlText w:val="%5."/>
      <w:lvlJc w:val="left"/>
      <w:pPr>
        <w:ind w:left="3807" w:hanging="360"/>
      </w:pPr>
    </w:lvl>
    <w:lvl w:ilvl="5" w:tplc="06F410C8">
      <w:start w:val="1"/>
      <w:numFmt w:val="lowerRoman"/>
      <w:lvlText w:val="%6."/>
      <w:lvlJc w:val="right"/>
      <w:pPr>
        <w:ind w:left="4527" w:hanging="180"/>
      </w:pPr>
    </w:lvl>
    <w:lvl w:ilvl="6" w:tplc="2FE49368">
      <w:start w:val="1"/>
      <w:numFmt w:val="decimal"/>
      <w:lvlText w:val="%7."/>
      <w:lvlJc w:val="left"/>
      <w:pPr>
        <w:ind w:left="5247" w:hanging="360"/>
      </w:pPr>
    </w:lvl>
    <w:lvl w:ilvl="7" w:tplc="926809F6">
      <w:start w:val="1"/>
      <w:numFmt w:val="lowerLetter"/>
      <w:lvlText w:val="%8."/>
      <w:lvlJc w:val="left"/>
      <w:pPr>
        <w:ind w:left="5967" w:hanging="360"/>
      </w:pPr>
    </w:lvl>
    <w:lvl w:ilvl="8" w:tplc="84507EC0">
      <w:start w:val="1"/>
      <w:numFmt w:val="lowerRoman"/>
      <w:lvlText w:val="%9."/>
      <w:lvlJc w:val="right"/>
      <w:pPr>
        <w:ind w:left="6687" w:hanging="180"/>
      </w:pPr>
    </w:lvl>
  </w:abstractNum>
  <w:abstractNum w:abstractNumId="25" w15:restartNumberingAfterBreak="0">
    <w:nsid w:val="4DD8252D"/>
    <w:multiLevelType w:val="hybridMultilevel"/>
    <w:tmpl w:val="EAC2C512"/>
    <w:lvl w:ilvl="0" w:tplc="EB3C09F4">
      <w:start w:val="1"/>
      <w:numFmt w:val="decimal"/>
      <w:lvlText w:val="%1)"/>
      <w:lvlJc w:val="left"/>
      <w:pPr>
        <w:ind w:left="1429" w:hanging="360"/>
      </w:pPr>
    </w:lvl>
    <w:lvl w:ilvl="1" w:tplc="2F3EB9C4">
      <w:start w:val="1"/>
      <w:numFmt w:val="lowerLetter"/>
      <w:lvlText w:val="%2."/>
      <w:lvlJc w:val="left"/>
      <w:pPr>
        <w:ind w:left="2149" w:hanging="360"/>
      </w:pPr>
    </w:lvl>
    <w:lvl w:ilvl="2" w:tplc="0A2462FA">
      <w:start w:val="1"/>
      <w:numFmt w:val="lowerRoman"/>
      <w:lvlText w:val="%3."/>
      <w:lvlJc w:val="right"/>
      <w:pPr>
        <w:ind w:left="2869" w:hanging="180"/>
      </w:pPr>
    </w:lvl>
    <w:lvl w:ilvl="3" w:tplc="65FAA4CC">
      <w:start w:val="1"/>
      <w:numFmt w:val="decimal"/>
      <w:lvlText w:val="%4."/>
      <w:lvlJc w:val="left"/>
      <w:pPr>
        <w:ind w:left="3589" w:hanging="360"/>
      </w:pPr>
    </w:lvl>
    <w:lvl w:ilvl="4" w:tplc="90EAFC94">
      <w:start w:val="1"/>
      <w:numFmt w:val="lowerLetter"/>
      <w:lvlText w:val="%5."/>
      <w:lvlJc w:val="left"/>
      <w:pPr>
        <w:ind w:left="4309" w:hanging="360"/>
      </w:pPr>
    </w:lvl>
    <w:lvl w:ilvl="5" w:tplc="3DCC1826">
      <w:start w:val="1"/>
      <w:numFmt w:val="lowerRoman"/>
      <w:lvlText w:val="%6."/>
      <w:lvlJc w:val="right"/>
      <w:pPr>
        <w:ind w:left="5029" w:hanging="180"/>
      </w:pPr>
    </w:lvl>
    <w:lvl w:ilvl="6" w:tplc="E78C7374">
      <w:start w:val="1"/>
      <w:numFmt w:val="decimal"/>
      <w:lvlText w:val="%7."/>
      <w:lvlJc w:val="left"/>
      <w:pPr>
        <w:ind w:left="5749" w:hanging="360"/>
      </w:pPr>
    </w:lvl>
    <w:lvl w:ilvl="7" w:tplc="CA129A4C">
      <w:start w:val="1"/>
      <w:numFmt w:val="lowerLetter"/>
      <w:lvlText w:val="%8."/>
      <w:lvlJc w:val="left"/>
      <w:pPr>
        <w:ind w:left="6469" w:hanging="360"/>
      </w:pPr>
    </w:lvl>
    <w:lvl w:ilvl="8" w:tplc="F04654DE">
      <w:start w:val="1"/>
      <w:numFmt w:val="lowerRoman"/>
      <w:lvlText w:val="%9."/>
      <w:lvlJc w:val="right"/>
      <w:pPr>
        <w:ind w:left="7189" w:hanging="180"/>
      </w:pPr>
    </w:lvl>
  </w:abstractNum>
  <w:abstractNum w:abstractNumId="26" w15:restartNumberingAfterBreak="0">
    <w:nsid w:val="50F34BE5"/>
    <w:multiLevelType w:val="hybridMultilevel"/>
    <w:tmpl w:val="95A8DB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60CD6647"/>
    <w:multiLevelType w:val="hybridMultilevel"/>
    <w:tmpl w:val="D8C47D70"/>
    <w:lvl w:ilvl="0" w:tplc="99F84D48">
      <w:start w:val="1"/>
      <w:numFmt w:val="decimal"/>
      <w:lvlText w:val="%1)"/>
      <w:lvlJc w:val="left"/>
      <w:pPr>
        <w:ind w:left="927" w:hanging="360"/>
      </w:pPr>
      <w:rPr>
        <w:rFonts w:hint="default"/>
      </w:rPr>
    </w:lvl>
    <w:lvl w:ilvl="1" w:tplc="247AC5B2">
      <w:start w:val="1"/>
      <w:numFmt w:val="lowerLetter"/>
      <w:lvlText w:val="%2."/>
      <w:lvlJc w:val="left"/>
      <w:pPr>
        <w:ind w:left="1647" w:hanging="360"/>
      </w:pPr>
    </w:lvl>
    <w:lvl w:ilvl="2" w:tplc="C0BA4C86">
      <w:start w:val="1"/>
      <w:numFmt w:val="lowerRoman"/>
      <w:lvlText w:val="%3."/>
      <w:lvlJc w:val="right"/>
      <w:pPr>
        <w:ind w:left="2367" w:hanging="180"/>
      </w:pPr>
    </w:lvl>
    <w:lvl w:ilvl="3" w:tplc="195C63CA">
      <w:start w:val="1"/>
      <w:numFmt w:val="decimal"/>
      <w:lvlText w:val="%4."/>
      <w:lvlJc w:val="left"/>
      <w:pPr>
        <w:ind w:left="3087" w:hanging="360"/>
      </w:pPr>
    </w:lvl>
    <w:lvl w:ilvl="4" w:tplc="BE2047FE">
      <w:start w:val="1"/>
      <w:numFmt w:val="lowerLetter"/>
      <w:lvlText w:val="%5."/>
      <w:lvlJc w:val="left"/>
      <w:pPr>
        <w:ind w:left="3807" w:hanging="360"/>
      </w:pPr>
    </w:lvl>
    <w:lvl w:ilvl="5" w:tplc="6442D48E">
      <w:start w:val="1"/>
      <w:numFmt w:val="lowerRoman"/>
      <w:lvlText w:val="%6."/>
      <w:lvlJc w:val="right"/>
      <w:pPr>
        <w:ind w:left="4527" w:hanging="180"/>
      </w:pPr>
    </w:lvl>
    <w:lvl w:ilvl="6" w:tplc="CC58EF9A">
      <w:start w:val="1"/>
      <w:numFmt w:val="decimal"/>
      <w:lvlText w:val="%7."/>
      <w:lvlJc w:val="left"/>
      <w:pPr>
        <w:ind w:left="5247" w:hanging="360"/>
      </w:pPr>
    </w:lvl>
    <w:lvl w:ilvl="7" w:tplc="6CA67836">
      <w:start w:val="1"/>
      <w:numFmt w:val="lowerLetter"/>
      <w:lvlText w:val="%8."/>
      <w:lvlJc w:val="left"/>
      <w:pPr>
        <w:ind w:left="5967" w:hanging="360"/>
      </w:pPr>
    </w:lvl>
    <w:lvl w:ilvl="8" w:tplc="26A6229C">
      <w:start w:val="1"/>
      <w:numFmt w:val="lowerRoman"/>
      <w:lvlText w:val="%9."/>
      <w:lvlJc w:val="right"/>
      <w:pPr>
        <w:ind w:left="6687" w:hanging="180"/>
      </w:pPr>
    </w:lvl>
  </w:abstractNum>
  <w:abstractNum w:abstractNumId="28" w15:restartNumberingAfterBreak="0">
    <w:nsid w:val="60E756B1"/>
    <w:multiLevelType w:val="hybridMultilevel"/>
    <w:tmpl w:val="49F834C0"/>
    <w:lvl w:ilvl="0" w:tplc="3618B33A">
      <w:start w:val="1"/>
      <w:numFmt w:val="decimal"/>
      <w:lvlText w:val="%1."/>
      <w:lvlJc w:val="center"/>
      <w:pPr>
        <w:ind w:left="2422" w:hanging="720"/>
      </w:pPr>
      <w:rPr>
        <w:rFonts w:hint="default"/>
        <w:b w:val="0"/>
        <w:color w:val="auto"/>
        <w:sz w:val="28"/>
        <w:szCs w:val="28"/>
      </w:rPr>
    </w:lvl>
    <w:lvl w:ilvl="1" w:tplc="660C5CE6">
      <w:start w:val="1"/>
      <w:numFmt w:val="decimal"/>
      <w:lvlText w:val="%2)"/>
      <w:lvlJc w:val="left"/>
      <w:pPr>
        <w:ind w:left="2858" w:hanging="360"/>
      </w:pPr>
    </w:lvl>
    <w:lvl w:ilvl="2" w:tplc="476445FC">
      <w:start w:val="1"/>
      <w:numFmt w:val="lowerRoman"/>
      <w:lvlText w:val="%3."/>
      <w:lvlJc w:val="right"/>
      <w:pPr>
        <w:ind w:left="3578" w:hanging="180"/>
      </w:pPr>
    </w:lvl>
    <w:lvl w:ilvl="3" w:tplc="6144D182">
      <w:start w:val="1"/>
      <w:numFmt w:val="decimal"/>
      <w:lvlText w:val="%4."/>
      <w:lvlJc w:val="left"/>
      <w:pPr>
        <w:ind w:left="4298" w:hanging="360"/>
      </w:pPr>
    </w:lvl>
    <w:lvl w:ilvl="4" w:tplc="05DE5BF0">
      <w:start w:val="1"/>
      <w:numFmt w:val="lowerLetter"/>
      <w:lvlText w:val="%5."/>
      <w:lvlJc w:val="left"/>
      <w:pPr>
        <w:ind w:left="5018" w:hanging="360"/>
      </w:pPr>
    </w:lvl>
    <w:lvl w:ilvl="5" w:tplc="9CC6D560">
      <w:start w:val="1"/>
      <w:numFmt w:val="lowerRoman"/>
      <w:lvlText w:val="%6."/>
      <w:lvlJc w:val="right"/>
      <w:pPr>
        <w:ind w:left="5738" w:hanging="180"/>
      </w:pPr>
    </w:lvl>
    <w:lvl w:ilvl="6" w:tplc="67BAA578">
      <w:start w:val="1"/>
      <w:numFmt w:val="decimal"/>
      <w:lvlText w:val="%7."/>
      <w:lvlJc w:val="left"/>
      <w:pPr>
        <w:ind w:left="6458" w:hanging="360"/>
      </w:pPr>
    </w:lvl>
    <w:lvl w:ilvl="7" w:tplc="82CE930C">
      <w:start w:val="1"/>
      <w:numFmt w:val="lowerLetter"/>
      <w:lvlText w:val="%8."/>
      <w:lvlJc w:val="left"/>
      <w:pPr>
        <w:ind w:left="7178" w:hanging="360"/>
      </w:pPr>
    </w:lvl>
    <w:lvl w:ilvl="8" w:tplc="AD729626">
      <w:start w:val="1"/>
      <w:numFmt w:val="lowerRoman"/>
      <w:lvlText w:val="%9."/>
      <w:lvlJc w:val="right"/>
      <w:pPr>
        <w:ind w:left="7898" w:hanging="180"/>
      </w:pPr>
    </w:lvl>
  </w:abstractNum>
  <w:abstractNum w:abstractNumId="29" w15:restartNumberingAfterBreak="0">
    <w:nsid w:val="61276780"/>
    <w:multiLevelType w:val="hybridMultilevel"/>
    <w:tmpl w:val="DB226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B407FC"/>
    <w:multiLevelType w:val="hybridMultilevel"/>
    <w:tmpl w:val="F68C0AA6"/>
    <w:lvl w:ilvl="0" w:tplc="01686CFC">
      <w:start w:val="1"/>
      <w:numFmt w:val="decimal"/>
      <w:lvlText w:val="%1)"/>
      <w:lvlJc w:val="left"/>
      <w:pPr>
        <w:ind w:left="1070" w:hanging="360"/>
      </w:pPr>
      <w:rPr>
        <w:rFonts w:ascii="Times New Roman" w:hAnsi="Times New Roman" w:cs="Times New Roman" w:hint="default"/>
        <w:b w:val="0"/>
        <w:sz w:val="28"/>
        <w:szCs w:val="28"/>
      </w:rPr>
    </w:lvl>
    <w:lvl w:ilvl="1" w:tplc="9F8EA892">
      <w:start w:val="1"/>
      <w:numFmt w:val="lowerLetter"/>
      <w:lvlText w:val="%2."/>
      <w:lvlJc w:val="left"/>
      <w:pPr>
        <w:ind w:left="2291" w:hanging="360"/>
      </w:pPr>
    </w:lvl>
    <w:lvl w:ilvl="2" w:tplc="908A6DEE">
      <w:start w:val="1"/>
      <w:numFmt w:val="lowerRoman"/>
      <w:lvlText w:val="%3."/>
      <w:lvlJc w:val="right"/>
      <w:pPr>
        <w:ind w:left="3011" w:hanging="180"/>
      </w:pPr>
    </w:lvl>
    <w:lvl w:ilvl="3" w:tplc="E27EBA30">
      <w:start w:val="1"/>
      <w:numFmt w:val="decimal"/>
      <w:lvlText w:val="%4."/>
      <w:lvlJc w:val="left"/>
      <w:pPr>
        <w:ind w:left="3731" w:hanging="360"/>
      </w:pPr>
    </w:lvl>
    <w:lvl w:ilvl="4" w:tplc="5F70C72E">
      <w:start w:val="1"/>
      <w:numFmt w:val="lowerLetter"/>
      <w:lvlText w:val="%5."/>
      <w:lvlJc w:val="left"/>
      <w:pPr>
        <w:ind w:left="4451" w:hanging="360"/>
      </w:pPr>
    </w:lvl>
    <w:lvl w:ilvl="5" w:tplc="BDA4D066">
      <w:start w:val="1"/>
      <w:numFmt w:val="lowerRoman"/>
      <w:lvlText w:val="%6."/>
      <w:lvlJc w:val="right"/>
      <w:pPr>
        <w:ind w:left="5171" w:hanging="180"/>
      </w:pPr>
    </w:lvl>
    <w:lvl w:ilvl="6" w:tplc="51883A94">
      <w:start w:val="1"/>
      <w:numFmt w:val="decimal"/>
      <w:lvlText w:val="%7."/>
      <w:lvlJc w:val="left"/>
      <w:pPr>
        <w:ind w:left="5891" w:hanging="360"/>
      </w:pPr>
    </w:lvl>
    <w:lvl w:ilvl="7" w:tplc="C980DC1E">
      <w:start w:val="1"/>
      <w:numFmt w:val="lowerLetter"/>
      <w:lvlText w:val="%8."/>
      <w:lvlJc w:val="left"/>
      <w:pPr>
        <w:ind w:left="6611" w:hanging="360"/>
      </w:pPr>
    </w:lvl>
    <w:lvl w:ilvl="8" w:tplc="27C65EDC">
      <w:start w:val="1"/>
      <w:numFmt w:val="lowerRoman"/>
      <w:lvlText w:val="%9."/>
      <w:lvlJc w:val="right"/>
      <w:pPr>
        <w:ind w:left="7331" w:hanging="180"/>
      </w:pPr>
    </w:lvl>
  </w:abstractNum>
  <w:abstractNum w:abstractNumId="31" w15:restartNumberingAfterBreak="0">
    <w:nsid w:val="6C6D65BF"/>
    <w:multiLevelType w:val="hybridMultilevel"/>
    <w:tmpl w:val="3D9E53B8"/>
    <w:lvl w:ilvl="0" w:tplc="1230081C">
      <w:start w:val="1"/>
      <w:numFmt w:val="decimal"/>
      <w:lvlText w:val="%1)"/>
      <w:lvlJc w:val="left"/>
      <w:pPr>
        <w:ind w:left="1429" w:hanging="360"/>
      </w:pPr>
    </w:lvl>
    <w:lvl w:ilvl="1" w:tplc="8EFE36A0">
      <w:start w:val="1"/>
      <w:numFmt w:val="lowerLetter"/>
      <w:lvlText w:val="%2."/>
      <w:lvlJc w:val="left"/>
      <w:pPr>
        <w:ind w:left="2149" w:hanging="360"/>
      </w:pPr>
    </w:lvl>
    <w:lvl w:ilvl="2" w:tplc="0B0068B6">
      <w:start w:val="1"/>
      <w:numFmt w:val="lowerRoman"/>
      <w:lvlText w:val="%3."/>
      <w:lvlJc w:val="right"/>
      <w:pPr>
        <w:ind w:left="2869" w:hanging="180"/>
      </w:pPr>
    </w:lvl>
    <w:lvl w:ilvl="3" w:tplc="9F10D374">
      <w:start w:val="1"/>
      <w:numFmt w:val="decimal"/>
      <w:lvlText w:val="%4."/>
      <w:lvlJc w:val="left"/>
      <w:pPr>
        <w:ind w:left="3589" w:hanging="360"/>
      </w:pPr>
    </w:lvl>
    <w:lvl w:ilvl="4" w:tplc="94FCEE80">
      <w:start w:val="1"/>
      <w:numFmt w:val="lowerLetter"/>
      <w:lvlText w:val="%5."/>
      <w:lvlJc w:val="left"/>
      <w:pPr>
        <w:ind w:left="4309" w:hanging="360"/>
      </w:pPr>
    </w:lvl>
    <w:lvl w:ilvl="5" w:tplc="4B020002">
      <w:start w:val="1"/>
      <w:numFmt w:val="lowerRoman"/>
      <w:lvlText w:val="%6."/>
      <w:lvlJc w:val="right"/>
      <w:pPr>
        <w:ind w:left="5029" w:hanging="180"/>
      </w:pPr>
    </w:lvl>
    <w:lvl w:ilvl="6" w:tplc="8A0451C8">
      <w:start w:val="1"/>
      <w:numFmt w:val="decimal"/>
      <w:lvlText w:val="%7."/>
      <w:lvlJc w:val="left"/>
      <w:pPr>
        <w:ind w:left="5749" w:hanging="360"/>
      </w:pPr>
    </w:lvl>
    <w:lvl w:ilvl="7" w:tplc="F48C3B66">
      <w:start w:val="1"/>
      <w:numFmt w:val="lowerLetter"/>
      <w:lvlText w:val="%8."/>
      <w:lvlJc w:val="left"/>
      <w:pPr>
        <w:ind w:left="6469" w:hanging="360"/>
      </w:pPr>
    </w:lvl>
    <w:lvl w:ilvl="8" w:tplc="1DDA76E6">
      <w:start w:val="1"/>
      <w:numFmt w:val="lowerRoman"/>
      <w:lvlText w:val="%9."/>
      <w:lvlJc w:val="right"/>
      <w:pPr>
        <w:ind w:left="7189" w:hanging="180"/>
      </w:pPr>
    </w:lvl>
  </w:abstractNum>
  <w:abstractNum w:abstractNumId="32" w15:restartNumberingAfterBreak="0">
    <w:nsid w:val="6D842E64"/>
    <w:multiLevelType w:val="hybridMultilevel"/>
    <w:tmpl w:val="F6F4755A"/>
    <w:lvl w:ilvl="0" w:tplc="99BA010A">
      <w:start w:val="1"/>
      <w:numFmt w:val="decimal"/>
      <w:lvlText w:val="%1)"/>
      <w:lvlJc w:val="left"/>
      <w:pPr>
        <w:ind w:left="1065" w:hanging="360"/>
      </w:pPr>
      <w:rPr>
        <w:rFonts w:ascii="Times New Roman" w:eastAsia="Calibri" w:hAnsi="Times New Roman" w:cs="Times New Roman"/>
        <w:color w:val="auto"/>
      </w:rPr>
    </w:lvl>
    <w:lvl w:ilvl="1" w:tplc="1B1A1E0E">
      <w:start w:val="1"/>
      <w:numFmt w:val="lowerLetter"/>
      <w:lvlText w:val="%2."/>
      <w:lvlJc w:val="left"/>
      <w:pPr>
        <w:ind w:left="1785" w:hanging="360"/>
      </w:pPr>
    </w:lvl>
    <w:lvl w:ilvl="2" w:tplc="41B4071C">
      <w:start w:val="1"/>
      <w:numFmt w:val="lowerRoman"/>
      <w:lvlText w:val="%3."/>
      <w:lvlJc w:val="right"/>
      <w:pPr>
        <w:ind w:left="2505" w:hanging="180"/>
      </w:pPr>
    </w:lvl>
    <w:lvl w:ilvl="3" w:tplc="1E68C03C">
      <w:start w:val="1"/>
      <w:numFmt w:val="decimal"/>
      <w:lvlText w:val="%4."/>
      <w:lvlJc w:val="left"/>
      <w:pPr>
        <w:ind w:left="3225" w:hanging="360"/>
      </w:pPr>
    </w:lvl>
    <w:lvl w:ilvl="4" w:tplc="711E14DC">
      <w:start w:val="1"/>
      <w:numFmt w:val="lowerLetter"/>
      <w:lvlText w:val="%5."/>
      <w:lvlJc w:val="left"/>
      <w:pPr>
        <w:ind w:left="3945" w:hanging="360"/>
      </w:pPr>
    </w:lvl>
    <w:lvl w:ilvl="5" w:tplc="89B2E50E">
      <w:start w:val="1"/>
      <w:numFmt w:val="lowerRoman"/>
      <w:lvlText w:val="%6."/>
      <w:lvlJc w:val="right"/>
      <w:pPr>
        <w:ind w:left="4665" w:hanging="180"/>
      </w:pPr>
    </w:lvl>
    <w:lvl w:ilvl="6" w:tplc="DDA48216">
      <w:start w:val="1"/>
      <w:numFmt w:val="decimal"/>
      <w:lvlText w:val="%7."/>
      <w:lvlJc w:val="left"/>
      <w:pPr>
        <w:ind w:left="5385" w:hanging="360"/>
      </w:pPr>
    </w:lvl>
    <w:lvl w:ilvl="7" w:tplc="1C10024C">
      <w:start w:val="1"/>
      <w:numFmt w:val="lowerLetter"/>
      <w:lvlText w:val="%8."/>
      <w:lvlJc w:val="left"/>
      <w:pPr>
        <w:ind w:left="6105" w:hanging="360"/>
      </w:pPr>
    </w:lvl>
    <w:lvl w:ilvl="8" w:tplc="8756816E">
      <w:start w:val="1"/>
      <w:numFmt w:val="lowerRoman"/>
      <w:lvlText w:val="%9."/>
      <w:lvlJc w:val="right"/>
      <w:pPr>
        <w:ind w:left="6825" w:hanging="180"/>
      </w:pPr>
    </w:lvl>
  </w:abstractNum>
  <w:abstractNum w:abstractNumId="33" w15:restartNumberingAfterBreak="0">
    <w:nsid w:val="71174AC6"/>
    <w:multiLevelType w:val="hybridMultilevel"/>
    <w:tmpl w:val="8E749608"/>
    <w:lvl w:ilvl="0" w:tplc="5220F092">
      <w:start w:val="1"/>
      <w:numFmt w:val="decimal"/>
      <w:lvlText w:val="%1)"/>
      <w:lvlJc w:val="left"/>
      <w:pPr>
        <w:ind w:left="1429" w:hanging="360"/>
      </w:pPr>
    </w:lvl>
    <w:lvl w:ilvl="1" w:tplc="D9D43B10">
      <w:start w:val="1"/>
      <w:numFmt w:val="lowerLetter"/>
      <w:lvlText w:val="%2."/>
      <w:lvlJc w:val="left"/>
      <w:pPr>
        <w:ind w:left="2149" w:hanging="360"/>
      </w:pPr>
    </w:lvl>
    <w:lvl w:ilvl="2" w:tplc="517088B0">
      <w:start w:val="1"/>
      <w:numFmt w:val="lowerRoman"/>
      <w:lvlText w:val="%3."/>
      <w:lvlJc w:val="right"/>
      <w:pPr>
        <w:ind w:left="2869" w:hanging="180"/>
      </w:pPr>
    </w:lvl>
    <w:lvl w:ilvl="3" w:tplc="69AA3D32">
      <w:start w:val="1"/>
      <w:numFmt w:val="decimal"/>
      <w:lvlText w:val="%4."/>
      <w:lvlJc w:val="left"/>
      <w:pPr>
        <w:ind w:left="3589" w:hanging="360"/>
      </w:pPr>
    </w:lvl>
    <w:lvl w:ilvl="4" w:tplc="134C88C2">
      <w:start w:val="1"/>
      <w:numFmt w:val="lowerLetter"/>
      <w:lvlText w:val="%5."/>
      <w:lvlJc w:val="left"/>
      <w:pPr>
        <w:ind w:left="4309" w:hanging="360"/>
      </w:pPr>
    </w:lvl>
    <w:lvl w:ilvl="5" w:tplc="F9500DEC">
      <w:start w:val="1"/>
      <w:numFmt w:val="lowerRoman"/>
      <w:lvlText w:val="%6."/>
      <w:lvlJc w:val="right"/>
      <w:pPr>
        <w:ind w:left="5029" w:hanging="180"/>
      </w:pPr>
    </w:lvl>
    <w:lvl w:ilvl="6" w:tplc="779659D8">
      <w:start w:val="1"/>
      <w:numFmt w:val="decimal"/>
      <w:lvlText w:val="%7."/>
      <w:lvlJc w:val="left"/>
      <w:pPr>
        <w:ind w:left="5749" w:hanging="360"/>
      </w:pPr>
    </w:lvl>
    <w:lvl w:ilvl="7" w:tplc="0EE235E8">
      <w:start w:val="1"/>
      <w:numFmt w:val="lowerLetter"/>
      <w:lvlText w:val="%8."/>
      <w:lvlJc w:val="left"/>
      <w:pPr>
        <w:ind w:left="6469" w:hanging="360"/>
      </w:pPr>
    </w:lvl>
    <w:lvl w:ilvl="8" w:tplc="749AC702">
      <w:start w:val="1"/>
      <w:numFmt w:val="lowerRoman"/>
      <w:lvlText w:val="%9."/>
      <w:lvlJc w:val="right"/>
      <w:pPr>
        <w:ind w:left="7189" w:hanging="180"/>
      </w:pPr>
    </w:lvl>
  </w:abstractNum>
  <w:abstractNum w:abstractNumId="34" w15:restartNumberingAfterBreak="0">
    <w:nsid w:val="770A0C56"/>
    <w:multiLevelType w:val="hybridMultilevel"/>
    <w:tmpl w:val="D638D1C0"/>
    <w:lvl w:ilvl="0" w:tplc="59F0DBAC">
      <w:start w:val="1"/>
      <w:numFmt w:val="decimal"/>
      <w:lvlText w:val="%1."/>
      <w:lvlJc w:val="left"/>
      <w:pPr>
        <w:ind w:left="928" w:hanging="360"/>
      </w:pPr>
      <w:rPr>
        <w:rFonts w:ascii="Times New Roman" w:hAnsi="Times New Roman" w:cs="Times New Roman" w:hint="default"/>
        <w:sz w:val="28"/>
      </w:rPr>
    </w:lvl>
    <w:lvl w:ilvl="1" w:tplc="F0D6DF3A">
      <w:start w:val="1"/>
      <w:numFmt w:val="lowerLetter"/>
      <w:lvlText w:val="%2."/>
      <w:lvlJc w:val="left"/>
      <w:pPr>
        <w:ind w:left="1648" w:hanging="360"/>
      </w:pPr>
    </w:lvl>
    <w:lvl w:ilvl="2" w:tplc="67D82154">
      <w:start w:val="1"/>
      <w:numFmt w:val="lowerRoman"/>
      <w:lvlText w:val="%3."/>
      <w:lvlJc w:val="right"/>
      <w:pPr>
        <w:ind w:left="2368" w:hanging="180"/>
      </w:pPr>
    </w:lvl>
    <w:lvl w:ilvl="3" w:tplc="02A0EE6A">
      <w:start w:val="1"/>
      <w:numFmt w:val="decimal"/>
      <w:lvlText w:val="%4."/>
      <w:lvlJc w:val="left"/>
      <w:pPr>
        <w:ind w:left="3088" w:hanging="360"/>
      </w:pPr>
    </w:lvl>
    <w:lvl w:ilvl="4" w:tplc="F2C65072">
      <w:start w:val="1"/>
      <w:numFmt w:val="lowerLetter"/>
      <w:lvlText w:val="%5."/>
      <w:lvlJc w:val="left"/>
      <w:pPr>
        <w:ind w:left="3808" w:hanging="360"/>
      </w:pPr>
    </w:lvl>
    <w:lvl w:ilvl="5" w:tplc="9A48567C">
      <w:start w:val="1"/>
      <w:numFmt w:val="lowerRoman"/>
      <w:lvlText w:val="%6."/>
      <w:lvlJc w:val="right"/>
      <w:pPr>
        <w:ind w:left="4528" w:hanging="180"/>
      </w:pPr>
    </w:lvl>
    <w:lvl w:ilvl="6" w:tplc="661CB7B0">
      <w:start w:val="1"/>
      <w:numFmt w:val="decimal"/>
      <w:lvlText w:val="%7."/>
      <w:lvlJc w:val="left"/>
      <w:pPr>
        <w:ind w:left="5248" w:hanging="360"/>
      </w:pPr>
    </w:lvl>
    <w:lvl w:ilvl="7" w:tplc="4C58205E">
      <w:start w:val="1"/>
      <w:numFmt w:val="lowerLetter"/>
      <w:lvlText w:val="%8."/>
      <w:lvlJc w:val="left"/>
      <w:pPr>
        <w:ind w:left="5968" w:hanging="360"/>
      </w:pPr>
    </w:lvl>
    <w:lvl w:ilvl="8" w:tplc="315CE17C">
      <w:start w:val="1"/>
      <w:numFmt w:val="lowerRoman"/>
      <w:lvlText w:val="%9."/>
      <w:lvlJc w:val="right"/>
      <w:pPr>
        <w:ind w:left="6688" w:hanging="180"/>
      </w:pPr>
    </w:lvl>
  </w:abstractNum>
  <w:abstractNum w:abstractNumId="35" w15:restartNumberingAfterBreak="0">
    <w:nsid w:val="79DE132A"/>
    <w:multiLevelType w:val="hybridMultilevel"/>
    <w:tmpl w:val="E430A092"/>
    <w:lvl w:ilvl="0" w:tplc="7B947C7E">
      <w:start w:val="1"/>
      <w:numFmt w:val="decimal"/>
      <w:lvlText w:val="%1."/>
      <w:lvlJc w:val="left"/>
      <w:pPr>
        <w:ind w:left="1287" w:hanging="360"/>
      </w:pPr>
    </w:lvl>
    <w:lvl w:ilvl="1" w:tplc="4B98806A">
      <w:start w:val="1"/>
      <w:numFmt w:val="lowerLetter"/>
      <w:lvlText w:val="%2."/>
      <w:lvlJc w:val="left"/>
      <w:pPr>
        <w:ind w:left="2007" w:hanging="360"/>
      </w:pPr>
    </w:lvl>
    <w:lvl w:ilvl="2" w:tplc="DB68DE10">
      <w:start w:val="1"/>
      <w:numFmt w:val="lowerRoman"/>
      <w:lvlText w:val="%3."/>
      <w:lvlJc w:val="right"/>
      <w:pPr>
        <w:ind w:left="2727" w:hanging="180"/>
      </w:pPr>
    </w:lvl>
    <w:lvl w:ilvl="3" w:tplc="871A72DA">
      <w:start w:val="1"/>
      <w:numFmt w:val="decimal"/>
      <w:lvlText w:val="%4."/>
      <w:lvlJc w:val="left"/>
      <w:pPr>
        <w:ind w:left="3447" w:hanging="360"/>
      </w:pPr>
    </w:lvl>
    <w:lvl w:ilvl="4" w:tplc="7048D56E">
      <w:start w:val="1"/>
      <w:numFmt w:val="lowerLetter"/>
      <w:lvlText w:val="%5."/>
      <w:lvlJc w:val="left"/>
      <w:pPr>
        <w:ind w:left="4167" w:hanging="360"/>
      </w:pPr>
    </w:lvl>
    <w:lvl w:ilvl="5" w:tplc="62D4D128">
      <w:start w:val="1"/>
      <w:numFmt w:val="lowerRoman"/>
      <w:lvlText w:val="%6."/>
      <w:lvlJc w:val="right"/>
      <w:pPr>
        <w:ind w:left="4887" w:hanging="180"/>
      </w:pPr>
    </w:lvl>
    <w:lvl w:ilvl="6" w:tplc="A5F66CF4">
      <w:start w:val="1"/>
      <w:numFmt w:val="decimal"/>
      <w:lvlText w:val="%7."/>
      <w:lvlJc w:val="left"/>
      <w:pPr>
        <w:ind w:left="5607" w:hanging="360"/>
      </w:pPr>
    </w:lvl>
    <w:lvl w:ilvl="7" w:tplc="4DD2046A">
      <w:start w:val="1"/>
      <w:numFmt w:val="lowerLetter"/>
      <w:lvlText w:val="%8."/>
      <w:lvlJc w:val="left"/>
      <w:pPr>
        <w:ind w:left="6327" w:hanging="360"/>
      </w:pPr>
    </w:lvl>
    <w:lvl w:ilvl="8" w:tplc="92C2C958">
      <w:start w:val="1"/>
      <w:numFmt w:val="lowerRoman"/>
      <w:lvlText w:val="%9."/>
      <w:lvlJc w:val="right"/>
      <w:pPr>
        <w:ind w:left="7047" w:hanging="180"/>
      </w:pPr>
    </w:lvl>
  </w:abstractNum>
  <w:abstractNum w:abstractNumId="36" w15:restartNumberingAfterBreak="0">
    <w:nsid w:val="7C325A14"/>
    <w:multiLevelType w:val="hybridMultilevel"/>
    <w:tmpl w:val="0C7C72DE"/>
    <w:lvl w:ilvl="0" w:tplc="3B0CBA54">
      <w:start w:val="1"/>
      <w:numFmt w:val="decimal"/>
      <w:lvlText w:val="%1."/>
      <w:lvlJc w:val="left"/>
      <w:pPr>
        <w:ind w:left="1287" w:hanging="360"/>
      </w:pPr>
    </w:lvl>
    <w:lvl w:ilvl="1" w:tplc="C86EB9E4">
      <w:start w:val="1"/>
      <w:numFmt w:val="lowerLetter"/>
      <w:lvlText w:val="%2."/>
      <w:lvlJc w:val="left"/>
      <w:pPr>
        <w:ind w:left="2007" w:hanging="360"/>
      </w:pPr>
    </w:lvl>
    <w:lvl w:ilvl="2" w:tplc="E8828512">
      <w:start w:val="1"/>
      <w:numFmt w:val="lowerRoman"/>
      <w:lvlText w:val="%3."/>
      <w:lvlJc w:val="right"/>
      <w:pPr>
        <w:ind w:left="2727" w:hanging="180"/>
      </w:pPr>
    </w:lvl>
    <w:lvl w:ilvl="3" w:tplc="826CE9EC">
      <w:start w:val="1"/>
      <w:numFmt w:val="decimal"/>
      <w:lvlText w:val="%4."/>
      <w:lvlJc w:val="left"/>
      <w:pPr>
        <w:ind w:left="3447" w:hanging="360"/>
      </w:pPr>
    </w:lvl>
    <w:lvl w:ilvl="4" w:tplc="B0B48FCE">
      <w:start w:val="1"/>
      <w:numFmt w:val="lowerLetter"/>
      <w:lvlText w:val="%5."/>
      <w:lvlJc w:val="left"/>
      <w:pPr>
        <w:ind w:left="4167" w:hanging="360"/>
      </w:pPr>
    </w:lvl>
    <w:lvl w:ilvl="5" w:tplc="4C408960">
      <w:start w:val="1"/>
      <w:numFmt w:val="lowerRoman"/>
      <w:lvlText w:val="%6."/>
      <w:lvlJc w:val="right"/>
      <w:pPr>
        <w:ind w:left="4887" w:hanging="180"/>
      </w:pPr>
    </w:lvl>
    <w:lvl w:ilvl="6" w:tplc="90F2F8EA">
      <w:start w:val="1"/>
      <w:numFmt w:val="decimal"/>
      <w:lvlText w:val="%7."/>
      <w:lvlJc w:val="left"/>
      <w:pPr>
        <w:ind w:left="5607" w:hanging="360"/>
      </w:pPr>
    </w:lvl>
    <w:lvl w:ilvl="7" w:tplc="E860374A">
      <w:start w:val="1"/>
      <w:numFmt w:val="lowerLetter"/>
      <w:lvlText w:val="%8."/>
      <w:lvlJc w:val="left"/>
      <w:pPr>
        <w:ind w:left="6327" w:hanging="360"/>
      </w:pPr>
    </w:lvl>
    <w:lvl w:ilvl="8" w:tplc="5FA6D596">
      <w:start w:val="1"/>
      <w:numFmt w:val="lowerRoman"/>
      <w:lvlText w:val="%9."/>
      <w:lvlJc w:val="right"/>
      <w:pPr>
        <w:ind w:left="7047" w:hanging="180"/>
      </w:pPr>
    </w:lvl>
  </w:abstractNum>
  <w:abstractNum w:abstractNumId="37" w15:restartNumberingAfterBreak="0">
    <w:nsid w:val="7CE95A73"/>
    <w:multiLevelType w:val="hybridMultilevel"/>
    <w:tmpl w:val="83D8958E"/>
    <w:lvl w:ilvl="0" w:tplc="17FC60AC">
      <w:start w:val="1"/>
      <w:numFmt w:val="upperRoman"/>
      <w:lvlText w:val="%1."/>
      <w:lvlJc w:val="left"/>
      <w:pPr>
        <w:ind w:left="1080" w:hanging="720"/>
      </w:pPr>
      <w:rPr>
        <w:rFonts w:cs="Times New Roman" w:hint="default"/>
      </w:rPr>
    </w:lvl>
    <w:lvl w:ilvl="1" w:tplc="191E08DC">
      <w:start w:val="1"/>
      <w:numFmt w:val="lowerLetter"/>
      <w:lvlText w:val="%2."/>
      <w:lvlJc w:val="left"/>
      <w:pPr>
        <w:ind w:left="1440" w:hanging="360"/>
      </w:pPr>
    </w:lvl>
    <w:lvl w:ilvl="2" w:tplc="2460D7AC">
      <w:start w:val="1"/>
      <w:numFmt w:val="lowerRoman"/>
      <w:lvlText w:val="%3."/>
      <w:lvlJc w:val="right"/>
      <w:pPr>
        <w:ind w:left="2160" w:hanging="180"/>
      </w:pPr>
    </w:lvl>
    <w:lvl w:ilvl="3" w:tplc="9DC070A8">
      <w:start w:val="1"/>
      <w:numFmt w:val="decimal"/>
      <w:lvlText w:val="%4."/>
      <w:lvlJc w:val="left"/>
      <w:pPr>
        <w:ind w:left="2880" w:hanging="360"/>
      </w:pPr>
    </w:lvl>
    <w:lvl w:ilvl="4" w:tplc="6CECFC9A">
      <w:start w:val="1"/>
      <w:numFmt w:val="lowerLetter"/>
      <w:lvlText w:val="%5."/>
      <w:lvlJc w:val="left"/>
      <w:pPr>
        <w:ind w:left="3600" w:hanging="360"/>
      </w:pPr>
    </w:lvl>
    <w:lvl w:ilvl="5" w:tplc="3EE2EADA">
      <w:start w:val="1"/>
      <w:numFmt w:val="lowerRoman"/>
      <w:lvlText w:val="%6."/>
      <w:lvlJc w:val="right"/>
      <w:pPr>
        <w:ind w:left="4320" w:hanging="180"/>
      </w:pPr>
    </w:lvl>
    <w:lvl w:ilvl="6" w:tplc="3344301A">
      <w:start w:val="1"/>
      <w:numFmt w:val="decimal"/>
      <w:lvlText w:val="%7."/>
      <w:lvlJc w:val="left"/>
      <w:pPr>
        <w:ind w:left="5040" w:hanging="360"/>
      </w:pPr>
    </w:lvl>
    <w:lvl w:ilvl="7" w:tplc="D51C2266">
      <w:start w:val="1"/>
      <w:numFmt w:val="lowerLetter"/>
      <w:lvlText w:val="%8."/>
      <w:lvlJc w:val="left"/>
      <w:pPr>
        <w:ind w:left="5760" w:hanging="360"/>
      </w:pPr>
    </w:lvl>
    <w:lvl w:ilvl="8" w:tplc="ED2C6DF2">
      <w:start w:val="1"/>
      <w:numFmt w:val="lowerRoman"/>
      <w:lvlText w:val="%9."/>
      <w:lvlJc w:val="right"/>
      <w:pPr>
        <w:ind w:left="6480" w:hanging="180"/>
      </w:pPr>
    </w:lvl>
  </w:abstractNum>
  <w:abstractNum w:abstractNumId="38" w15:restartNumberingAfterBreak="0">
    <w:nsid w:val="7FA35F73"/>
    <w:multiLevelType w:val="hybridMultilevel"/>
    <w:tmpl w:val="F1A4C1DE"/>
    <w:lvl w:ilvl="0" w:tplc="03843458">
      <w:start w:val="1"/>
      <w:numFmt w:val="decimal"/>
      <w:lvlText w:val="%1."/>
      <w:lvlJc w:val="left"/>
      <w:pPr>
        <w:ind w:left="720" w:hanging="360"/>
      </w:pPr>
    </w:lvl>
    <w:lvl w:ilvl="1" w:tplc="72B28370">
      <w:start w:val="1"/>
      <w:numFmt w:val="lowerLetter"/>
      <w:lvlText w:val="%2."/>
      <w:lvlJc w:val="left"/>
      <w:pPr>
        <w:ind w:left="1440" w:hanging="360"/>
      </w:pPr>
    </w:lvl>
    <w:lvl w:ilvl="2" w:tplc="E61EA600">
      <w:start w:val="1"/>
      <w:numFmt w:val="lowerRoman"/>
      <w:lvlText w:val="%3."/>
      <w:lvlJc w:val="right"/>
      <w:pPr>
        <w:ind w:left="2160" w:hanging="180"/>
      </w:pPr>
    </w:lvl>
    <w:lvl w:ilvl="3" w:tplc="E9E466A4">
      <w:start w:val="1"/>
      <w:numFmt w:val="decimal"/>
      <w:lvlText w:val="%4."/>
      <w:lvlJc w:val="left"/>
      <w:pPr>
        <w:ind w:left="2880" w:hanging="360"/>
      </w:pPr>
    </w:lvl>
    <w:lvl w:ilvl="4" w:tplc="0CF2E4DC">
      <w:start w:val="1"/>
      <w:numFmt w:val="lowerLetter"/>
      <w:lvlText w:val="%5."/>
      <w:lvlJc w:val="left"/>
      <w:pPr>
        <w:ind w:left="3600" w:hanging="360"/>
      </w:pPr>
    </w:lvl>
    <w:lvl w:ilvl="5" w:tplc="70B44796">
      <w:start w:val="1"/>
      <w:numFmt w:val="lowerRoman"/>
      <w:lvlText w:val="%6."/>
      <w:lvlJc w:val="right"/>
      <w:pPr>
        <w:ind w:left="4320" w:hanging="180"/>
      </w:pPr>
    </w:lvl>
    <w:lvl w:ilvl="6" w:tplc="BC7A29AC">
      <w:start w:val="1"/>
      <w:numFmt w:val="decimal"/>
      <w:lvlText w:val="%7."/>
      <w:lvlJc w:val="left"/>
      <w:pPr>
        <w:ind w:left="5040" w:hanging="360"/>
      </w:pPr>
    </w:lvl>
    <w:lvl w:ilvl="7" w:tplc="2AC6547A">
      <w:start w:val="1"/>
      <w:numFmt w:val="lowerLetter"/>
      <w:lvlText w:val="%8."/>
      <w:lvlJc w:val="left"/>
      <w:pPr>
        <w:ind w:left="5760" w:hanging="360"/>
      </w:pPr>
    </w:lvl>
    <w:lvl w:ilvl="8" w:tplc="50F8A5CE">
      <w:start w:val="1"/>
      <w:numFmt w:val="lowerRoman"/>
      <w:lvlText w:val="%9."/>
      <w:lvlJc w:val="right"/>
      <w:pPr>
        <w:ind w:left="6480" w:hanging="180"/>
      </w:pPr>
    </w:lvl>
  </w:abstractNum>
  <w:num w:numId="1">
    <w:abstractNumId w:val="28"/>
  </w:num>
  <w:num w:numId="2">
    <w:abstractNumId w:val="30"/>
  </w:num>
  <w:num w:numId="3">
    <w:abstractNumId w:val="1"/>
  </w:num>
  <w:num w:numId="4">
    <w:abstractNumId w:val="11"/>
  </w:num>
  <w:num w:numId="5">
    <w:abstractNumId w:val="0"/>
  </w:num>
  <w:num w:numId="6">
    <w:abstractNumId w:val="25"/>
  </w:num>
  <w:num w:numId="7">
    <w:abstractNumId w:val="10"/>
  </w:num>
  <w:num w:numId="8">
    <w:abstractNumId w:val="17"/>
  </w:num>
  <w:num w:numId="9">
    <w:abstractNumId w:val="13"/>
  </w:num>
  <w:num w:numId="10">
    <w:abstractNumId w:val="20"/>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18"/>
  </w:num>
  <w:num w:numId="21">
    <w:abstractNumId w:val="27"/>
  </w:num>
  <w:num w:numId="22">
    <w:abstractNumId w:val="9"/>
  </w:num>
  <w:num w:numId="23">
    <w:abstractNumId w:val="38"/>
  </w:num>
  <w:num w:numId="24">
    <w:abstractNumId w:val="23"/>
  </w:num>
  <w:num w:numId="25">
    <w:abstractNumId w:val="2"/>
  </w:num>
  <w:num w:numId="26">
    <w:abstractNumId w:val="7"/>
  </w:num>
  <w:num w:numId="27">
    <w:abstractNumId w:val="31"/>
  </w:num>
  <w:num w:numId="28">
    <w:abstractNumId w:val="33"/>
  </w:num>
  <w:num w:numId="29">
    <w:abstractNumId w:val="5"/>
  </w:num>
  <w:num w:numId="30">
    <w:abstractNumId w:val="6"/>
  </w:num>
  <w:num w:numId="31">
    <w:abstractNumId w:val="32"/>
  </w:num>
  <w:num w:numId="32">
    <w:abstractNumId w:val="37"/>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35"/>
  </w:num>
  <w:num w:numId="43">
    <w:abstractNumId w:val="34"/>
  </w:num>
  <w:num w:numId="44">
    <w:abstractNumId w:val="4"/>
  </w:num>
  <w:num w:numId="45">
    <w:abstractNumId w:val="24"/>
  </w:num>
  <w:num w:numId="46">
    <w:abstractNumId w:val="3"/>
  </w:num>
  <w:num w:numId="47">
    <w:abstractNumId w:val="12"/>
  </w:num>
  <w:num w:numId="48">
    <w:abstractNumId w:val="21"/>
  </w:num>
  <w:num w:numId="49">
    <w:abstractNumId w:val="14"/>
  </w:num>
  <w:num w:numId="50">
    <w:abstractNumId w:val="8"/>
  </w:num>
  <w:num w:numId="51">
    <w:abstractNumId w:val="26"/>
  </w:num>
  <w:num w:numId="52">
    <w:abstractNumId w:val="19"/>
  </w:num>
  <w:num w:numId="53">
    <w:abstractNumId w:val="15"/>
  </w:num>
  <w:num w:numId="54">
    <w:abstractNumId w:val="22"/>
  </w:num>
  <w:num w:numId="55">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62"/>
    <w:rsid w:val="000026A7"/>
    <w:rsid w:val="000059F2"/>
    <w:rsid w:val="00010011"/>
    <w:rsid w:val="000201D0"/>
    <w:rsid w:val="00020FB5"/>
    <w:rsid w:val="00026149"/>
    <w:rsid w:val="000315CC"/>
    <w:rsid w:val="000324A0"/>
    <w:rsid w:val="000405D1"/>
    <w:rsid w:val="00041000"/>
    <w:rsid w:val="00047D13"/>
    <w:rsid w:val="000522CE"/>
    <w:rsid w:val="0005236B"/>
    <w:rsid w:val="000525D0"/>
    <w:rsid w:val="000667B0"/>
    <w:rsid w:val="000674EB"/>
    <w:rsid w:val="00073598"/>
    <w:rsid w:val="000758F2"/>
    <w:rsid w:val="000A0246"/>
    <w:rsid w:val="000A300D"/>
    <w:rsid w:val="000A7F4B"/>
    <w:rsid w:val="000C2060"/>
    <w:rsid w:val="000C3063"/>
    <w:rsid w:val="000C4F88"/>
    <w:rsid w:val="000D3471"/>
    <w:rsid w:val="000F1159"/>
    <w:rsid w:val="000F1C1A"/>
    <w:rsid w:val="000F672E"/>
    <w:rsid w:val="00116DCF"/>
    <w:rsid w:val="0013392F"/>
    <w:rsid w:val="001401FB"/>
    <w:rsid w:val="00144E1E"/>
    <w:rsid w:val="001460F2"/>
    <w:rsid w:val="00147FE3"/>
    <w:rsid w:val="001505B4"/>
    <w:rsid w:val="00153993"/>
    <w:rsid w:val="00156047"/>
    <w:rsid w:val="00162CA0"/>
    <w:rsid w:val="00171DB2"/>
    <w:rsid w:val="00177AA2"/>
    <w:rsid w:val="00180F9B"/>
    <w:rsid w:val="001812F5"/>
    <w:rsid w:val="00191144"/>
    <w:rsid w:val="00193B6E"/>
    <w:rsid w:val="00194A85"/>
    <w:rsid w:val="0019562E"/>
    <w:rsid w:val="00196E42"/>
    <w:rsid w:val="001B3826"/>
    <w:rsid w:val="001B61C3"/>
    <w:rsid w:val="001D53AA"/>
    <w:rsid w:val="001D7612"/>
    <w:rsid w:val="001E0217"/>
    <w:rsid w:val="001E63D2"/>
    <w:rsid w:val="001F4DBC"/>
    <w:rsid w:val="001F7B71"/>
    <w:rsid w:val="00205A80"/>
    <w:rsid w:val="00234327"/>
    <w:rsid w:val="00240588"/>
    <w:rsid w:val="002449A6"/>
    <w:rsid w:val="00244FEE"/>
    <w:rsid w:val="00250785"/>
    <w:rsid w:val="00254EC3"/>
    <w:rsid w:val="00261EBF"/>
    <w:rsid w:val="00272516"/>
    <w:rsid w:val="002908B0"/>
    <w:rsid w:val="00290BA3"/>
    <w:rsid w:val="002937E4"/>
    <w:rsid w:val="002B4A34"/>
    <w:rsid w:val="002D77AC"/>
    <w:rsid w:val="002E5FED"/>
    <w:rsid w:val="002F04BE"/>
    <w:rsid w:val="002F3898"/>
    <w:rsid w:val="002F4E39"/>
    <w:rsid w:val="0030028B"/>
    <w:rsid w:val="003033BD"/>
    <w:rsid w:val="00305A10"/>
    <w:rsid w:val="0032067C"/>
    <w:rsid w:val="0032079C"/>
    <w:rsid w:val="003428C1"/>
    <w:rsid w:val="00355BD0"/>
    <w:rsid w:val="003574AE"/>
    <w:rsid w:val="003624CC"/>
    <w:rsid w:val="0036730C"/>
    <w:rsid w:val="00372436"/>
    <w:rsid w:val="00376F9B"/>
    <w:rsid w:val="003810B7"/>
    <w:rsid w:val="00381DE5"/>
    <w:rsid w:val="00384D55"/>
    <w:rsid w:val="003857B2"/>
    <w:rsid w:val="00386829"/>
    <w:rsid w:val="00391449"/>
    <w:rsid w:val="003A70B9"/>
    <w:rsid w:val="003B218C"/>
    <w:rsid w:val="003C2E0E"/>
    <w:rsid w:val="003C6150"/>
    <w:rsid w:val="003C7271"/>
    <w:rsid w:val="004007AC"/>
    <w:rsid w:val="00401035"/>
    <w:rsid w:val="00405A0D"/>
    <w:rsid w:val="004148F8"/>
    <w:rsid w:val="00421C65"/>
    <w:rsid w:val="00424BE1"/>
    <w:rsid w:val="00426884"/>
    <w:rsid w:val="00430BAB"/>
    <w:rsid w:val="00432168"/>
    <w:rsid w:val="0043493D"/>
    <w:rsid w:val="00442C8E"/>
    <w:rsid w:val="00443436"/>
    <w:rsid w:val="00444945"/>
    <w:rsid w:val="00445D70"/>
    <w:rsid w:val="0045332E"/>
    <w:rsid w:val="00466E69"/>
    <w:rsid w:val="004844AB"/>
    <w:rsid w:val="00485068"/>
    <w:rsid w:val="004A67F3"/>
    <w:rsid w:val="004A7E52"/>
    <w:rsid w:val="004B0929"/>
    <w:rsid w:val="004B5F02"/>
    <w:rsid w:val="004B637B"/>
    <w:rsid w:val="004C22FB"/>
    <w:rsid w:val="004C789B"/>
    <w:rsid w:val="004D1E00"/>
    <w:rsid w:val="004D5762"/>
    <w:rsid w:val="004E1F0B"/>
    <w:rsid w:val="004E4827"/>
    <w:rsid w:val="004F3220"/>
    <w:rsid w:val="004F6179"/>
    <w:rsid w:val="00520CCC"/>
    <w:rsid w:val="00521D30"/>
    <w:rsid w:val="00524F37"/>
    <w:rsid w:val="0053655D"/>
    <w:rsid w:val="0053724A"/>
    <w:rsid w:val="00554D01"/>
    <w:rsid w:val="00557AD6"/>
    <w:rsid w:val="00564C29"/>
    <w:rsid w:val="00590914"/>
    <w:rsid w:val="00592A5F"/>
    <w:rsid w:val="005A4047"/>
    <w:rsid w:val="005C1C7A"/>
    <w:rsid w:val="005C2BC8"/>
    <w:rsid w:val="005C4D2F"/>
    <w:rsid w:val="005D1F50"/>
    <w:rsid w:val="005D6AC3"/>
    <w:rsid w:val="005E0D49"/>
    <w:rsid w:val="005F1201"/>
    <w:rsid w:val="005F50F4"/>
    <w:rsid w:val="00600166"/>
    <w:rsid w:val="006102D6"/>
    <w:rsid w:val="00610EEC"/>
    <w:rsid w:val="00614138"/>
    <w:rsid w:val="00631D74"/>
    <w:rsid w:val="00632D06"/>
    <w:rsid w:val="00636842"/>
    <w:rsid w:val="00643A0B"/>
    <w:rsid w:val="0066287C"/>
    <w:rsid w:val="006700D8"/>
    <w:rsid w:val="0067171A"/>
    <w:rsid w:val="00677975"/>
    <w:rsid w:val="006848CC"/>
    <w:rsid w:val="00687C05"/>
    <w:rsid w:val="00691B10"/>
    <w:rsid w:val="006A230C"/>
    <w:rsid w:val="006A7568"/>
    <w:rsid w:val="006B4AF1"/>
    <w:rsid w:val="006C6217"/>
    <w:rsid w:val="006D1141"/>
    <w:rsid w:val="006D2840"/>
    <w:rsid w:val="006D56BF"/>
    <w:rsid w:val="006D6F6F"/>
    <w:rsid w:val="006E792F"/>
    <w:rsid w:val="006F457F"/>
    <w:rsid w:val="0070342F"/>
    <w:rsid w:val="007038E9"/>
    <w:rsid w:val="007042B7"/>
    <w:rsid w:val="0071514D"/>
    <w:rsid w:val="00722049"/>
    <w:rsid w:val="00725E0A"/>
    <w:rsid w:val="00727F13"/>
    <w:rsid w:val="0073198D"/>
    <w:rsid w:val="007463C9"/>
    <w:rsid w:val="007464ED"/>
    <w:rsid w:val="007573C9"/>
    <w:rsid w:val="00765AE6"/>
    <w:rsid w:val="00766FDE"/>
    <w:rsid w:val="00772F94"/>
    <w:rsid w:val="007812F8"/>
    <w:rsid w:val="0078642E"/>
    <w:rsid w:val="00792B26"/>
    <w:rsid w:val="00793F20"/>
    <w:rsid w:val="0079432C"/>
    <w:rsid w:val="00795C0E"/>
    <w:rsid w:val="007A030D"/>
    <w:rsid w:val="007A1B69"/>
    <w:rsid w:val="007A6A13"/>
    <w:rsid w:val="007B0AB5"/>
    <w:rsid w:val="007B534D"/>
    <w:rsid w:val="007C076F"/>
    <w:rsid w:val="007C2739"/>
    <w:rsid w:val="007C35B8"/>
    <w:rsid w:val="007D1233"/>
    <w:rsid w:val="007D187B"/>
    <w:rsid w:val="007D6042"/>
    <w:rsid w:val="007D7774"/>
    <w:rsid w:val="007E0A61"/>
    <w:rsid w:val="007E365F"/>
    <w:rsid w:val="007F035B"/>
    <w:rsid w:val="007F0939"/>
    <w:rsid w:val="007F1572"/>
    <w:rsid w:val="007F53D3"/>
    <w:rsid w:val="007F76A8"/>
    <w:rsid w:val="00804412"/>
    <w:rsid w:val="00806972"/>
    <w:rsid w:val="00807233"/>
    <w:rsid w:val="008234F6"/>
    <w:rsid w:val="00837436"/>
    <w:rsid w:val="00844CBD"/>
    <w:rsid w:val="00844F39"/>
    <w:rsid w:val="00844FEE"/>
    <w:rsid w:val="00845D32"/>
    <w:rsid w:val="00853182"/>
    <w:rsid w:val="008621DE"/>
    <w:rsid w:val="00870D5B"/>
    <w:rsid w:val="0088001C"/>
    <w:rsid w:val="00887F4B"/>
    <w:rsid w:val="00891356"/>
    <w:rsid w:val="00891868"/>
    <w:rsid w:val="00891EC4"/>
    <w:rsid w:val="0089631F"/>
    <w:rsid w:val="008A6A42"/>
    <w:rsid w:val="008B315A"/>
    <w:rsid w:val="008B69F5"/>
    <w:rsid w:val="008B6F9B"/>
    <w:rsid w:val="008C14FF"/>
    <w:rsid w:val="008C1F84"/>
    <w:rsid w:val="008C2EF2"/>
    <w:rsid w:val="008C4FB2"/>
    <w:rsid w:val="008D2581"/>
    <w:rsid w:val="008D6F41"/>
    <w:rsid w:val="008E08A9"/>
    <w:rsid w:val="008E25E1"/>
    <w:rsid w:val="008E556F"/>
    <w:rsid w:val="0091227E"/>
    <w:rsid w:val="009161B9"/>
    <w:rsid w:val="00924928"/>
    <w:rsid w:val="00926985"/>
    <w:rsid w:val="009449D1"/>
    <w:rsid w:val="00945AD8"/>
    <w:rsid w:val="00953DA9"/>
    <w:rsid w:val="0095434F"/>
    <w:rsid w:val="00965C7E"/>
    <w:rsid w:val="009664F3"/>
    <w:rsid w:val="00970EF1"/>
    <w:rsid w:val="00971BC4"/>
    <w:rsid w:val="009761C9"/>
    <w:rsid w:val="0099045E"/>
    <w:rsid w:val="009B7493"/>
    <w:rsid w:val="009C26CC"/>
    <w:rsid w:val="009C4AED"/>
    <w:rsid w:val="009C7292"/>
    <w:rsid w:val="009D25F3"/>
    <w:rsid w:val="009E00B1"/>
    <w:rsid w:val="009E1384"/>
    <w:rsid w:val="009E26D2"/>
    <w:rsid w:val="009E2B2D"/>
    <w:rsid w:val="009E75AF"/>
    <w:rsid w:val="009F5820"/>
    <w:rsid w:val="009F6DEF"/>
    <w:rsid w:val="00A01564"/>
    <w:rsid w:val="00A164EE"/>
    <w:rsid w:val="00A245D0"/>
    <w:rsid w:val="00A269F7"/>
    <w:rsid w:val="00A607DB"/>
    <w:rsid w:val="00A628CD"/>
    <w:rsid w:val="00A67E99"/>
    <w:rsid w:val="00A73A56"/>
    <w:rsid w:val="00A73EF2"/>
    <w:rsid w:val="00A76F95"/>
    <w:rsid w:val="00A81B69"/>
    <w:rsid w:val="00A84D76"/>
    <w:rsid w:val="00AA3C83"/>
    <w:rsid w:val="00AC0C1B"/>
    <w:rsid w:val="00AD3CCE"/>
    <w:rsid w:val="00AD75B1"/>
    <w:rsid w:val="00AF1548"/>
    <w:rsid w:val="00AF318E"/>
    <w:rsid w:val="00B0678F"/>
    <w:rsid w:val="00B131EF"/>
    <w:rsid w:val="00B203EA"/>
    <w:rsid w:val="00B22F77"/>
    <w:rsid w:val="00B329CD"/>
    <w:rsid w:val="00B503F0"/>
    <w:rsid w:val="00B50DD6"/>
    <w:rsid w:val="00B537CA"/>
    <w:rsid w:val="00B6055B"/>
    <w:rsid w:val="00B70E60"/>
    <w:rsid w:val="00B77F39"/>
    <w:rsid w:val="00B95D54"/>
    <w:rsid w:val="00BB0CC5"/>
    <w:rsid w:val="00BB0FF1"/>
    <w:rsid w:val="00BB6F00"/>
    <w:rsid w:val="00BC0F91"/>
    <w:rsid w:val="00BD2A75"/>
    <w:rsid w:val="00BD2CF0"/>
    <w:rsid w:val="00BE7FAF"/>
    <w:rsid w:val="00C11BB0"/>
    <w:rsid w:val="00C15E51"/>
    <w:rsid w:val="00C20FFC"/>
    <w:rsid w:val="00C24419"/>
    <w:rsid w:val="00C30AD7"/>
    <w:rsid w:val="00C430B8"/>
    <w:rsid w:val="00C621E4"/>
    <w:rsid w:val="00C74790"/>
    <w:rsid w:val="00C755CD"/>
    <w:rsid w:val="00C84829"/>
    <w:rsid w:val="00C861BE"/>
    <w:rsid w:val="00CA4F8E"/>
    <w:rsid w:val="00CB2D3C"/>
    <w:rsid w:val="00CC1BDA"/>
    <w:rsid w:val="00CC5A5A"/>
    <w:rsid w:val="00CE09CA"/>
    <w:rsid w:val="00CE78DC"/>
    <w:rsid w:val="00CF0B43"/>
    <w:rsid w:val="00CF125C"/>
    <w:rsid w:val="00CF22F2"/>
    <w:rsid w:val="00CF7A94"/>
    <w:rsid w:val="00D01274"/>
    <w:rsid w:val="00D030AB"/>
    <w:rsid w:val="00D12783"/>
    <w:rsid w:val="00D311CE"/>
    <w:rsid w:val="00D3622C"/>
    <w:rsid w:val="00D450E9"/>
    <w:rsid w:val="00D641AE"/>
    <w:rsid w:val="00D813DB"/>
    <w:rsid w:val="00D8621F"/>
    <w:rsid w:val="00D87974"/>
    <w:rsid w:val="00D90F94"/>
    <w:rsid w:val="00D9167D"/>
    <w:rsid w:val="00DA501E"/>
    <w:rsid w:val="00DB6181"/>
    <w:rsid w:val="00DB6232"/>
    <w:rsid w:val="00DB6803"/>
    <w:rsid w:val="00DC4F8C"/>
    <w:rsid w:val="00DC6E0C"/>
    <w:rsid w:val="00DD053B"/>
    <w:rsid w:val="00DD0E2C"/>
    <w:rsid w:val="00DD614B"/>
    <w:rsid w:val="00DE7B36"/>
    <w:rsid w:val="00E263E8"/>
    <w:rsid w:val="00E27DBD"/>
    <w:rsid w:val="00E350E9"/>
    <w:rsid w:val="00E4439A"/>
    <w:rsid w:val="00E54E61"/>
    <w:rsid w:val="00E606AC"/>
    <w:rsid w:val="00E715E5"/>
    <w:rsid w:val="00E732CE"/>
    <w:rsid w:val="00E8514E"/>
    <w:rsid w:val="00EA264E"/>
    <w:rsid w:val="00EA6834"/>
    <w:rsid w:val="00EB3A52"/>
    <w:rsid w:val="00EB404F"/>
    <w:rsid w:val="00EB4C7B"/>
    <w:rsid w:val="00EC5198"/>
    <w:rsid w:val="00EC6510"/>
    <w:rsid w:val="00ED6553"/>
    <w:rsid w:val="00EF5F06"/>
    <w:rsid w:val="00F005D0"/>
    <w:rsid w:val="00F034AD"/>
    <w:rsid w:val="00F037B0"/>
    <w:rsid w:val="00F13B8F"/>
    <w:rsid w:val="00F13E5E"/>
    <w:rsid w:val="00F14342"/>
    <w:rsid w:val="00F20B78"/>
    <w:rsid w:val="00F254C5"/>
    <w:rsid w:val="00F335AF"/>
    <w:rsid w:val="00F4123C"/>
    <w:rsid w:val="00F45D28"/>
    <w:rsid w:val="00F65722"/>
    <w:rsid w:val="00F72901"/>
    <w:rsid w:val="00F75D51"/>
    <w:rsid w:val="00F80015"/>
    <w:rsid w:val="00F909DC"/>
    <w:rsid w:val="00F90A94"/>
    <w:rsid w:val="00F91743"/>
    <w:rsid w:val="00FA3CB0"/>
    <w:rsid w:val="00FA3F90"/>
    <w:rsid w:val="00FA7CC9"/>
    <w:rsid w:val="00FC0BED"/>
    <w:rsid w:val="00FC46E1"/>
    <w:rsid w:val="00FD09B2"/>
    <w:rsid w:val="00FE6766"/>
    <w:rsid w:val="00FF432D"/>
    <w:rsid w:val="00FF63E1"/>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7C9B"/>
  <w15:docId w15:val="{CC0DEA37-E4BF-4C34-892E-B3EF40F2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09"/>
      <w:jc w:val="both"/>
    </w:pPr>
    <w:rPr>
      <w:sz w:val="22"/>
      <w:szCs w:val="22"/>
      <w:lang w:eastAsia="en-US"/>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Таблица простая 51"/>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71">
    <w:name w:val="Таблица-сетка 7 цветная1"/>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12">
    <w:name w:val="toc 1"/>
    <w:basedOn w:val="a"/>
    <w:next w:val="a"/>
    <w:uiPriority w:val="39"/>
    <w:unhideWhenUsed/>
    <w:pPr>
      <w:spacing w:after="57"/>
      <w:ind w:firstLine="0"/>
    </w:pPr>
  </w:style>
  <w:style w:type="paragraph" w:styleId="23">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e">
    <w:name w:val="TOC Heading"/>
    <w:uiPriority w:val="39"/>
    <w:unhideWhenUsed/>
  </w:style>
  <w:style w:type="paragraph" w:styleId="af">
    <w:name w:val="table of figures"/>
    <w:basedOn w:val="a"/>
    <w:next w:val="a"/>
    <w:uiPriority w:val="99"/>
    <w:unhideWhenUsed/>
  </w:style>
  <w:style w:type="paragraph" w:styleId="af0">
    <w:name w:val="header"/>
    <w:basedOn w:val="a"/>
    <w:link w:val="af1"/>
    <w:uiPriority w:val="99"/>
    <w:unhideWhenUsed/>
    <w:pPr>
      <w:tabs>
        <w:tab w:val="center" w:pos="4677"/>
        <w:tab w:val="right" w:pos="9355"/>
      </w:tabs>
    </w:pPr>
  </w:style>
  <w:style w:type="character" w:customStyle="1" w:styleId="af1">
    <w:name w:val="Верхний колонтитул Знак"/>
    <w:basedOn w:val="a0"/>
    <w:link w:val="af0"/>
    <w:uiPriority w:val="99"/>
  </w:style>
  <w:style w:type="paragraph" w:styleId="af2">
    <w:name w:val="footer"/>
    <w:basedOn w:val="a"/>
    <w:link w:val="af3"/>
    <w:uiPriority w:val="99"/>
    <w:unhideWhenUsed/>
    <w:pPr>
      <w:tabs>
        <w:tab w:val="center" w:pos="4677"/>
        <w:tab w:val="right" w:pos="9355"/>
      </w:tabs>
    </w:pPr>
  </w:style>
  <w:style w:type="character" w:customStyle="1" w:styleId="af3">
    <w:name w:val="Нижний колонтитул Знак"/>
    <w:basedOn w:val="a0"/>
    <w:link w:val="af2"/>
    <w:uiPriority w:val="99"/>
  </w:style>
  <w:style w:type="table" w:styleId="af4">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Nonformat">
    <w:name w:val="ConsPlusNonformat"/>
    <w:uiPriority w:val="99"/>
    <w:pPr>
      <w:ind w:firstLine="709"/>
      <w:jc w:val="both"/>
    </w:pPr>
    <w:rPr>
      <w:rFonts w:ascii="Courier New" w:hAnsi="Courier New" w:cs="Courier New"/>
      <w:lang w:eastAsia="en-US"/>
    </w:rPr>
  </w:style>
  <w:style w:type="character" w:customStyle="1" w:styleId="af5">
    <w:name w:val="Основной текст Знак"/>
    <w:link w:val="af6"/>
    <w:rPr>
      <w:rFonts w:ascii="Calibri" w:hAnsi="Calibri" w:cs="Calibri"/>
      <w:shd w:val="clear" w:color="auto" w:fill="FFFFFF"/>
    </w:rPr>
  </w:style>
  <w:style w:type="paragraph" w:styleId="af6">
    <w:name w:val="Body Text"/>
    <w:basedOn w:val="a"/>
    <w:link w:val="af5"/>
    <w:pPr>
      <w:widowControl w:val="0"/>
      <w:shd w:val="clear" w:color="auto" w:fill="FFFFFF"/>
      <w:spacing w:after="780" w:line="298" w:lineRule="exact"/>
      <w:ind w:hanging="1600"/>
    </w:pPr>
    <w:rPr>
      <w:rFonts w:cs="Calibri"/>
    </w:rPr>
  </w:style>
  <w:style w:type="character" w:customStyle="1" w:styleId="13">
    <w:name w:val="Основной текст Знак1"/>
    <w:basedOn w:val="a0"/>
    <w:uiPriority w:val="99"/>
    <w:semiHidden/>
  </w:style>
  <w:style w:type="paragraph" w:styleId="af7">
    <w:name w:val="List Paragraph"/>
    <w:basedOn w:val="a"/>
    <w:uiPriority w:val="34"/>
    <w:qFormat/>
    <w:pPr>
      <w:ind w:left="720"/>
      <w:contextualSpacing/>
    </w:pPr>
  </w:style>
  <w:style w:type="paragraph" w:customStyle="1" w:styleId="Default">
    <w:name w:val="Default"/>
    <w:pPr>
      <w:ind w:firstLine="709"/>
      <w:jc w:val="both"/>
    </w:pPr>
    <w:rPr>
      <w:rFonts w:ascii="Times New Roman" w:hAnsi="Times New Roman"/>
      <w:color w:val="000000"/>
      <w:sz w:val="24"/>
      <w:szCs w:val="24"/>
    </w:rPr>
  </w:style>
  <w:style w:type="character" w:customStyle="1" w:styleId="apple-converted-space">
    <w:name w:val="apple-converted-space"/>
    <w:basedOn w:val="a0"/>
  </w:style>
  <w:style w:type="paragraph" w:styleId="af8">
    <w:name w:val="Normal (Web)"/>
    <w:basedOn w:val="a"/>
    <w:uiPriority w:val="99"/>
    <w:unhideWhenUsed/>
    <w:pPr>
      <w:spacing w:before="240" w:after="240"/>
    </w:pPr>
    <w:rPr>
      <w:rFonts w:ascii="Times New Roman" w:eastAsia="Times New Roman" w:hAnsi="Times New Roman"/>
      <w:sz w:val="24"/>
      <w:szCs w:val="24"/>
      <w:lang w:eastAsia="ru-RU"/>
    </w:rPr>
  </w:style>
  <w:style w:type="paragraph" w:styleId="af9">
    <w:name w:val="footnote text"/>
    <w:basedOn w:val="a"/>
    <w:link w:val="afa"/>
    <w:uiPriority w:val="99"/>
    <w:rPr>
      <w:rFonts w:ascii="Times New Roman" w:eastAsia="Times New Roman" w:hAnsi="Times New Roman"/>
      <w:sz w:val="20"/>
      <w:szCs w:val="20"/>
      <w:lang w:eastAsia="ru-RU"/>
    </w:rPr>
  </w:style>
  <w:style w:type="character" w:customStyle="1" w:styleId="afa">
    <w:name w:val="Текст сноски Знак"/>
    <w:link w:val="af9"/>
    <w:uiPriority w:val="99"/>
    <w:rPr>
      <w:rFonts w:ascii="Times New Roman" w:eastAsia="Times New Roman" w:hAnsi="Times New Roman" w:cs="Times New Roman"/>
      <w:sz w:val="20"/>
      <w:szCs w:val="20"/>
      <w:lang w:eastAsia="ru-RU"/>
    </w:rPr>
  </w:style>
  <w:style w:type="character" w:styleId="afb">
    <w:name w:val="footnote reference"/>
    <w:uiPriority w:val="99"/>
    <w:semiHidden/>
    <w:rPr>
      <w:vertAlign w:val="superscript"/>
    </w:rPr>
  </w:style>
  <w:style w:type="character" w:customStyle="1" w:styleId="FontStyle12">
    <w:name w:val="Font Style12"/>
    <w:rPr>
      <w:rFonts w:ascii="Times New Roman" w:hAnsi="Times New Roman" w:cs="Times New Roman" w:hint="default"/>
      <w:sz w:val="24"/>
      <w:szCs w:val="24"/>
    </w:rPr>
  </w:style>
  <w:style w:type="character" w:customStyle="1" w:styleId="afc">
    <w:name w:val="Основной текст_"/>
    <w:link w:val="14"/>
    <w:rPr>
      <w:sz w:val="28"/>
      <w:szCs w:val="28"/>
      <w:shd w:val="clear" w:color="auto" w:fill="FFFFFF"/>
    </w:rPr>
  </w:style>
  <w:style w:type="paragraph" w:customStyle="1" w:styleId="14">
    <w:name w:val="Основной текст1"/>
    <w:basedOn w:val="a"/>
    <w:link w:val="afc"/>
    <w:pPr>
      <w:shd w:val="clear" w:color="auto" w:fill="FFFFFF"/>
      <w:spacing w:after="420" w:line="0" w:lineRule="atLeast"/>
      <w:ind w:hanging="420"/>
      <w:jc w:val="center"/>
    </w:pPr>
    <w:rPr>
      <w:sz w:val="28"/>
      <w:szCs w:val="28"/>
    </w:rPr>
  </w:style>
  <w:style w:type="paragraph" w:styleId="afd">
    <w:name w:val="Balloon Text"/>
    <w:basedOn w:val="a"/>
    <w:link w:val="afe"/>
    <w:uiPriority w:val="99"/>
    <w:semiHidden/>
    <w:unhideWhenUsed/>
    <w:rPr>
      <w:rFonts w:ascii="Tahoma" w:hAnsi="Tahoma" w:cs="Tahoma"/>
      <w:sz w:val="16"/>
      <w:szCs w:val="16"/>
    </w:rPr>
  </w:style>
  <w:style w:type="character" w:customStyle="1" w:styleId="afe">
    <w:name w:val="Текст выноски Знак"/>
    <w:link w:val="afd"/>
    <w:uiPriority w:val="99"/>
    <w:semiHidden/>
    <w:rPr>
      <w:rFonts w:ascii="Tahoma" w:hAnsi="Tahoma" w:cs="Tahoma"/>
      <w:sz w:val="16"/>
      <w:szCs w:val="16"/>
    </w:rPr>
  </w:style>
  <w:style w:type="character" w:styleId="aff">
    <w:name w:val="annotation reference"/>
    <w:uiPriority w:val="99"/>
    <w:semiHidden/>
    <w:unhideWhenUsed/>
    <w:rPr>
      <w:sz w:val="16"/>
      <w:szCs w:val="16"/>
    </w:rPr>
  </w:style>
  <w:style w:type="paragraph" w:styleId="aff0">
    <w:name w:val="annotation text"/>
    <w:basedOn w:val="a"/>
    <w:link w:val="aff1"/>
    <w:uiPriority w:val="99"/>
    <w:unhideWhenUsed/>
    <w:rPr>
      <w:sz w:val="20"/>
      <w:szCs w:val="20"/>
    </w:rPr>
  </w:style>
  <w:style w:type="character" w:customStyle="1" w:styleId="aff1">
    <w:name w:val="Текст примечания Знак"/>
    <w:link w:val="aff0"/>
    <w:uiPriority w:val="99"/>
    <w:rPr>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link w:val="aff2"/>
    <w:uiPriority w:val="99"/>
    <w:semiHidden/>
    <w:rPr>
      <w:b/>
      <w:bCs/>
      <w:sz w:val="20"/>
      <w:szCs w:val="20"/>
    </w:rPr>
  </w:style>
  <w:style w:type="character" w:customStyle="1" w:styleId="110">
    <w:name w:val="Основной текст Знак11"/>
    <w:uiPriority w:val="99"/>
    <w:semiHidden/>
    <w:rPr>
      <w:rFonts w:cs="Times New Roman"/>
    </w:rPr>
  </w:style>
  <w:style w:type="paragraph" w:customStyle="1" w:styleId="ConsPlusNormal">
    <w:name w:val="ConsPlusNormal"/>
    <w:rPr>
      <w:rFonts w:ascii="Times New Roman" w:hAnsi="Times New Roman"/>
      <w:sz w:val="28"/>
      <w:szCs w:val="28"/>
      <w:lang w:eastAsia="en-US"/>
    </w:rPr>
  </w:style>
  <w:style w:type="paragraph" w:styleId="aff4">
    <w:name w:val="Revision"/>
    <w:hidden/>
    <w:uiPriority w:val="99"/>
    <w:semiHidden/>
    <w:rPr>
      <w:sz w:val="22"/>
      <w:szCs w:val="22"/>
      <w:lang w:eastAsia="en-US"/>
    </w:rPr>
  </w:style>
  <w:style w:type="character" w:styleId="aff5">
    <w:name w:val="Hyperlink"/>
    <w:basedOn w:val="a0"/>
    <w:uiPriority w:val="99"/>
    <w:unhideWhenUsed/>
    <w:rPr>
      <w:color w:val="0563C1" w:themeColor="hyperlink"/>
      <w:u w:val="single"/>
    </w:rPr>
  </w:style>
  <w:style w:type="character" w:customStyle="1" w:styleId="FontStyle33">
    <w:name w:val="Font Style33"/>
    <w:basedOn w:val="a0"/>
    <w:uiPriority w:val="99"/>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7F2EEDDD06F168B694690D2DE649735BC9E53CBFC16FEC31087E4E96CAJ2nFL" TargetMode="External"/><Relationship Id="rId18" Type="http://schemas.openxmlformats.org/officeDocument/2006/relationships/hyperlink" Target="https://mintrud.gov.ru/ministry/programms/anticorruption/9/23" TargetMode="External"/><Relationship Id="rId26" Type="http://schemas.openxmlformats.org/officeDocument/2006/relationships/hyperlink" Target="https://www.gibdd.ru/r/77/contacts/div1145039/" TargetMode="External"/><Relationship Id="rId21" Type="http://schemas.openxmlformats.org/officeDocument/2006/relationships/hyperlink" Target="http://www.kremlin.ru/structure/additional/12" TargetMode="External"/><Relationship Id="rId34" Type="http://schemas.openxmlformats.org/officeDocument/2006/relationships/hyperlink" Target="https://mintrud.gov.ru/ministry/programms/anticorruption/9/21" TargetMode="External"/><Relationship Id="rId7" Type="http://schemas.openxmlformats.org/officeDocument/2006/relationships/footnotes" Target="footnotes.xml"/><Relationship Id="rId12" Type="http://schemas.openxmlformats.org/officeDocument/2006/relationships/hyperlink" Target="consultantplus://offline/ref=176F7DE9F43BBC5D4BD135AAE1CAD04D0FAF9650A130B33DA87DA13E97FAF95DCF18F97FDC1FE2FAH7g2M" TargetMode="External"/><Relationship Id="rId17" Type="http://schemas.openxmlformats.org/officeDocument/2006/relationships/hyperlink" Target="https://mintrud.gov.ru/ministry/programms/anticorruption/9/23" TargetMode="External"/><Relationship Id="rId25" Type="http://schemas.openxmlformats.org/officeDocument/2006/relationships/hyperlink" Target="https://lk.rosreestr.ru/eservices/real-estate-objects-online" TargetMode="External"/><Relationship Id="rId33" Type="http://schemas.openxmlformats.org/officeDocument/2006/relationships/hyperlink" Target="https://www.cbr.ru/banking_sector/likvidbas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consultantplus://offline/ref=33E7B6DD529722622844D6F9EBC8DBA03B3FAEDA9118A1613233FFF35FCD6ECFCAED66496D73EC2Di9vDO" TargetMode="External"/><Relationship Id="rId20" Type="http://schemas.openxmlformats.org/officeDocument/2006/relationships/hyperlink" Target="https://mintrud.gov.ru/ministry/programms/anticorruption/9/24" TargetMode="External"/><Relationship Id="rId29" Type="http://schemas.openxmlformats.org/officeDocument/2006/relationships/hyperlink" Target="https://cbr.ru/vfs/registers/infr/list_OIS.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C9E7374AA1332C6CF9FF0059DC9BC42D7E0C4094E90E8D4E87A0DE0B00JBsBL" TargetMode="External"/><Relationship Id="rId24" Type="http://schemas.openxmlformats.org/officeDocument/2006/relationships/hyperlink" Target="https://mintrud.gov.ru/docs/1872" TargetMode="External"/><Relationship Id="rId32" Type="http://schemas.openxmlformats.org/officeDocument/2006/relationships/hyperlink" Target="https://www.nalog.ru/rn77/related_activities/accounting/bank_accoun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consultantplus://offline/ref=7F2EEDDD06F168B694690D2DE649735BC9E53CBFC16FEC31087E4E96CAJ2nFL" TargetMode="External"/><Relationship Id="rId23" Type="http://schemas.openxmlformats.org/officeDocument/2006/relationships/hyperlink" Target="https://www.cbr.ru/currency_base/daily/" TargetMode="External"/><Relationship Id="rId28" Type="http://schemas.openxmlformats.org/officeDocument/2006/relationships/hyperlink" Target="https://www.gibdd.ru/r/66/contacts/div1165043/" TargetMode="External"/><Relationship Id="rId36" Type="http://schemas.openxmlformats.org/officeDocument/2006/relationships/header" Target="header1.xml"/><Relationship Id="rId10" Type="http://schemas.openxmlformats.org/officeDocument/2006/relationships/hyperlink" Target="https://mintrud.gov.ru/ministry/programms/anticorruption/9/instruktivno-metodicheskie-materialy-po-fz" TargetMode="External"/><Relationship Id="rId19" Type="http://schemas.openxmlformats.org/officeDocument/2006/relationships/hyperlink" Target="https://mintrud.gov.ru/ministry/programms/anticorruption/9/23" TargetMode="External"/><Relationship Id="rId31" Type="http://schemas.openxmlformats.org/officeDocument/2006/relationships/hyperlink" Target="https://www.cbr.ru/hd_base/metall/metall_base_new/" TargetMode="External"/><Relationship Id="rId4" Type="http://schemas.openxmlformats.org/officeDocument/2006/relationships/styles" Target="styles.xml"/><Relationship Id="rId9" Type="http://schemas.openxmlformats.org/officeDocument/2006/relationships/hyperlink" Target="consultantplus://offline/ref=57E0B1C8ADAC653FBEA55D1E9049ED91A63B5BC1BDB036D12C5B445229pEa3J" TargetMode="External"/><Relationship Id="rId14" Type="http://schemas.openxmlformats.org/officeDocument/2006/relationships/hyperlink" Target="consultantplus://offline/ref=3743F552A0D416E80BEAF690826125BB530BB097B6A5A5C17137C1E72FF3E91DCF3284BA9D2A6279g3rBM" TargetMode="External"/><Relationship Id="rId22" Type="http://schemas.openxmlformats.org/officeDocument/2006/relationships/hyperlink" Target="https://gossluzhba.gov.ru/anticorruption/spravki_bk" TargetMode="External"/><Relationship Id="rId27" Type="http://schemas.openxmlformats.org/officeDocument/2006/relationships/hyperlink" Target="https://www.gibdd.ru/r/66/contacts/div1165058/" TargetMode="External"/><Relationship Id="rId30" Type="http://schemas.openxmlformats.org/officeDocument/2006/relationships/hyperlink" Target="https://cbr.ru/vfs/registers/infr/list_invest_platform_op.xlsx" TargetMode="External"/><Relationship Id="rId35" Type="http://schemas.openxmlformats.org/officeDocument/2006/relationships/hyperlink" Target="https://www.cbr.ru/currency_base/daily/"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6E84C-FC3E-45DA-90EF-2CC3950984A1}"/>
</file>

<file path=customXml/itemProps2.xml><?xml version="1.0" encoding="utf-8"?>
<ds:datastoreItem xmlns:ds="http://schemas.openxmlformats.org/officeDocument/2006/customXml" ds:itemID="{C9724925-7F85-46E8-A803-C59D46D8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28670</Words>
  <Characters>163424</Characters>
  <Application>Microsoft Office Word</Application>
  <DocSecurity>0</DocSecurity>
  <Lines>1361</Lines>
  <Paragraphs>383</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191711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KovalkovaEA</dc:creator>
  <cp:lastModifiedBy>Панца Екатерина Александровна</cp:lastModifiedBy>
  <cp:revision>2</cp:revision>
  <cp:lastPrinted>2024-01-31T08:32:00Z</cp:lastPrinted>
  <dcterms:created xsi:type="dcterms:W3CDTF">2024-02-15T09:42:00Z</dcterms:created>
  <dcterms:modified xsi:type="dcterms:W3CDTF">2024-02-15T09:42:00Z</dcterms:modified>
</cp:coreProperties>
</file>