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
</file>

<file path=_rels/.rel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Normal"/>
      </w:pPr>
      <w:r>
        <w:rPr>
          <w:b/>
          <w:sz w:val="52"/>
          <w:color w:val="000080"/>
        </w:rPr>
        <w:t>OFICAZ</w:t>
      </w:r>
    </w:p>
    <w:p>
      <w:pPr>
        <w:jc w:val="center"/>
      </w:pPr>
      <w:r>
        <w:rPr>
          <w:sz w:val="28"/>
          <w:color w:val="4472C4"/>
        </w:rPr>
        <w:t>Software de Gestión Laboral</w:t>
      </w:r>
    </w:p>
    <w:p/>
    <w:p>
      <w:pPr>
        <w:jc w:val="center"/>
      </w:pPr>
      <w:r>
        <w:rPr>
          <w:b/>
          <w:sz w:val="32"/>
          <w:color w:val="000080"/>
        </w:rPr>
        <w:t>CONTRATO ENCARGO TRATAMIENTO</w:t>
      </w:r>
    </w:p>
    <w:p/>
    <w:p>
      <w:pPr>
        <w:pStyle w:val="Heading1"/>
      </w:pPr>
      <w:r>
        <w:rPr>
          <w:b/>
          <w:sz w:val="56"/>
          <w:color w:val="000080"/>
        </w:rPr>
        <w:t>CONTRATO DE ENCARGO DE TRATAMIENTO DE DATOS (DPA)</w:t>
      </w:r>
    </w:p>
    <w:p>
      <w:pPr>
        <w:pStyle w:val="Heading2"/>
      </w:pPr>
      <w:r>
        <w:rPr>
          <w:b/>
          <w:sz w:val="48"/>
          <w:color w:val="4472C4"/>
        </w:rPr>
        <w:t>Data Processing Agreement - RGPD/GDPR Compliant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Entre: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RESPONSABLE DEL TRATAMIENTO (Cliente)</w:t>
              </w:r>
            </w:t>
          </w:r>
        </w:t>
      </w:r>
    </w:p>
    <w:p>
      <w:pPr>
        <w:jc w:val="both"/>
      </w:pPr>
      <w:r>
        <w:t>
          <w:r>
            <w:t>Empresa: [NOMBRE DE LA EMPRESA CLIENTE]</w:t>
          </w:r>
        </w:t>
      </w:r>
    </w:p>
    <w:p>
      <w:pPr>
        <w:jc w:val="both"/>
      </w:pPr>
      <w:r>
        <w:t>
          <w:r>
            <w:t>CIF: [CIF DE LA EMPRESA]</w:t>
          </w:r>
        </w:t>
      </w:r>
    </w:p>
    <w:p>
      <w:pPr>
        <w:jc w:val="both"/>
      </w:pPr>
      <w:r>
        <w:t>
          <w:r>
            <w:t>Domicilio: [DIRECCIÓN]</w:t>
          </w:r>
        </w:t>
      </w:r>
    </w:p>
    <w:p>
      <w:pPr>
        <w:jc w:val="both"/>
      </w:pPr>
      <w:r>
        <w:t>
          <w:r>
            <w:t>Representante: [NOMBRE Y CARGO]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Y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ENCARGADO DEL TRATAMIENTO (Oficaz)</w:t>
              </w:r>
            </w:t>
          </w:r>
        </w:t>
      </w:r>
    </w:p>
    <w:p>
      <w:pPr>
        <w:jc w:val="both"/>
      </w:pPr>
      <w:r>
        <w:t>
          <w:r>
            <w:t>Empresa: Oficaz - Software de Gestión Laboral</w:t>
          </w:r>
        </w:t>
      </w:r>
    </w:p>
    <w:p>
      <w:pPr>
        <w:jc w:val="both"/>
      </w:pPr>
      <w:r>
        <w:t>
          <w:r>
            <w:t>NIF: 09055639X</w:t>
          </w:r>
        </w:t>
      </w:r>
    </w:p>
    <w:p>
      <w:pPr>
        <w:jc w:val="both"/>
      </w:pPr>
      <w:r>
        <w:t>
          <w:r>
            <w:t>Domicilio: Avd. Clara Campoamor 4, Blq. 7 5º4 21920 San Juan de Aznalfarache (Sevilla)</w:t>
          </w:r>
        </w:t>
      </w:r>
    </w:p>
    <w:p>
      <w:pPr>
        <w:jc w:val="both"/>
      </w:pPr>
      <w:r>
        <w:t>
          <w:r>
            <w:t>Representante: José Ángel García Márquez</w:t>
          </w:r>
        </w:t>
      </w:r>
    </w:p>
    <w:p>
      <w:pPr>
        <w:jc w:val="both"/>
      </w:pPr>
      <w:r>
        <w:t>
          <w:r>
            <w:t>Cargo: Responsable Único / Representante Legal</w:t>
          </w:r>
        </w:t>
      </w:r>
    </w:p>
    <w:p>
      <w:pPr>
        <w:jc w:val="both"/>
      </w:pPr>
      <w:r>
        <w:t>
          <w:r>
            <w:t>Email: soy@oficaz.es</w:t>
          </w:r>
        </w:t>
      </w:r>
    </w:p>
    <w:p>
      <w:pPr>
        <w:jc w:val="both"/>
      </w:pPr>
      <w:r>
        <w:t>
          <w:r>
            <w:t>Teléfono: +34 614 028 600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ANTECEDENTES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I.</w:t>
              </w:r>
               El RESPONSABLE es una empresa que precisa gestionar datos de sus empleados para cumplir con sus obligaciones laborales, incluyendo el control horario obligatorio según RD-ley 8/2019.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II.</w:t>
              </w:r>
               El ENCARGADO presta servicios de software como servicio (SaaS) de gestión laboral y control horario bajo la marca "Oficaz".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III.</w:t>
              </w:r>
               En virtud de la prestación de estos servicios, el ENCARGADO tendrá acceso a datos personales de empleados del RESPONSABLE, actuando como Encargado del Tratamiento en los términos del Artículo 28 del Reglamento (UE) 2016/679 (RGPD).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IV.</w:t>
              </w:r>
               Ambas partes desean formalizar las condiciones del encargo de tratamiento conforme a la normativa de protección de datos.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CLÁUSULAS</w:t>
      </w:r>
    </w:p>
    <w:p/>
    <w:p>
      <w:pPr>
        <w:pStyle w:val="Heading3"/>
      </w:pPr>
      <w:r>
        <w:rPr>
          <w:b/>
          <w:sz w:val="44"/>
          <w:color w:val="4472C4"/>
        </w:rPr>
        <w:t>CLÁUSULA 1. OBJETO Y DURACIÓN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1.1. Objeto</w:t>
              </w:r>
            </w:t>
          </w:r>
        </w:t>
      </w:r>
    </w:p>
    <w:p/>
    <w:p>
      <w:pPr>
        <w:jc w:val="both"/>
      </w:pPr>
      <w:r>
        <w:t>
          <w:r>
            <w:t>El presente contrato tiene por objeto establecer las condiciones conforme a las cuales el ENCARGADO tratará, por cuenta del RESPONSABLE, datos personales de empleados y otras personas relacionadas con la actividad laboral del RESPONSABLE.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1.2. Servicios incluidos</w:t>
              </w:r>
            </w:t>
          </w:r>
        </w:t>
      </w:r>
    </w:p>
    <w:p/>
    <w:p>
      <w:pPr>
        <w:jc w:val="both"/>
      </w:pPr>
      <w:r>
        <w:t>
          <w:r>
            <w:t>El ENCARGADO prestará los siguientes servicios que implican tratamiento de datos personales: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Gestión de control horario:</w:t>
              </w:r>
               Registro de fichajes de entrada/salida, descansos, con geolocalización opcional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Gestión de vacaciones y ausencias:</w:t>
              </w:r>
               Solicitudes, aprobaciones, cálculo de días disponibles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Gestión documental:</w:t>
              </w:r>
               Almacenamiento seguro de documentos laborales (nóminas, contratos, etc.)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Comunicaciones internas:</w:t>
              </w:r>
               Sistema de mensajería empresa-empleados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Firma digital:</w:t>
              </w:r>
               Herramienta de firma de documentos y partes de trabajo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Recordatorios:</w:t>
              </w:r>
               Sistema de recordatorios y notificaciones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Auditoría:</w:t>
              </w:r>
               Logs de auditoría de modificaciones de fichajes (RD-ley 8/2019)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Reporting:</w:t>
              </w:r>
               Informes de jornada laboral y estadísticas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Almacenamiento de fotos de perfil:</w:t>
              </w:r>
               Opcional, por consentimiento del empleado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1.3. Duración</w:t>
              </w:r>
            </w:t>
          </w:r>
        </w:t>
      </w:r>
    </w:p>
    <w:p/>
    <w:p>
      <w:pPr>
        <w:jc w:val="both"/>
      </w:pPr>
      <w:r>
        <w:t>
          <w:r>
            <w:t>El contrato estará vigente mientras esté activa la suscripción del RESPONSABLE al servicio Oficaz, y se extenderá durante el plazo de conservación de datos establecido en el Anexo I.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1.4. Finalización</w:t>
              </w:r>
            </w:t>
          </w:r>
        </w:t>
      </w:r>
    </w:p>
    <w:p/>
    <w:p>
      <w:pPr>
        <w:jc w:val="both"/>
      </w:pPr>
      <w:r>
        <w:t>
          <w:r>
            <w:t>A la finalización del contrato, el ENCARGADO procederá conforme a la Cláusula 9 (Destino de los datos).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CLÁUSULA 2. IDENTIFICACIÓN DE LA INFORMACIÓN AFECTADA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2.1. Tipos de interesados</w:t>
              </w:r>
            </w:t>
          </w:r>
        </w:t>
      </w:r>
    </w:p>
    <w:p/>
    <w:p>
      <w:pPr>
        <w:jc w:val="both"/>
      </w:pPr>
      <w:r>
        <w:t>
          <w:r>
            <w:t>Los interesados cuyos datos personales serán tratados son:</w:t>
          </w:r>
        </w:t>
      </w:r>
    </w:p>
    <w:p/>
    <w:p>
      <w:pPr>
        <w:numPr>
          <w:ilvl w:val="0"/>
          <w:numId w:val="1"/>
        </w:numPr>
      </w:pPr>
      <w:r>
        <w:t>
          <w:r>
            <w:t>Empleados activos del RESPONSABLE</w:t>
          </w:r>
        </w:t>
      </w:r>
    </w:p>
    <w:p>
      <w:pPr>
        <w:numPr>
          <w:ilvl w:val="0"/>
          <w:numId w:val="1"/>
        </w:numPr>
      </w:pPr>
      <w:r>
        <w:t>
          <w:r>
            <w:t>Empleados de baja del RESPONSABLE (histórico conservado según normativa)</w:t>
          </w:r>
        </w:t>
      </w:r>
    </w:p>
    <w:p>
      <w:pPr>
        <w:numPr>
          <w:ilvl w:val="0"/>
          <w:numId w:val="1"/>
        </w:numPr>
      </w:pPr>
      <w:r>
        <w:t>
          <w:r>
            <w:t>Administradores y managers de la empresa</w:t>
          </w:r>
        </w:t>
      </w:r>
    </w:p>
    <w:p>
      <w:pPr>
        <w:numPr>
          <w:ilvl w:val="0"/>
          <w:numId w:val="1"/>
        </w:numPr>
      </w:pPr>
      <w:r>
        <w:t>
          <w:r>
            <w:t>Contactos de emergencia de empleados (nombre y teléfono)</w:t>
          </w:r>
        </w:t>
      </w:r>
    </w:p>
    <w:p>
      <w:pPr>
        <w:numPr>
          <w:ilvl w:val="0"/>
          <w:numId w:val="1"/>
        </w:numPr>
      </w:pPr>
      <w:r>
        <w:t>
          <w:r>
            <w:t>Contacto principal de la empresa (datos del administrador principal)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2.2. Categorías de datos personales</w:t>
              </w:r>
            </w:t>
          </w:r>
        </w:t>
      </w:r>
    </w:p>
    <w:p/>
    <w:p>
      <w:pPr>
        <w:jc w:val="both"/>
      </w:pPr>
      <w:r>
        <w:t>
          <w:r>
            <w:t>
              Ver 
              <w:r>
                <w:rPr>
                  <w:b/>
                </w:rPr>
                <w:t>Anexo I - Descripción detallada de los tratamientos</w:t>
              </w:r>
              .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2.3. Datos de categorías especiales</w:t>
              </w:r>
            </w:t>
          </w:r>
        </w:t>
      </w:r>
    </w:p>
    <w:p/>
    <w:p>
      <w:pPr>
        <w:jc w:val="both"/>
      </w:pPr>
      <w:r>
        <w:t>
          <w:r>
            <w:t>
              El ENCARGADO 
              <w:r>
                <w:rPr>
                  <w:b/>
                </w:rPr>
                <w:t>NO</w:t>
              </w:r>
               tratará datos de categorías especiales del art. 9 RGPD (origen étnico/racial, opiniones políticas, convicciones religiosas, afiliación sindical, datos genéticos, biométricos, salud, vida sexual/orientación sexual), 
              <w:r>
                <w:rPr>
                  <w:b/>
                </w:rPr>
                <w:t>SALVO: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Bajas médicas:</w:t>
              </w:r>
               Solo fechas de ausencia por incapacidad temporal, SIN acceso al diagnóstico ni información médica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Geolocalización:</w:t>
              </w:r>
               Con consentimiento explícito del empleado (ver Cláusula 3.5)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En caso de bajas médicas: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El RESPONSABLE solo cargará fechas de inicio y fin de baja</w:t>
          </w:r>
        </w:t>
      </w:r>
    </w:p>
    <w:p>
      <w:pPr>
        <w:numPr>
          <w:ilvl w:val="0"/>
          <w:numId w:val="1"/>
        </w:numPr>
      </w:pPr>
      <w:r>
        <w:t>
          <w:r>
            <w:t>NO se subirá el parte médico ni información sanitaria</w:t>
          </w:r>
        </w:t>
      </w:r>
    </w:p>
    <w:p>
      <w:pPr>
        <w:numPr>
          <w:ilvl w:val="0"/>
          <w:numId w:val="1"/>
        </w:numPr>
      </w:pPr>
      <w:r>
        <w:t>
          <w:r>
            <w:t>El tipo de ausencia se marca como "Incapacidad Temporal" sin detalles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CLÁUSULA 3. OBLIGACIONES DEL ENCARGADO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3.1. Tratamiento conforme a instrucciones</w:t>
              </w:r>
            </w:t>
          </w:r>
        </w:t>
      </w:r>
    </w:p>
    <w:p/>
    <w:p>
      <w:pPr>
        <w:jc w:val="both"/>
      </w:pPr>
      <w:r>
        <w:t>
          <w:r>
            <w:t>El ENCARGADO se compromete a:</w:t>
          </w:r>
        </w:t>
      </w:r>
    </w:p>
    <w:p/>
    <w:p>
      <w:pPr>
        <w:jc w:val="both"/>
      </w:pPr>
      <w:r>
        <w:t>
          <w:r>
            <w:t>a) Tratar los datos únicamente según las instrucciones documentadas del RESPONSABLE, que se concretan en:</w:t>
          </w:r>
        </w:t>
      </w:r>
    </w:p>
    <w:p>
      <w:pPr>
        <w:numPr>
          <w:ilvl w:val="0"/>
          <w:numId w:val="1"/>
        </w:numPr>
      </w:pPr>
      <w:r>
        <w:t>
          <w:r>
            <w:t>Las finalidades descritas en el Anexo I</w:t>
          </w:r>
        </w:t>
      </w:r>
    </w:p>
    <w:p>
      <w:pPr>
        <w:numPr>
          <w:ilvl w:val="0"/>
          <w:numId w:val="1"/>
        </w:numPr>
      </w:pPr>
      <w:r>
        <w:t>
          <w:r>
            <w:t>Las funcionalidades del software Oficaz contratadas</w:t>
          </w:r>
        </w:t>
      </w:r>
    </w:p>
    <w:p>
      <w:pPr>
        <w:numPr>
          <w:ilvl w:val="0"/>
          <w:numId w:val="1"/>
        </w:numPr>
      </w:pPr>
      <w:r>
        <w:t>
          <w:r>
            <w:t>Las instrucciones escritas adicionales que el RESPONSABLE pueda comunicar</w:t>
          </w:r>
        </w:t>
      </w:r>
    </w:p>
    <w:p/>
    <w:p>
      <w:pPr>
        <w:jc w:val="both"/>
      </w:pPr>
      <w:r>
        <w:t>
          <w:r>
            <w:t>b) Informar inmediatamente al RESPONSABLE si, en su opinión, una instrucción infringe el RGPD u otra normativa de protección de datos.</w:t>
          </w:r>
        </w:t>
      </w:r>
    </w:p>
    <w:p/>
    <w:p>
      <w:pPr>
        <w:jc w:val="both"/>
      </w:pPr>
      <w:r>
        <w:t>
          <w:r>
            <w:t>c) No aplicar los datos a finalidades distintas de las pactadas.</w:t>
          </w:r>
        </w:t>
      </w:r>
    </w:p>
    <w:p/>
    <w:p>
      <w:pPr>
        <w:jc w:val="both"/>
      </w:pPr>
      <w:r>
        <w:t>
          <w:r>
            <w:t>d) No comunicar los datos a terceras personas, salvo subencargados autorizados (Cláusula 4) o por obligación legal.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3.2. Deber de confidencialidad</w:t>
              </w:r>
            </w:t>
          </w:r>
        </w:t>
      </w:r>
    </w:p>
    <w:p/>
    <w:p>
      <w:pPr>
        <w:jc w:val="both"/>
      </w:pPr>
      <w:r>
        <w:t>
          <w:r>
            <w:t>El ENCARGADO garantiza que:</w:t>
          </w:r>
        </w:t>
      </w:r>
    </w:p>
    <w:p/>
    <w:p>
      <w:pPr>
        <w:jc w:val="both"/>
      </w:pPr>
      <w:r>
        <w:t>
          <w:r>
            <w:t>a) Las personas autorizadas para tratar datos personales se han comprometido a respetar la confidencialidad o están sujetas a una obligación legal de confidencialidad.</w:t>
          </w:r>
        </w:t>
      </w:r>
    </w:p>
    <w:p/>
    <w:p>
      <w:pPr>
        <w:jc w:val="both"/>
      </w:pPr>
      <w:r>
        <w:t>
          <w:r>
            <w:t>b) Ha proporcionado formación adecuada en materia de protección de datos a su personal.</w:t>
          </w:r>
        </w:t>
      </w:r>
    </w:p>
    <w:p/>
    <w:p>
      <w:pPr>
        <w:jc w:val="both"/>
      </w:pPr>
      <w:r>
        <w:t>
          <w:r>
            <w:t>c) El acceso a los datos está limitado al personal estrictamente necesario.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3.3. Medidas de seguridad</w:t>
              </w:r>
            </w:t>
          </w:r>
        </w:t>
      </w:r>
    </w:p>
    <w:p/>
    <w:p>
      <w:pPr>
        <w:jc w:val="both"/>
      </w:pPr>
      <w:r>
        <w:t>
          <w:r>
            <w:t>El ENCARGADO implementará medidas técnicas y organizativas apropiadas para garantizar un nivel de seguridad adecuado al riesgo, incluyendo: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Medidas técnicas: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✅ Cifrado de comunicaciones (HTTPS/TLS 1.3)</w:t>
          </w:r>
        </w:t>
      </w:r>
    </w:p>
    <w:p>
      <w:pPr>
        <w:numPr>
          <w:ilvl w:val="0"/>
          <w:numId w:val="1"/>
        </w:numPr>
      </w:pPr>
      <w:r>
        <w:t>
          <w:r>
            <w:t>✅ Cifrado de contraseñas (bcrypt factor 12)</w:t>
          </w:r>
        </w:t>
      </w:r>
    </w:p>
    <w:p>
      <w:pPr>
        <w:numPr>
          <w:ilvl w:val="0"/>
          <w:numId w:val="1"/>
        </w:numPr>
      </w:pPr>
      <w:r>
        <w:t>
          <w:r>
            <w:t>✅ Cifrado de tokens de sesión</w:t>
          </w:r>
        </w:t>
      </w:r>
    </w:p>
    <w:p>
      <w:pPr>
        <w:numPr>
          <w:ilvl w:val="0"/>
          <w:numId w:val="1"/>
        </w:numPr>
      </w:pPr>
      <w:r>
        <w:t>
          <w:r>
            <w:t>✅ Autenticación multifactor disponible (recomendado para admins)</w:t>
          </w:r>
        </w:t>
      </w:r>
    </w:p>
    <w:p>
      <w:pPr>
        <w:numPr>
          <w:ilvl w:val="0"/>
          <w:numId w:val="1"/>
        </w:numPr>
      </w:pPr>
      <w:r>
        <w:t>
          <w:r>
            <w:t>✅ Backups cifrados automáticos diarios</w:t>
          </w:r>
        </w:t>
      </w:r>
    </w:p>
    <w:p>
      <w:pPr>
        <w:numPr>
          <w:ilvl w:val="0"/>
          <w:numId w:val="1"/>
        </w:numPr>
      </w:pPr>
      <w:r>
        <w:t>
          <w:r>
            <w:t>✅ Firewall de aplicaciones web (WAF)</w:t>
          </w:r>
        </w:t>
      </w:r>
    </w:p>
    <w:p>
      <w:pPr>
        <w:numPr>
          <w:ilvl w:val="0"/>
          <w:numId w:val="1"/>
        </w:numPr>
      </w:pPr>
      <w:r>
        <w:t>
          <w:r>
            <w:t>✅ Protección anti-DDoS</w:t>
          </w:r>
        </w:t>
      </w:r>
    </w:p>
    <w:p>
      <w:pPr>
        <w:numPr>
          <w:ilvl w:val="0"/>
          <w:numId w:val="1"/>
        </w:numPr>
      </w:pPr>
      <w:r>
        <w:t>
          <w:r>
            <w:t>✅ Certificados SSL/TLS de grado A+</w:t>
          </w:r>
        </w:t>
      </w:r>
    </w:p>
    <w:p>
      <w:pPr>
        <w:numPr>
          <w:ilvl w:val="0"/>
          <w:numId w:val="1"/>
        </w:numPr>
      </w:pPr>
      <w:r>
        <w:t>
          <w:r>
            <w:t>✅ Segregación de datos por empresa (multi-tenant aislado)</w:t>
          </w:r>
        </w:t>
      </w:r>
    </w:p>
    <w:p>
      <w:pPr>
        <w:numPr>
          <w:ilvl w:val="0"/>
          <w:numId w:val="1"/>
        </w:numPr>
      </w:pPr>
      <w:r>
        <w:t>
          <w:r>
            <w:t>✅ Sistema de auditoría con trazabilidad completa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Medidas organizativas: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✅ Política de control de accesos</w:t>
          </w:r>
        </w:t>
      </w:r>
    </w:p>
    <w:p>
      <w:pPr>
        <w:numPr>
          <w:ilvl w:val="0"/>
          <w:numId w:val="1"/>
        </w:numPr>
      </w:pPr>
      <w:r>
        <w:t>
          <w:r>
            <w:t>✅ Procedimiento de gestión de brechas de seguridad (&lt; 72h notificación)</w:t>
          </w:r>
        </w:t>
      </w:r>
    </w:p>
    <w:p>
      <w:pPr>
        <w:numPr>
          <w:ilvl w:val="0"/>
          <w:numId w:val="1"/>
        </w:numPr>
      </w:pPr>
      <w:r>
        <w:t>
          <w:r>
            <w:t>✅ Auditorías de seguridad periódicas</w:t>
          </w:r>
        </w:t>
      </w:r>
    </w:p>
    <w:p>
      <w:pPr>
        <w:numPr>
          <w:ilvl w:val="0"/>
          <w:numId w:val="1"/>
        </w:numPr>
      </w:pPr>
      <w:r>
        <w:t>
          <w:r>
            <w:t>✅ Formación continua del personal en protección de datos</w:t>
          </w:r>
        </w:t>
      </w:r>
    </w:p>
    <w:p>
      <w:pPr>
        <w:numPr>
          <w:ilvl w:val="0"/>
          <w:numId w:val="1"/>
        </w:numPr>
      </w:pPr>
      <w:r>
        <w:t>
          <w:r>
            <w:t>✅ Cláusulas de confidencialidad en contratos de empleados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Detalles técnicos en Anexo II - Medidas de Seguridad.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3.4. Asistencia al RESPONSABLE</w:t>
              </w:r>
            </w:t>
          </w:r>
        </w:t>
      </w:r>
    </w:p>
    <w:p/>
    <w:p>
      <w:pPr>
        <w:jc w:val="both"/>
      </w:pPr>
      <w:r>
        <w:t>
          <w:r>
            <w:t>El ENCARGADO, teniendo en cuenta la naturaleza del tratamiento, ayudará al RESPONSABLE mediante medidas técnicas y organizativas apropiadas, siempre que sea posible, para que este pueda cumplir con su obligación de:</w:t>
          </w:r>
        </w:t>
      </w:r>
    </w:p>
    <w:p/>
    <w:p>
      <w:pPr>
        <w:jc w:val="both"/>
      </w:pPr>
      <w:r>
        <w:t>
          <w:r>
            <w:t>
              a) 
              <w:r>
                <w:rPr>
                  <w:b/>
                </w:rPr>
                <w:t>Responder a solicitudes de ejercicio de derechos</w:t>
              </w:r>
               de los interesados (acceso, rectificación, supresión, limitación, oposición, portabilidad).
            </w:t>
          </w:r>
        </w:t>
      </w:r>
    </w:p>
    <w:p/>
    <w:p>
      <w:pPr>
        <w:jc w:val="both"/>
      </w:pPr>
      <w:r>
        <w:t>
          <w:r>
            <w:t>
              b) 
              <w:r>
                <w:rPr>
                  <w:b/>
                </w:rPr>
                <w:t>Realizar evaluaciones de impacto</w:t>
              </w:r>
               de protección de datos (EIPD) cuando proceda.
            </w:t>
          </w:r>
        </w:t>
      </w:r>
    </w:p>
    <w:p/>
    <w:p>
      <w:pPr>
        <w:jc w:val="both"/>
      </w:pPr>
      <w:r>
        <w:t>
          <w:r>
            <w:t>
              c) 
              <w:r>
                <w:rPr>
                  <w:b/>
                </w:rPr>
                <w:t>Consultar previamente</w:t>
              </w:r>
               a la autoridad de control cuando proceda.
            </w:t>
          </w:r>
        </w:t>
      </w:r>
    </w:p>
    <w:p/>
    <w:p>
      <w:pPr>
        <w:jc w:val="both"/>
      </w:pPr>
      <w:r>
        <w:t>
          <w:r>
            <w:t>
              d) 
              <w:r>
                <w:rPr>
                  <w:b/>
                </w:rPr>
                <w:t>Garantizar la seguridad</w:t>
              </w:r>
               del tratamiento.
            </w:t>
          </w:r>
        </w:t>
      </w:r>
    </w:p>
    <w:p/>
    <w:p>
      <w:pPr>
        <w:jc w:val="both"/>
      </w:pPr>
      <w:r>
        <w:t>
          <w:r>
            <w:t>
              e) 
              <w:r>
                <w:rPr>
                  <w:b/>
                </w:rPr>
                <w:t>Notificar violaciones de seguridad</w:t>
              </w:r>
               de datos personales.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Modalidades de asistencia: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Soporte técnico:</w:t>
              </w:r>
               Email info@oficaz.es (respuesta en 24-48h laborables)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Exportación de datos:</w:t>
              </w:r>
               Funcionalidad self-service en panel de administración (formato JSON, CSV, Excel)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Búsqueda de datos de un empleado:</w:t>
              </w:r>
               Funcionalidad en panel de admin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Eliminación de datos:</w:t>
              </w:r>
               Funcionalidad de baja de empleado + eliminación de empresa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Logs de auditoría:</w:t>
              </w:r>
               Disponibles en panel de administración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Informes de actividad:</w:t>
              </w:r>
               Generación de informes desde panel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Sin coste adicional para solicitudes razonables. Solicitudes extraordinarias podrán facturarse según tarifa vigente.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3.5. Gestión de consentimientos (geolocalización y fotos)</w:t>
              </w:r>
            </w:t>
          </w:r>
        </w:t>
      </w:r>
    </w:p>
    <w:p/>
    <w:p>
      <w:pPr>
        <w:jc w:val="both"/>
      </w:pPr>
      <w:r>
        <w:t>
          <w:r>
            <w:t>El ENCARGADO implementa sistemas técnicos para:</w:t>
          </w:r>
        </w:t>
      </w:r>
    </w:p>
    <w:p/>
    <w:p>
      <w:pPr>
        <w:jc w:val="both"/>
      </w:pPr>
      <w:r>
        <w:t>
          <w:r>
            <w:t>
              a) 
              <w:r>
                <w:rPr>
                  <w:b/>
                </w:rPr>
                <w:t>Geolocalización: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Solicitar consentimiento explícito al empleado antes del primer fichaje con ubicación</w:t>
          </w:r>
        </w:t>
      </w:r>
    </w:p>
    <w:p>
      <w:pPr>
        <w:numPr>
          <w:ilvl w:val="0"/>
          <w:numId w:val="1"/>
        </w:numPr>
      </w:pPr>
      <w:r>
        <w:t>
          <w:r>
            <w:t>Guardar la decisión del empleado (aceptar/denegar)</w:t>
          </w:r>
        </w:t>
      </w:r>
    </w:p>
    <w:p>
      <w:pPr>
        <w:numPr>
          <w:ilvl w:val="0"/>
          <w:numId w:val="1"/>
        </w:numPr>
      </w:pPr>
      <w:r>
        <w:t>
          <w:r>
            <w:t>Permitir fichaje sin ubicación si se deniega el consentimiento</w:t>
          </w:r>
        </w:t>
      </w:r>
    </w:p>
    <w:p>
      <w:pPr>
        <w:numPr>
          <w:ilvl w:val="0"/>
          <w:numId w:val="1"/>
        </w:numPr>
      </w:pPr>
      <w:r>
        <w:t>
          <w:r>
            <w:t>No bloquear el uso de la aplicación si se deniega</w:t>
          </w:r>
        </w:t>
      </w:r>
    </w:p>
    <w:p>
      <w:pPr>
        <w:numPr>
          <w:ilvl w:val="0"/>
          <w:numId w:val="1"/>
        </w:numPr>
      </w:pPr>
      <w:r>
        <w:t>
          <w:r>
            <w:t>Permitir revocación del consentimiento desde perfil de empleado</w:t>
          </w:r>
        </w:t>
      </w:r>
    </w:p>
    <w:p/>
    <w:p>
      <w:pPr>
        <w:jc w:val="both"/>
      </w:pPr>
      <w:r>
        <w:t>
          <w:r>
            <w:t>
              b) 
              <w:r>
                <w:rPr>
                  <w:b/>
                </w:rPr>
                <w:t>Fotos de perfil: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Totalmente opcional</w:t>
          </w:r>
        </w:t>
      </w:r>
    </w:p>
    <w:p>
      <w:pPr>
        <w:numPr>
          <w:ilvl w:val="0"/>
          <w:numId w:val="1"/>
        </w:numPr>
      </w:pPr>
      <w:r>
        <w:t>
          <w:r>
            <w:t>Sistema funciona con avatars (iniciales) si no hay foto</w:t>
          </w:r>
        </w:t>
      </w:r>
    </w:p>
    <w:p>
      <w:pPr>
        <w:numPr>
          <w:ilvl w:val="0"/>
          <w:numId w:val="1"/>
        </w:numPr>
      </w:pPr>
      <w:r>
        <w:t>
          <w:r>
            <w:t>Empleado puede subir y eliminar su foto en cualquier momento</w:t>
          </w:r>
        </w:t>
      </w:r>
    </w:p>
    <w:p>
      <w:pPr>
        <w:numPr>
          <w:ilvl w:val="0"/>
          <w:numId w:val="1"/>
        </w:numPr>
      </w:pPr>
      <w:r>
        <w:t>
          <w:r>
            <w:t>No se solicitan fotos de forma obligatoria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IMPORTANTE:</w:t>
              </w:r>
               Es responsabilidad del RESPONSABLE informar adecuadamente a sus empleados sobre estos tratamientos según modelo de Cláusula Informativa (Anexo III).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3.6. Notificación de violaciones de seguridad</w:t>
              </w:r>
            </w:t>
          </w:r>
        </w:t>
      </w:r>
    </w:p>
    <w:p/>
    <w:p>
      <w:pPr>
        <w:jc w:val="both"/>
      </w:pPr>
      <w:r>
        <w:t>
          <w:r>
            <w:t>En caso de violación de la seguridad de los datos personales, el ENCARGADO se compromete a:</w:t>
          </w:r>
        </w:t>
      </w:r>
    </w:p>
    <w:p/>
    <w:p>
      <w:pPr>
        <w:jc w:val="both"/>
      </w:pPr>
      <w:r>
        <w:t>
          <w:r>
            <w:t>
              a) 
              <w:r>
                <w:rPr>
                  <w:b/>
                </w:rPr>
                <w:t>Notificar al RESPONSABLE sin dilación indebida</w:t>
              </w:r>
               y, a ser posible, 
              <w:r>
                <w:rPr>
                  <w:b/>
                </w:rPr>
                <w:t>en un plazo máximo de 24 horas</w:t>
              </w:r>
               tras tener conocimiento de la violación.
            </w:t>
          </w:r>
        </w:t>
      </w:r>
    </w:p>
    <w:p/>
    <w:p>
      <w:pPr>
        <w:jc w:val="both"/>
      </w:pPr>
      <w:r>
        <w:t>
          <w:r>
            <w:t>b) Proporcionar la siguiente información:</w:t>
          </w:r>
        </w:t>
      </w:r>
    </w:p>
    <w:p>
      <w:pPr>
        <w:numPr>
          <w:ilvl w:val="0"/>
          <w:numId w:val="1"/>
        </w:numPr>
      </w:pPr>
      <w:r>
        <w:t>
          <w:r>
            <w:t>Descripción de la naturaleza de la violación</w:t>
          </w:r>
        </w:t>
      </w:r>
    </w:p>
    <w:p>
      <w:pPr>
        <w:numPr>
          <w:ilvl w:val="0"/>
          <w:numId w:val="1"/>
        </w:numPr>
      </w:pPr>
      <w:r>
        <w:t>
          <w:r>
            <w:t>Categorías y número aproximado de interesados afectados</w:t>
          </w:r>
        </w:t>
      </w:r>
    </w:p>
    <w:p>
      <w:pPr>
        <w:numPr>
          <w:ilvl w:val="0"/>
          <w:numId w:val="1"/>
        </w:numPr>
      </w:pPr>
      <w:r>
        <w:t>
          <w:r>
            <w:t>Categorías y número aproximado de registros de datos afectados</w:t>
          </w:r>
        </w:t>
      </w:r>
    </w:p>
    <w:p>
      <w:pPr>
        <w:numPr>
          <w:ilvl w:val="0"/>
          <w:numId w:val="1"/>
        </w:numPr>
      </w:pPr>
      <w:r>
        <w:t>
          <w:r>
            <w:t>Nombre y datos de contacto del punto de contacto (DPO si procede)</w:t>
          </w:r>
        </w:t>
      </w:r>
    </w:p>
    <w:p>
      <w:pPr>
        <w:numPr>
          <w:ilvl w:val="0"/>
          <w:numId w:val="1"/>
        </w:numPr>
      </w:pPr>
      <w:r>
        <w:t>
          <w:r>
            <w:t>Descripción de las posibles consecuencias</w:t>
          </w:r>
        </w:t>
      </w:r>
    </w:p>
    <w:p>
      <w:pPr>
        <w:numPr>
          <w:ilvl w:val="0"/>
          <w:numId w:val="1"/>
        </w:numPr>
      </w:pPr>
      <w:r>
        <w:t>
          <w:r>
            <w:t>Descripción de las medidas adoptadas o propuestas para remediar la violación y mitigar sus posibles efectos adversos</w:t>
          </w:r>
        </w:t>
      </w:r>
    </w:p>
    <w:p/>
    <w:p>
      <w:pPr>
        <w:jc w:val="both"/>
      </w:pPr>
      <w:r>
        <w:t>
          <w:r>
            <w:t>
              c) 
              <w:r>
                <w:rPr>
                  <w:b/>
                </w:rPr>
                <w:t>Documentar la violación</w:t>
              </w:r>
              , incluyendo hechos, efectos y medidas correctivas.
            </w:t>
          </w:r>
        </w:t>
      </w:r>
    </w:p>
    <w:p/>
    <w:p>
      <w:pPr>
        <w:jc w:val="both"/>
      </w:pPr>
      <w:r>
        <w:t>
          <w:r>
            <w:t>
              d) 
              <w:r>
                <w:rPr>
                  <w:b/>
                </w:rPr>
                <w:t>Cooperar</w:t>
              </w:r>
               con el RESPONSABLE en la investigación y respuesta a la violación.
            </w:t>
          </w:r>
        </w:t>
      </w:r>
    </w:p>
    <w:p/>
    <w:p>
      <w:pPr>
        <w:jc w:val="both"/>
      </w:pPr>
      <w:r>
        <w:t>
          <w:r>
            <w:t>
              e) 
              <w:r>
                <w:rPr>
                  <w:b/>
                </w:rPr>
                <w:t>Asistir</w:t>
              </w:r>
               al RESPONSABLE para que este pueda cumplir con su obligación de notificación a la autoridad de control (AEPD) en 72 horas y, en su caso, a los interesados.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Procedimiento de notificación: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Email urgente:</w:t>
              </w:r>
               info@oficaz.es con asunto "URGENTE - VIOLACIÓN SEGURIDAD DATOS"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Teléfono:</w:t>
              </w:r>
               [Número de emergencia 24/7]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Tipos de violaciones cubiertas: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Acceso no autorizado a datos</w:t>
          </w:r>
        </w:t>
      </w:r>
    </w:p>
    <w:p>
      <w:pPr>
        <w:numPr>
          <w:ilvl w:val="0"/>
          <w:numId w:val="1"/>
        </w:numPr>
      </w:pPr>
      <w:r>
        <w:t>
          <w:r>
            <w:t>Pérdida de datos</w:t>
          </w:r>
        </w:t>
      </w:r>
    </w:p>
    <w:p>
      <w:pPr>
        <w:numPr>
          <w:ilvl w:val="0"/>
          <w:numId w:val="1"/>
        </w:numPr>
      </w:pPr>
      <w:r>
        <w:t>
          <w:r>
            <w:t>Modificación no autorizada</w:t>
          </w:r>
        </w:t>
      </w:r>
    </w:p>
    <w:p>
      <w:pPr>
        <w:numPr>
          <w:ilvl w:val="0"/>
          <w:numId w:val="1"/>
        </w:numPr>
      </w:pPr>
      <w:r>
        <w:t>
          <w:r>
            <w:t>Destrucción accidental de datos</w:t>
          </w:r>
        </w:t>
      </w:r>
    </w:p>
    <w:p>
      <w:pPr>
        <w:numPr>
          <w:ilvl w:val="0"/>
          <w:numId w:val="1"/>
        </w:numPr>
      </w:pPr>
      <w:r>
        <w:t>
          <w:r>
            <w:t>Brechas de seguridad en infraestructura</w:t>
          </w:r>
        </w:t>
      </w:r>
    </w:p>
    <w:p>
      <w:pPr>
        <w:numPr>
          <w:ilvl w:val="0"/>
          <w:numId w:val="1"/>
        </w:numPr>
      </w:pPr>
      <w:r>
        <w:t>
          <w:r>
            <w:t>Ransomware u otros ataques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CLÁUSULA 4. SUBENCARGADOS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4.1. Autorización general</w:t>
              </w:r>
            </w:t>
          </w:r>
        </w:t>
      </w:r>
    </w:p>
    <w:p/>
    <w:p>
      <w:pPr>
        <w:jc w:val="both"/>
      </w:pPr>
      <w:r>
        <w:t>
          <w:r>
            <w:t>
              El RESPONSABLE autoriza al ENCARGADO a contratar 
              <w:r>
                <w:rPr>
                  <w:b/>
                </w:rPr>
                <w:t>subencargados del tratamiento</w:t>
              </w:r>
               para la prestación del servicio, siempre que:
            </w:t>
          </w:r>
        </w:t>
      </w:r>
    </w:p>
    <w:p/>
    <w:p>
      <w:pPr>
        <w:jc w:val="both"/>
      </w:pPr>
      <w:r>
        <w:t>
          <w:r>
            <w:t>a) El ENCARGADO informe previamente al RESPONSABLE de cualquier cambio previsto en la incorporación o sustitución de subencargados.</w:t>
          </w:r>
        </w:t>
      </w:r>
    </w:p>
    <w:p/>
    <w:p>
      <w:pPr>
        <w:jc w:val="both"/>
      </w:pPr>
      <w:r>
        <w:t>
          <w:r>
            <w:t>
              b) El RESPONSABLE disponga de un 
              <w:r>
                <w:rPr>
                  <w:b/>
                </w:rPr>
                <w:t>plazo de 15 días naturales</w:t>
              </w:r>
               para oponerse por causa justificada.
            </w:t>
          </w:r>
        </w:t>
      </w:r>
    </w:p>
    <w:p/>
    <w:p>
      <w:pPr>
        <w:jc w:val="both"/>
      </w:pPr>
      <w:r>
        <w:t>
          <w:r>
            <w:t>
              c) El ENCARGADO suscriba con el subencargado un 
              <w:r>
                <w:rPr>
                  <w:b/>
                </w:rPr>
                <w:t>contrato</w:t>
              </w:r>
               que imponga las mismas obligaciones de protección de datos que las establecidas en este contrato.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4.2. Subencargados actuales autorizados</w:t>
              </w:r>
            </w:t>
          </w:r>
        </w:t>
      </w:r>
    </w:p>
    <w:p/>
    <w:p>
      <w:pPr>
        <w:jc w:val="both"/>
      </w:pPr>
      <w:r>
        <w:t>
          <w:r>
            <w:t>El RESPONSABLE autoriza expresamente a los siguientes subencargados:</w:t>
          </w:r>
        </w:t>
      </w:r>
    </w:p>
    <w:p/>
    <w:p>
      <w:pPr>
        <w:jc w:val="both"/>
      </w:pPr>
      <w:r>
        <w:t>
          <w:r>
            <w:t>| Subencargado | Servicio | Ubicación | Medidas de seguridad |</w:t>
          </w:r>
        </w:t>
      </w:r>
    </w:p>
    <w:p>
      <w:pPr>
        <w:jc w:val="both"/>
      </w:pPr>
      <w:r>
        <w:t>
          <w:r>
            <w:t>|--------------|----------|-----------|----------------------|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Stripe, Inc.</w:t>
              </w:r>
               | Procesamiento de pagos de suscripciones | USA/UE | - Cláusulas Contractuales Tipo UE&lt;br&gt;- Certificación PCI-DSS nivel 1&lt;br&gt;- ISO 27001&lt;br&gt;- SOC 2 Tipo II&lt;br&gt;- Cifrado end-to-end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Railway.app</w:t>
              </w:r>
               (PaaS) | Hosting de aplicación y base de datos PostgreSQL | USA (servidores UE disponibles) | - Cláusulas Contractuales Tipo UE&lt;br&gt;- ISO 27001&lt;br&gt;- Cifrado en reposo (AES-256)&lt;br&gt;- Backups automáticos&lt;br&gt;- Segregación de tenants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Cloudflare, Inc.</w:t>
              </w:r>
               | CDN, protección DDoS, DNS, firewall | Global (edge en UE) | - Cláusulas Contractuales Tipo UE&lt;br&gt;- ISO 27001&lt;br&gt;- SOC 2 Tipo II&lt;br&gt;- Cifrado TLS 1.3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Proveedor SMTP</w:t>
              </w:r>
               (variable) | Envío de emails transaccionales (activaciones, recuperación contraseña) | Variable | Según proveedor elegido por el cliente |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4.3. Transferencias internacionales</w:t>
              </w:r>
            </w:t>
          </w:r>
        </w:t>
      </w:r>
    </w:p>
    <w:p/>
    <w:p>
      <w:pPr>
        <w:jc w:val="both"/>
      </w:pPr>
      <w:r>
        <w:t>
          <w:r>
            <w:t>Algunos subencargados están ubicados fuera del Espacio Económico Europeo (EEE):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Stripe:</w:t>
              </w:r>
               USA - Garantías: Cláusulas Contractuales Tipo aprobadas por Comisión Europea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Railway.app:</w:t>
              </w:r>
               USA - Garantías: Cláusulas Contractuales Tipo + opción de hosting exclusivo en UE (recomendado)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Cloudflare:</w:t>
              </w:r>
               Global - Garantías: Edge computing en UE, cláusulas contractuales tipo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Minimización de transferencias: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Se recomienda activar hosting en UE (Railway.app) para máxima privacidad</w:t>
          </w:r>
        </w:t>
      </w:r>
    </w:p>
    <w:p>
      <w:pPr>
        <w:numPr>
          <w:ilvl w:val="0"/>
          <w:numId w:val="1"/>
        </w:numPr>
      </w:pPr>
      <w:r>
        <w:t>
          <w:r>
            <w:t>Los datos solo salen de UE cuando es estrictamente necesario para el servicio</w:t>
          </w:r>
        </w:t>
      </w:r>
    </w:p>
    <w:p>
      <w:pPr>
        <w:numPr>
          <w:ilvl w:val="0"/>
          <w:numId w:val="1"/>
        </w:numPr>
      </w:pPr>
      <w:r>
        <w:t>
          <w:r>
            <w:t>Todos los subencargados cumplen RGPD/GDPR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4.4. Responsabilidad</w:t>
              </w:r>
            </w:t>
          </w:r>
        </w:t>
      </w:r>
    </w:p>
    <w:p/>
    <w:p>
      <w:pPr>
        <w:jc w:val="both"/>
      </w:pPr>
      <w:r>
        <w:t>
          <w:r>
            <w:t>El ENCARGADO será plenamente responsable ante el RESPONSABLE del cumplimiento por parte de los subencargados de sus obligaciones en materia de protección de datos.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4.5. Lista actualizada</w:t>
              </w:r>
            </w:t>
          </w:r>
        </w:t>
      </w:r>
    </w:p>
    <w:p/>
    <w:p>
      <w:pPr>
        <w:jc w:val="both"/>
      </w:pPr>
      <w:r>
        <w:t>
          <w:r>
            <w:t>El ENCARGADO mantendrá una lista actualizada de subencargados en:</w:t>
          </w:r>
        </w:t>
      </w:r>
    </w:p>
    <w:p>
      <w:pPr>
        <w:numPr>
          <w:ilvl w:val="0"/>
          <w:numId w:val="1"/>
        </w:numPr>
      </w:pPr>
      <w:r>
        <w:t>
          <w:r>
            <w:t>Panel de administración de Oficaz (sección Legal)</w:t>
          </w:r>
        </w:t>
      </w:r>
    </w:p>
    <w:p>
      <w:pPr>
        <w:numPr>
          <w:ilvl w:val="0"/>
          <w:numId w:val="1"/>
        </w:numPr>
      </w:pPr>
      <w:r>
        <w:t>
          <w:r>
            <w:t>Sitio web público: www.oficaz.es/subencargados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CLÁUSULA 5. EJERCICIO DE DERECHOS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5.1. Procedimiento</w:t>
              </w:r>
            </w:t>
          </w:r>
        </w:t>
      </w:r>
    </w:p>
    <w:p/>
    <w:p>
      <w:pPr>
        <w:jc w:val="both"/>
      </w:pPr>
      <w:r>
        <w:t>
          <w:r>
            <w:t>Cuando un empleado (interesado) ejerza sus derechos RGPD: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Opción A - Directamente al RESPONSABLE (recomendado):</w:t>
              </w:r>
            </w:t>
          </w:r>
        </w:t>
      </w:r>
    </w:p>
    <w:p>
      <w:pPr>
        <w:jc w:val="both"/>
      </w:pPr>
      <w:r>
        <w:t>
          <w:r>
            <w:t>1. El empleado contacta con RRHH de su empresa</w:t>
          </w:r>
        </w:t>
      </w:r>
    </w:p>
    <w:p>
      <w:pPr>
        <w:jc w:val="both"/>
      </w:pPr>
      <w:r>
        <w:t>
          <w:r>
            <w:t>2. El RESPONSABLE usa las funcionalidades de Oficaz para atender la solicitud</w:t>
          </w:r>
        </w:t>
      </w:r>
    </w:p>
    <w:p>
      <w:pPr>
        <w:jc w:val="both"/>
      </w:pPr>
      <w:r>
        <w:t>
          <w:r>
            <w:t>3. Si necesita asistencia técnica, contacta con info@oficaz.es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Opción B - A través del ENCARGADO:</w:t>
              </w:r>
            </w:t>
          </w:r>
        </w:t>
      </w:r>
    </w:p>
    <w:p>
      <w:pPr>
        <w:jc w:val="both"/>
      </w:pPr>
      <w:r>
        <w:t>
          <w:r>
            <w:t>1. El empleado envía solicitud a info@oficaz.es (con copia a su empresa)</w:t>
          </w:r>
        </w:t>
      </w:r>
    </w:p>
    <w:p>
      <w:pPr>
        <w:jc w:val="both"/>
      </w:pPr>
      <w:r>
        <w:t>
          <w:r>
            <w:t>
              2. El ENCARGADO remite la solicitud al RESPONSABLE en 
              <w:r>
                <w:rPr>
                  <w:b/>
                </w:rPr>
                <w:t>máximo 48h</w:t>
              </w:r>
            </w:t>
          </w:r>
        </w:t>
      </w:r>
    </w:p>
    <w:p>
      <w:pPr>
        <w:jc w:val="both"/>
      </w:pPr>
      <w:r>
        <w:t>
          <w:r>
            <w:t>3. El RESPONSABLE decide y comunica su decisión</w:t>
          </w:r>
        </w:t>
      </w:r>
    </w:p>
    <w:p>
      <w:pPr>
        <w:jc w:val="both"/>
      </w:pPr>
      <w:r>
        <w:t>
          <w:r>
            <w:t>4. El ENCARGADO ejecuta las instrucciones del RESPONSABLE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5.2. Herramientas para ejercicio de derechos</w:t>
              </w:r>
            </w:t>
          </w:r>
        </w:t>
      </w:r>
    </w:p>
    <w:p/>
    <w:p>
      <w:pPr>
        <w:jc w:val="both"/>
      </w:pPr>
      <w:r>
        <w:t>
          <w:r>
            <w:t>El ENCARGADO pone a disposición del RESPONSABLE las siguientes herramientas:</w:t>
          </w:r>
        </w:t>
      </w:r>
    </w:p>
    <w:p/>
    <w:p>
      <w:pPr>
        <w:jc w:val="both"/>
      </w:pPr>
      <w:r>
        <w:t>
          <w:r>
            <w:t>| Derecho | Herramienta en Oficaz |</w:t>
          </w:r>
        </w:t>
      </w:r>
    </w:p>
    <w:p>
      <w:pPr>
        <w:jc w:val="both"/>
      </w:pPr>
      <w:r>
        <w:t>
          <w:r>
            <w:t>|---------|----------------------|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Acceso</w:t>
              </w:r>
               | Exportación de datos del empleado (JSON, CSV, Excel)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Rectificación</w:t>
              </w:r>
               | Edición de datos desde panel de admin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Supresión</w:t>
              </w:r>
               | Botón "Dar de baja empleado" + "Eliminar histórico" (con confirmación)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Limitación</w:t>
              </w:r>
               | Marcar empleado como "Inactivo" (bloquea acceso, conserva datos)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Oposición</w:t>
              </w:r>
               | Desactivar geolocalización, eliminar foto de perfil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Portabilidad</w:t>
              </w:r>
               | Exportación en formatos interoperables (JSON, CSV) |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5.3. Plazos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Remisión de solicitud al RESPONSABLE:</w:t>
              </w:r>
               48 horas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Asistencia técnica para exportación:</w:t>
              </w:r>
               48-72 horas laborables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Eliminación de datos tras instrucción:</w:t>
              </w:r>
               7 días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5.4. Sin coste adicional</w:t>
              </w:r>
            </w:t>
          </w:r>
        </w:t>
      </w:r>
    </w:p>
    <w:p/>
    <w:p>
      <w:pPr>
        <w:jc w:val="both"/>
      </w:pPr>
      <w:r>
        <w:t>
          <w:r>
            <w:t>El ejercicio de derechos no tendrá coste adicional para el RESPONSABLE, salvo solicitudes manifiestamente infundadas o excesivas.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CLÁUSULA 6. CONSERVACIÓN Y ELIMINACIÓN DE DATOS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6.1. Plazos de conservación</w:t>
              </w:r>
            </w:t>
          </w:r>
        </w:t>
      </w:r>
    </w:p>
    <w:p/>
    <w:p>
      <w:pPr>
        <w:jc w:val="both"/>
      </w:pPr>
      <w:r>
        <w:t>
          <w:r>
            <w:t>Los datos se conservarán durante:</w:t>
          </w:r>
        </w:t>
      </w:r>
    </w:p>
    <w:p/>
    <w:p>
      <w:pPr>
        <w:jc w:val="both"/>
      </w:pPr>
      <w:r>
        <w:t>
          <w:r>
            <w:t>| Tipo de dato | Plazo | Base legal |</w:t>
          </w:r>
        </w:t>
      </w:r>
    </w:p>
    <w:p>
      <w:pPr>
        <w:jc w:val="both"/>
      </w:pPr>
      <w:r>
        <w:t>
          <w:r>
            <w:t>|--------------|-------|-----------|</w:t>
          </w:r>
        </w:t>
      </w:r>
    </w:p>
    <w:p>
      <w:pPr>
        <w:jc w:val="both"/>
      </w:pPr>
      <w:r>
        <w:t>
          <w:r>
            <w:t>| Datos de empleados activos | Durante relación laboral | Ejecución contrato |</w:t>
          </w:r>
        </w:t>
      </w:r>
    </w:p>
    <w:p>
      <w:pPr>
        <w:jc w:val="both"/>
      </w:pPr>
      <w:r>
        <w:t>
          <w:r>
            <w:t>| Histórico de empleados de baja | 4 años desde baja | Prescripción infracciones laborales (Art. 60 ET) |</w:t>
          </w:r>
        </w:t>
      </w:r>
    </w:p>
    <w:p>
      <w:pPr>
        <w:jc w:val="both"/>
      </w:pPr>
      <w:r>
        <w:t>
          <w:r>
            <w:t>| Registros de jornada (fichajes) | 4 años | RD-ley 8/2019 (obligación legal) |</w:t>
          </w:r>
        </w:t>
      </w:r>
    </w:p>
    <w:p>
      <w:pPr>
        <w:jc w:val="both"/>
      </w:pPr>
      <w:r>
        <w:t>
          <w:r>
            <w:t>| Documentos laborales | Variable según tipo | Normativa laboral |</w:t>
          </w:r>
        </w:t>
      </w:r>
    </w:p>
    <w:p>
      <w:pPr>
        <w:jc w:val="both"/>
      </w:pPr>
      <w:r>
        <w:t>
          <w:r>
            <w:t>| Logs de auditoría | 2 años | Seguridad de la información |</w:t>
          </w:r>
        </w:t>
      </w:r>
    </w:p>
    <w:p>
      <w:pPr>
        <w:jc w:val="both"/>
      </w:pPr>
      <w:r>
        <w:t>
          <w:r>
            <w:t>| Backups | 30 días | Recuperación ante desastres |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6.2. Eliminación automática</w:t>
              </w:r>
            </w:t>
          </w:r>
        </w:t>
      </w:r>
    </w:p>
    <w:p/>
    <w:p>
      <w:pPr>
        <w:jc w:val="both"/>
      </w:pPr>
      <w:r>
        <w:t>
          <w:r>
            <w:t>
              Transcurridos los plazos de conservación, el ENCARGADO procederá a la 
              <w:r>
                <w:rPr>
                  <w:b/>
                </w:rPr>
                <w:t>eliminación automática</w:t>
              </w:r>
               de los datos, salvo que:
            </w:t>
          </w:r>
        </w:t>
      </w:r>
    </w:p>
    <w:p/>
    <w:p>
      <w:pPr>
        <w:jc w:val="both"/>
      </w:pPr>
      <w:r>
        <w:t>
          <w:r>
            <w:t>a) El RESPONSABLE requiera expresamente su conservación por obligaciones legales adicionales</w:t>
          </w:r>
        </w:t>
      </w:r>
    </w:p>
    <w:p>
      <w:pPr>
        <w:jc w:val="both"/>
      </w:pPr>
      <w:r>
        <w:t>
          <w:r>
            <w:t>b) Exista un procedimiento judicial, administrativo o arbitral en curso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6.3. Eliminación manual</w:t>
              </w:r>
            </w:t>
          </w:r>
        </w:t>
      </w:r>
    </w:p>
    <w:p/>
    <w:p>
      <w:pPr>
        <w:jc w:val="both"/>
      </w:pPr>
      <w:r>
        <w:t>
          <w:r>
            <w:t>El RESPONSABLE puede solicitar en cualquier momento la eliminación anticipada de datos mediante:</w:t>
          </w:r>
        </w:t>
      </w:r>
    </w:p>
    <w:p/>
    <w:p>
      <w:pPr>
        <w:numPr>
          <w:ilvl w:val="0"/>
          <w:numId w:val="1"/>
        </w:numPr>
      </w:pPr>
      <w:r>
        <w:t>
          <w:r>
            <w:t>Funcionalidad "Eliminar empresa" en panel de administración (con todas las garantías)</w:t>
          </w:r>
        </w:t>
      </w:r>
    </w:p>
    <w:p>
      <w:pPr>
        <w:numPr>
          <w:ilvl w:val="0"/>
          <w:numId w:val="1"/>
        </w:numPr>
      </w:pPr>
      <w:r>
        <w:t>
          <w:r>
            <w:t>Solicitud expresa por email a info@oficaz.es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Plazo de ejecución:</w:t>
              </w:r>
               15 días naturales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CLÁUSULA 7. AUDITORÍA Y CUMPLIMIENTO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7.1. Derecho de auditoría</w:t>
              </w:r>
            </w:t>
          </w:r>
        </w:t>
      </w:r>
    </w:p>
    <w:p/>
    <w:p>
      <w:pPr>
        <w:jc w:val="both"/>
      </w:pPr>
      <w:r>
        <w:t>
          <w:r>
            <w:t>El RESPONSABLE tiene derecho a auditar el cumplimiento por parte del ENCARGADO de sus obligaciones en materia de protección de datos.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Modalidades:</w:t>
              </w:r>
            </w:t>
          </w:r>
        </w:t>
      </w:r>
    </w:p>
    <w:p/>
    <w:p>
      <w:pPr>
        <w:jc w:val="both"/>
      </w:pPr>
      <w:r>
        <w:t>
          <w:r>
            <w:t>
              a) 
              <w:r>
                <w:rPr>
                  <w:b/>
                </w:rPr>
                <w:t>Auditorías documentales:</w:t>
              </w:r>
               Revisión de políticas, procedimientos, certificaciones.
            </w:t>
          </w:r>
        </w:t>
      </w:r>
    </w:p>
    <w:p>
      <w:pPr>
        <w:numPr>
          <w:ilvl w:val="0"/>
          <w:numId w:val="1"/>
        </w:numPr>
      </w:pPr>
      <w:r>
        <w:t>
          <w:r>
            <w:t>Frecuencia: Anual</w:t>
          </w:r>
        </w:t>
      </w:r>
    </w:p>
    <w:p>
      <w:pPr>
        <w:numPr>
          <w:ilvl w:val="0"/>
          <w:numId w:val="1"/>
        </w:numPr>
      </w:pPr>
      <w:r>
        <w:t>
          <w:r>
            <w:t>Sin coste adicional</w:t>
          </w:r>
        </w:t>
      </w:r>
    </w:p>
    <w:p/>
    <w:p>
      <w:pPr>
        <w:jc w:val="both"/>
      </w:pPr>
      <w:r>
        <w:t>
          <w:r>
            <w:t>
              b) 
              <w:r>
                <w:rPr>
                  <w:b/>
                </w:rPr>
                <w:t>Auditorías sobre certificaciones externas:</w:t>
              </w:r>
               El ENCARGADO proporcionará:
            </w:t>
          </w:r>
        </w:t>
      </w:r>
    </w:p>
    <w:p>
      <w:pPr>
        <w:numPr>
          <w:ilvl w:val="0"/>
          <w:numId w:val="1"/>
        </w:numPr>
      </w:pPr>
      <w:r>
        <w:t>
          <w:r>
            <w:t>Certificados ISO 27001 (si aplica)</w:t>
          </w:r>
        </w:t>
      </w:r>
    </w:p>
    <w:p>
      <w:pPr>
        <w:numPr>
          <w:ilvl w:val="0"/>
          <w:numId w:val="1"/>
        </w:numPr>
      </w:pPr>
      <w:r>
        <w:t>
          <w:r>
            <w:t>Informes SOC 2 de subencargados (Stripe, Railway, Cloudflare)</w:t>
          </w:r>
        </w:t>
      </w:r>
    </w:p>
    <w:p>
      <w:pPr>
        <w:numPr>
          <w:ilvl w:val="0"/>
          <w:numId w:val="1"/>
        </w:numPr>
      </w:pPr>
      <w:r>
        <w:t>
          <w:r>
            <w:t>Informes de pentesting anuales (resumen ejecutivo)</w:t>
          </w:r>
        </w:t>
      </w:r>
    </w:p>
    <w:p/>
    <w:p>
      <w:pPr>
        <w:jc w:val="both"/>
      </w:pPr>
      <w:r>
        <w:t>
          <w:r>
            <w:t>
              c) 
              <w:r>
                <w:rPr>
                  <w:b/>
                </w:rPr>
                <w:t>Auditorías in situ:</w:t>
              </w:r>
               Visitas a las instalaciones del ENCARGADO.
            </w:t>
          </w:r>
        </w:t>
      </w:r>
    </w:p>
    <w:p>
      <w:pPr>
        <w:numPr>
          <w:ilvl w:val="0"/>
          <w:numId w:val="1"/>
        </w:numPr>
      </w:pPr>
      <w:r>
        <w:t>
          <w:r>
            <w:t>Frecuencia: Máximo 1 vez al año</w:t>
          </w:r>
        </w:t>
      </w:r>
    </w:p>
    <w:p>
      <w:pPr>
        <w:numPr>
          <w:ilvl w:val="0"/>
          <w:numId w:val="1"/>
        </w:numPr>
      </w:pPr>
      <w:r>
        <w:t>
          <w:r>
            <w:t>Previo aviso de 30 días</w:t>
          </w:r>
        </w:t>
      </w:r>
    </w:p>
    <w:p>
      <w:pPr>
        <w:numPr>
          <w:ilvl w:val="0"/>
          <w:numId w:val="1"/>
        </w:numPr>
      </w:pPr>
      <w:r>
        <w:t>
          <w:r>
            <w:t>Coste: A cargo del RESPONSABLE si no hay incumplimiento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7.2. Información a proporcionar</w:t>
              </w:r>
            </w:t>
          </w:r>
        </w:t>
      </w:r>
    </w:p>
    <w:p/>
    <w:p>
      <w:pPr>
        <w:jc w:val="both"/>
      </w:pPr>
      <w:r>
        <w:t>
          <w:r>
            <w:t>El ENCARGADO pondrá a disposición del RESPONSABLE toda la información necesaria para demostrar el cumplimiento de sus obligaciones, incluyendo:</w:t>
          </w:r>
        </w:t>
      </w:r>
    </w:p>
    <w:p/>
    <w:p>
      <w:pPr>
        <w:numPr>
          <w:ilvl w:val="0"/>
          <w:numId w:val="1"/>
        </w:numPr>
      </w:pPr>
      <w:r>
        <w:t>
          <w:r>
            <w:t>Política de seguridad de la información</w:t>
          </w:r>
        </w:t>
      </w:r>
    </w:p>
    <w:p>
      <w:pPr>
        <w:numPr>
          <w:ilvl w:val="0"/>
          <w:numId w:val="1"/>
        </w:numPr>
      </w:pPr>
      <w:r>
        <w:t>
          <w:r>
            <w:t>Procedimiento de gestión de brechas</w:t>
          </w:r>
        </w:t>
      </w:r>
    </w:p>
    <w:p>
      <w:pPr>
        <w:numPr>
          <w:ilvl w:val="0"/>
          <w:numId w:val="1"/>
        </w:numPr>
      </w:pPr>
      <w:r>
        <w:t>
          <w:r>
            <w:t>Registro de violaciones de seguridad (si las hubiera)</w:t>
          </w:r>
        </w:t>
      </w:r>
    </w:p>
    <w:p>
      <w:pPr>
        <w:numPr>
          <w:ilvl w:val="0"/>
          <w:numId w:val="1"/>
        </w:numPr>
      </w:pPr>
      <w:r>
        <w:t>
          <w:r>
            <w:t>Contratos con subencargados</w:t>
          </w:r>
        </w:t>
      </w:r>
    </w:p>
    <w:p>
      <w:pPr>
        <w:numPr>
          <w:ilvl w:val="0"/>
          <w:numId w:val="1"/>
        </w:numPr>
      </w:pPr>
      <w:r>
        <w:t>
          <w:r>
            <w:t>Formación del personal en protección de datos</w:t>
          </w:r>
        </w:t>
      </w:r>
    </w:p>
    <w:p>
      <w:pPr>
        <w:numPr>
          <w:ilvl w:val="0"/>
          <w:numId w:val="1"/>
        </w:numPr>
      </w:pPr>
      <w:r>
        <w:t>
          <w:r>
            <w:t>Logs de auditoría (muestras anonimizadas)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7.3. Derecho de inspección de autoridades</w:t>
              </w:r>
            </w:t>
          </w:r>
        </w:t>
      </w:r>
    </w:p>
    <w:p/>
    <w:p>
      <w:pPr>
        <w:jc w:val="both"/>
      </w:pPr>
      <w:r>
        <w:t>
          <w:r>
            <w:t>El ENCARGADO cooperará con la AEPD (Agencia Española de Protección de Datos) o autoridades de control competentes en sus funciones de inspección.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CLÁUSULA 8. RESPONSABILIDAD E INDEMNIZACIÓN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8.1. Responsabilidad del ENCARGADO</w:t>
              </w:r>
            </w:t>
          </w:r>
        </w:t>
      </w:r>
    </w:p>
    <w:p/>
    <w:p>
      <w:pPr>
        <w:jc w:val="both"/>
      </w:pPr>
      <w:r>
        <w:t>
          <w:r>
            <w:t>El ENCARGADO será responsable de los daños y perjuicios que cause al RESPONSABLE o a los interesados por:</w:t>
          </w:r>
        </w:t>
      </w:r>
    </w:p>
    <w:p/>
    <w:p>
      <w:pPr>
        <w:jc w:val="both"/>
      </w:pPr>
      <w:r>
        <w:t>
          <w:r>
            <w:t>a) Incumplimiento de las obligaciones del RGPD aplicables específicamente a encargados del tratamiento.</w:t>
          </w:r>
        </w:t>
      </w:r>
    </w:p>
    <w:p>
      <w:pPr>
        <w:jc w:val="both"/>
      </w:pPr>
      <w:r>
        <w:t>
          <w:r>
            <w:t>b) Actuación al margen o contraria a las instrucciones legítimas del RESPONSABLE.</w:t>
          </w:r>
        </w:t>
      </w:r>
    </w:p>
    <w:p>
      <w:pPr>
        <w:jc w:val="both"/>
      </w:pPr>
      <w:r>
        <w:t>
          <w:r>
            <w:t>c) Violaciones de seguridad imputables a negligencia grave del ENCARGADO.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8.2. Exención de responsabilidad</w:t>
              </w:r>
            </w:t>
          </w:r>
        </w:t>
      </w:r>
    </w:p>
    <w:p/>
    <w:p>
      <w:pPr>
        <w:jc w:val="both"/>
      </w:pPr>
      <w:r>
        <w:t>
          <w:r>
            <w:t>El ENCARGADO quedará exento de responsabilidad si demuestra que no es en modo alguno responsable del hecho que haya causado los daños o que actuó conforme a las instrucciones del RESPONSABLE.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8.3. Limitación de responsabilidad</w:t>
              </w:r>
            </w:t>
          </w:r>
        </w:t>
      </w:r>
    </w:p>
    <w:p/>
    <w:p>
      <w:pPr>
        <w:jc w:val="both"/>
      </w:pPr>
      <w:r>
        <w:t>
          <w:r>
            <w:t>La responsabilidad del ENCARGADO queda limitada a: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Daños directos:</w:t>
              </w:r>
               Hasta el importe de la suscripción anual del RESPONSABLE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Daños indirectos:</w:t>
              </w:r>
               Excluidos salvo dolo o negligencia grave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Excepciones a la limitación: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Violaciones de seguridad por negligencia grave o dolo</w:t>
          </w:r>
        </w:t>
      </w:r>
    </w:p>
    <w:p>
      <w:pPr>
        <w:numPr>
          <w:ilvl w:val="0"/>
          <w:numId w:val="1"/>
        </w:numPr>
      </w:pPr>
      <w:r>
        <w:t>
          <w:r>
            <w:t>Incumplimiento de confidencialidad</w:t>
          </w:r>
        </w:t>
      </w:r>
    </w:p>
    <w:p>
      <w:pPr>
        <w:numPr>
          <w:ilvl w:val="0"/>
          <w:numId w:val="1"/>
        </w:numPr>
      </w:pPr>
      <w:r>
        <w:t>
          <w:r>
            <w:t>Uso de datos para fines propios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8.4. Seguro de responsabilidad civil</w:t>
              </w:r>
            </w:t>
          </w:r>
        </w:t>
      </w:r>
    </w:p>
    <w:p/>
    <w:p>
      <w:pPr>
        <w:jc w:val="both"/>
      </w:pPr>
      <w:r>
        <w:t>
          <w:r>
            <w:t>El ENCARGADO declara contar con seguro de responsabilidad civil profesional que cubre daños derivados del tratamiento de datos personales.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CLÁUSULA 9. DESTINO DE LOS DATOS TRAS FINALIZACIÓN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9.1. Opciones</w:t>
              </w:r>
            </w:t>
          </w:r>
        </w:t>
      </w:r>
    </w:p>
    <w:p/>
    <w:p>
      <w:pPr>
        <w:jc w:val="both"/>
      </w:pPr>
      <w:r>
        <w:t>
          <w:r>
            <w:t>A la finalización del contrato (cancelación de suscripción o eliminación de cuenta), el RESPONSABLE podrá optar entre: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Opción A - Exportación y eliminación:</w:t>
              </w:r>
            </w:t>
          </w:r>
        </w:t>
      </w:r>
    </w:p>
    <w:p>
      <w:pPr>
        <w:jc w:val="both"/>
      </w:pPr>
      <w:r>
        <w:t>
          <w:r>
            <w:t>1. El RESPONSABLE exporta todos sus datos en formato JSON/CSV/Excel</w:t>
          </w:r>
        </w:t>
      </w:r>
    </w:p>
    <w:p>
      <w:pPr>
        <w:jc w:val="both"/>
      </w:pPr>
      <w:r>
        <w:t>
          <w:r>
            <w:t>2. El ENCARGADO elimina todos los datos en un plazo máximo de 30 días</w:t>
          </w:r>
        </w:t>
      </w:r>
    </w:p>
    <w:p>
      <w:pPr>
        <w:jc w:val="both"/>
      </w:pPr>
      <w:r>
        <w:t>
          <w:r>
            <w:t>3. Se proporciona certificado de eliminación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Opción B - Eliminación directa:</w:t>
              </w:r>
            </w:t>
          </w:r>
        </w:t>
      </w:r>
    </w:p>
    <w:p>
      <w:pPr>
        <w:jc w:val="both"/>
      </w:pPr>
      <w:r>
        <w:t>
          <w:r>
            <w:t>1. El RESPONSABLE solicita eliminación inmediata</w:t>
          </w:r>
        </w:t>
      </w:r>
    </w:p>
    <w:p>
      <w:pPr>
        <w:jc w:val="both"/>
      </w:pPr>
      <w:r>
        <w:t>
          <w:r>
            <w:t>2. El ENCARGADO elimina todos los datos en un plazo máximo de 15 días</w:t>
          </w:r>
        </w:t>
      </w:r>
    </w:p>
    <w:p>
      <w:pPr>
        <w:jc w:val="both"/>
      </w:pPr>
      <w:r>
        <w:t>
          <w:r>
            <w:t>3. Se proporciona certificado de eliminación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9.2. Eliminación completa</w:t>
              </w:r>
            </w:t>
          </w:r>
        </w:t>
      </w:r>
    </w:p>
    <w:p/>
    <w:p>
      <w:pPr>
        <w:jc w:val="both"/>
      </w:pPr>
      <w:r>
        <w:t>
          <w:r>
            <w:t>La eliminación incluirá:</w:t>
          </w:r>
        </w:t>
      </w:r>
    </w:p>
    <w:p/>
    <w:p>
      <w:pPr>
        <w:numPr>
          <w:ilvl w:val="0"/>
          <w:numId w:val="1"/>
        </w:numPr>
      </w:pPr>
      <w:r>
        <w:t>
          <w:r>
            <w:t>✅ Todos los datos de empleados (activos e históricos)</w:t>
          </w:r>
        </w:t>
      </w:r>
    </w:p>
    <w:p>
      <w:pPr>
        <w:numPr>
          <w:ilvl w:val="0"/>
          <w:numId w:val="1"/>
        </w:numPr>
      </w:pPr>
      <w:r>
        <w:t>
          <w:r>
            <w:t>✅ Todos los fichajes y registros de jornada</w:t>
          </w:r>
        </w:t>
      </w:r>
    </w:p>
    <w:p>
      <w:pPr>
        <w:numPr>
          <w:ilvl w:val="0"/>
          <w:numId w:val="1"/>
        </w:numPr>
      </w:pPr>
      <w:r>
        <w:t>
          <w:r>
            <w:t>✅ Todos los documentos (nóminas, contratos, etc.)</w:t>
          </w:r>
        </w:t>
      </w:r>
    </w:p>
    <w:p>
      <w:pPr>
        <w:numPr>
          <w:ilvl w:val="0"/>
          <w:numId w:val="1"/>
        </w:numPr>
      </w:pPr>
      <w:r>
        <w:t>
          <w:r>
            <w:t>✅ Todas las comunicaciones y mensajes</w:t>
          </w:r>
        </w:t>
      </w:r>
    </w:p>
    <w:p>
      <w:pPr>
        <w:numPr>
          <w:ilvl w:val="0"/>
          <w:numId w:val="1"/>
        </w:numPr>
      </w:pPr>
      <w:r>
        <w:t>
          <w:r>
            <w:t>✅ Todos los backups (en máximo 30 días, según ciclo de backup)</w:t>
          </w:r>
        </w:t>
      </w:r>
    </w:p>
    <w:p>
      <w:pPr>
        <w:numPr>
          <w:ilvl w:val="0"/>
          <w:numId w:val="1"/>
        </w:numPr>
      </w:pPr>
      <w:r>
        <w:t>
          <w:r>
            <w:t>✅ Todos los logs de auditoría relacionados</w:t>
          </w:r>
        </w:t>
      </w:r>
    </w:p>
    <w:p>
      <w:pPr>
        <w:numPr>
          <w:ilvl w:val="0"/>
          <w:numId w:val="1"/>
        </w:numPr>
      </w:pPr>
      <w:r>
        <w:t>
          <w:r>
            <w:t>✅ Fotos de perfil y firmas digitales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Excepciones (conservación legal obligatoria):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Datos de facturación del RESPONSABLE: 6 años (normativa fiscal)</w:t>
          </w:r>
        </w:t>
      </w:r>
    </w:p>
    <w:p>
      <w:pPr>
        <w:numPr>
          <w:ilvl w:val="0"/>
          <w:numId w:val="1"/>
        </w:numPr>
      </w:pPr>
      <w:r>
        <w:t>
          <w:r>
            <w:t>Logs de seguridad relacionados con incidentes investigados: 2 años</w:t>
          </w:r>
        </w:t>
      </w:r>
    </w:p>
    <w:p>
      <w:pPr>
        <w:numPr>
          <w:ilvl w:val="0"/>
          <w:numId w:val="1"/>
        </w:numPr>
      </w:pPr>
      <w:r>
        <w:t>
          <w:r>
            <w:t>Datos requeridos por autoridad judicial: Según requerimiento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9.3. Certificado de eliminación</w:t>
              </w:r>
            </w:t>
          </w:r>
        </w:t>
      </w:r>
    </w:p>
    <w:p/>
    <w:p>
      <w:pPr>
        <w:jc w:val="both"/>
      </w:pPr>
      <w:r>
        <w:t>
          <w:r>
            <w:t>
              El ENCARGADO proporcionará un 
              <w:r>
                <w:rPr>
                  <w:b/>
                </w:rPr>
                <w:t>certificado de eliminación</w:t>
              </w:r>
               en formato PDF firmado digitalmente que acredite: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Fecha de eliminación</w:t>
          </w:r>
        </w:t>
      </w:r>
    </w:p>
    <w:p>
      <w:pPr>
        <w:numPr>
          <w:ilvl w:val="0"/>
          <w:numId w:val="1"/>
        </w:numPr>
      </w:pPr>
      <w:r>
        <w:t>
          <w:r>
            <w:t>Tipos de datos eliminados</w:t>
          </w:r>
        </w:t>
      </w:r>
    </w:p>
    <w:p>
      <w:pPr>
        <w:numPr>
          <w:ilvl w:val="0"/>
          <w:numId w:val="1"/>
        </w:numPr>
      </w:pPr>
      <w:r>
        <w:t>
          <w:r>
            <w:t>Número aproximado de registros eliminados</w:t>
          </w:r>
        </w:t>
      </w:r>
    </w:p>
    <w:p>
      <w:pPr>
        <w:numPr>
          <w:ilvl w:val="0"/>
          <w:numId w:val="1"/>
        </w:numPr>
      </w:pPr>
      <w:r>
        <w:t>
          <w:r>
            <w:t>Confirmación de eliminación de backups</w:t>
          </w:r>
        </w:t>
      </w:r>
    </w:p>
    <w:p>
      <w:pPr>
        <w:numPr>
          <w:ilvl w:val="0"/>
          <w:numId w:val="1"/>
        </w:numPr>
      </w:pPr>
      <w:r>
        <w:t>
          <w:r>
            <w:t>Firma del responsable técnico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9.4. Periodo de gracia</w:t>
              </w:r>
            </w:t>
          </w:r>
        </w:t>
      </w:r>
    </w:p>
    <w:p/>
    <w:p>
      <w:pPr>
        <w:jc w:val="both"/>
      </w:pPr>
      <w:r>
        <w:t>
          <w:r>
            <w:t>
              Tras cancelación de suscripción, el RESPONSABLE dispone de 
              <w:r>
                <w:rPr>
                  <w:b/>
                </w:rPr>
                <w:t>30 días</w:t>
              </w:r>
               para exportar sus datos antes de que el ENCARGADO proceda a la eliminación automática.
            </w:t>
          </w:r>
        </w:t>
      </w:r>
    </w:p>
    <w:p/>
    <w:p>
      <w:pPr>
        <w:jc w:val="both"/>
      </w:pPr>
      <w:r>
        <w:t>
          <w:r>
            <w:t>Durante este periodo:</w:t>
          </w:r>
        </w:t>
      </w:r>
    </w:p>
    <w:p>
      <w:pPr>
        <w:numPr>
          <w:ilvl w:val="0"/>
          <w:numId w:val="1"/>
        </w:numPr>
      </w:pPr>
      <w:r>
        <w:t>
          <w:r>
            <w:t>Los datos quedan bloqueados (solo lectura)</w:t>
          </w:r>
        </w:t>
      </w:r>
    </w:p>
    <w:p>
      <w:pPr>
        <w:numPr>
          <w:ilvl w:val="0"/>
          <w:numId w:val="1"/>
        </w:numPr>
      </w:pPr>
      <w:r>
        <w:t>
          <w:r>
            <w:t>No se pueden añadir nuevos datos</w:t>
          </w:r>
        </w:t>
      </w:r>
    </w:p>
    <w:p>
      <w:pPr>
        <w:numPr>
          <w:ilvl w:val="0"/>
          <w:numId w:val="1"/>
        </w:numPr>
      </w:pPr>
      <w:r>
        <w:t>
          <w:r>
            <w:t>Se puede acceder solo para exportación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CLÁUSULA 10. RETRIBUCIÓN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10.1. Sin coste adicional</w:t>
              </w:r>
            </w:t>
          </w:r>
        </w:t>
      </w:r>
    </w:p>
    <w:p/>
    <w:p>
      <w:pPr>
        <w:jc w:val="both"/>
      </w:pPr>
      <w:r>
        <w:t>
          <w:r>
            <w:t>Los servicios de Encargado del Tratamiento descritos en este contrato están incluidos en el precio de la suscripción al servicio Oficaz, sin coste adicional.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10.2. Servicios extraordinarios</w:t>
              </w:r>
            </w:t>
          </w:r>
        </w:t>
      </w:r>
    </w:p>
    <w:p/>
    <w:p>
      <w:pPr>
        <w:jc w:val="both"/>
      </w:pPr>
      <w:r>
        <w:t>
          <w:r>
            <w:t>Los siguientes servicios extraordinarios podrán facturarse según tarifa vigente:</w:t>
          </w:r>
        </w:t>
      </w:r>
    </w:p>
    <w:p/>
    <w:p>
      <w:pPr>
        <w:numPr>
          <w:ilvl w:val="0"/>
          <w:numId w:val="1"/>
        </w:numPr>
      </w:pPr>
      <w:r>
        <w:t>
          <w:r>
            <w:t>Auditorías in situ solicitadas por el RESPONSABLE (si no hay incumplimiento)</w:t>
          </w:r>
        </w:t>
      </w:r>
    </w:p>
    <w:p>
      <w:pPr>
        <w:numPr>
          <w:ilvl w:val="0"/>
          <w:numId w:val="1"/>
        </w:numPr>
      </w:pPr>
      <w:r>
        <w:t>
          <w:r>
            <w:t>Exportaciones de datos extraordinarias (más de 1 vez al mes)</w:t>
          </w:r>
        </w:t>
      </w:r>
    </w:p>
    <w:p>
      <w:pPr>
        <w:numPr>
          <w:ilvl w:val="0"/>
          <w:numId w:val="1"/>
        </w:numPr>
      </w:pPr>
      <w:r>
        <w:t>
          <w:r>
            <w:t>Asistencia técnica intensiva para ejercicio de derechos complejos (&gt;4 horas)</w:t>
          </w:r>
        </w:t>
      </w:r>
    </w:p>
    <w:p>
      <w:pPr>
        <w:numPr>
          <w:ilvl w:val="0"/>
          <w:numId w:val="1"/>
        </w:numPr>
      </w:pPr>
      <w:r>
        <w:t>
          <w:r>
            <w:t>Desarrollos a medida para cumplimiento de requisitos específicos del RESPONSABLE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Tarifa:</w:t>
              </w:r>
               Según tarifa de servicios profesionales vigente (disponible en www.oficaz.es/tarifas)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CLÁUSULA 11. LEGISLACIÓN Y JURISDICCIÓN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11.1. Legislación aplicable</w:t>
              </w:r>
            </w:t>
          </w:r>
        </w:t>
      </w:r>
    </w:p>
    <w:p/>
    <w:p>
      <w:pPr>
        <w:jc w:val="both"/>
      </w:pPr>
      <w:r>
        <w:t>
          <w:r>
            <w:t>Este contrato se rige por:</w:t>
          </w:r>
        </w:t>
      </w:r>
    </w:p>
    <w:p/>
    <w:p>
      <w:pPr>
        <w:numPr>
          <w:ilvl w:val="0"/>
          <w:numId w:val="1"/>
        </w:numPr>
      </w:pPr>
      <w:r>
        <w:t>
          <w:r>
            <w:t>Reglamento (UE) 2016/679 (RGPD)</w:t>
          </w:r>
        </w:t>
      </w:r>
    </w:p>
    <w:p>
      <w:pPr>
        <w:numPr>
          <w:ilvl w:val="0"/>
          <w:numId w:val="1"/>
        </w:numPr>
      </w:pPr>
      <w:r>
        <w:t>
          <w:r>
            <w:t>Ley Orgánica 3/2018, de Protección de Datos Personales y garantía de los derechos digitales (LOPDGDD)</w:t>
          </w:r>
        </w:t>
      </w:r>
    </w:p>
    <w:p>
      <w:pPr>
        <w:numPr>
          <w:ilvl w:val="0"/>
          <w:numId w:val="1"/>
        </w:numPr>
      </w:pPr>
      <w:r>
        <w:t>
          <w:r>
            <w:t>Real Decreto-ley 8/2019 (Control Horario Obligatorio)</w:t>
          </w:r>
        </w:t>
      </w:r>
    </w:p>
    <w:p>
      <w:pPr>
        <w:numPr>
          <w:ilvl w:val="0"/>
          <w:numId w:val="1"/>
        </w:numPr>
      </w:pPr>
      <w:r>
        <w:t>
          <w:r>
            <w:t>Estatuto de los Trabajadores</w:t>
          </w:r>
        </w:t>
      </w:r>
    </w:p>
    <w:p>
      <w:pPr>
        <w:numPr>
          <w:ilvl w:val="0"/>
          <w:numId w:val="1"/>
        </w:numPr>
      </w:pPr>
      <w:r>
        <w:t>
          <w:r>
            <w:t>Legislación española en materia de protección de datos y laboral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11.2. Jurisdicción</w:t>
              </w:r>
            </w:t>
          </w:r>
        </w:t>
      </w:r>
    </w:p>
    <w:p/>
    <w:p>
      <w:pPr>
        <w:jc w:val="both"/>
      </w:pPr>
      <w:r>
        <w:t>
          <w:r>
            <w:t>Para cualquier controversia derivada del presente contrato, las partes se someten a los Juzgados y Tribunales de [CIUDAD], renunciando expresamente a cualquier otro fuero que pudiera corresponderles.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11.3. Resolución de conflictos</w:t>
              </w:r>
            </w:t>
          </w:r>
        </w:t>
      </w:r>
    </w:p>
    <w:p/>
    <w:p>
      <w:pPr>
        <w:jc w:val="both"/>
      </w:pPr>
      <w:r>
        <w:t>
          <w:r>
            <w:t>Antes de acudir a la vía judicial, las partes intentarán resolver cualquier controversia mediante:</w:t>
          </w:r>
        </w:t>
      </w:r>
    </w:p>
    <w:p/>
    <w:p>
      <w:pPr>
        <w:jc w:val="both"/>
      </w:pPr>
      <w:r>
        <w:t>
          <w:r>
            <w:t>
              1. 
              <w:r>
                <w:rPr>
                  <w:b/>
                </w:rPr>
                <w:t>Negociación directa:</w:t>
              </w:r>
               15 días
            </w:t>
          </w:r>
        </w:t>
      </w:r>
    </w:p>
    <w:p>
      <w:pPr>
        <w:jc w:val="both"/>
      </w:pPr>
      <w:r>
        <w:t>
          <w:r>
            <w:t>
              2. 
              <w:r>
                <w:rPr>
                  <w:b/>
                </w:rPr>
                <w:t>Mediación:</w:t>
              </w:r>
               30 días adicionales
            </w:t>
          </w:r>
        </w:t>
      </w:r>
    </w:p>
    <w:p/>
    <w:p>
      <w:pPr>
        <w:jc w:val="both"/>
      </w:pPr>
      <w:r>
        <w:t>
          <w:r>
            <w:t>Si persiste el conflicto, se acudirá a la vía judicial.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CLÁUSULA 12. MODIFICACIONES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12.1. Modificaciones por cambios legales</w:t>
              </w:r>
            </w:t>
          </w:r>
        </w:t>
      </w:r>
    </w:p>
    <w:p/>
    <w:p>
      <w:pPr>
        <w:jc w:val="both"/>
      </w:pPr>
      <w:r>
        <w:t>
          <w:r>
            <w:t>El ENCARGADO podrá modificar este contrato para adaptarlo a:</w:t>
          </w:r>
        </w:t>
      </w:r>
    </w:p>
    <w:p/>
    <w:p>
      <w:pPr>
        <w:numPr>
          <w:ilvl w:val="0"/>
          <w:numId w:val="1"/>
        </w:numPr>
      </w:pPr>
      <w:r>
        <w:t>
          <w:r>
            <w:t>Cambios en el RGPD o normativa de protección de datos</w:t>
          </w:r>
        </w:t>
      </w:r>
    </w:p>
    <w:p>
      <w:pPr>
        <w:numPr>
          <w:ilvl w:val="0"/>
          <w:numId w:val="1"/>
        </w:numPr>
      </w:pPr>
      <w:r>
        <w:t>
          <w:r>
            <w:t>Criterios de la AEPD o autoridades de control</w:t>
          </w:r>
        </w:t>
      </w:r>
    </w:p>
    <w:p>
      <w:pPr>
        <w:numPr>
          <w:ilvl w:val="0"/>
          <w:numId w:val="1"/>
        </w:numPr>
      </w:pPr>
      <w:r>
        <w:t>
          <w:r>
            <w:t>Sentencias del TJUE o tribunales nacionales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Notificación:</w:t>
              </w:r>
               Con 30 días de antelación por email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12.2. Modificaciones por cambios tecnológicos</w:t>
              </w:r>
            </w:t>
          </w:r>
        </w:t>
      </w:r>
    </w:p>
    <w:p/>
    <w:p>
      <w:pPr>
        <w:jc w:val="both"/>
      </w:pPr>
      <w:r>
        <w:t>
          <w:r>
            <w:t>Las modificaciones en subencargados, medidas de seguridad o procedimientos se comunicarán con 15 días de antelación.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12.3. Derecho de oposición</w:t>
              </w:r>
            </w:t>
          </w:r>
        </w:t>
      </w:r>
    </w:p>
    <w:p/>
    <w:p>
      <w:pPr>
        <w:jc w:val="both"/>
      </w:pPr>
      <w:r>
        <w:t>
          <w:r>
            <w:t>El RESPONSABLE puede oponerse a las modificaciones y resolver el contrato en un plazo de 15 días desde la notificación, sin penalización.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CLÁUSULA 13. COMUNICACIONES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13.1. Notificaciones</w:t>
              </w:r>
            </w:t>
          </w:r>
        </w:t>
      </w:r>
    </w:p>
    <w:p/>
    <w:p>
      <w:pPr>
        <w:jc w:val="both"/>
      </w:pPr>
      <w:r>
        <w:t>
          <w:r>
            <w:t>Todas las comunicaciones relacionadas con este contrato se realizarán por escrito a: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RESPONSABLE:</w:t>
              </w:r>
            </w:t>
          </w:r>
        </w:t>
      </w:r>
    </w:p>
    <w:p>
      <w:pPr>
        <w:jc w:val="both"/>
      </w:pPr>
      <w:r>
        <w:t>
          <w:r>
            <w:t>Email: [Email del cliente]</w:t>
          </w:r>
        </w:t>
      </w:r>
    </w:p>
    <w:p>
      <w:pPr>
        <w:jc w:val="both"/>
      </w:pPr>
      <w:r>
        <w:t>
          <w:r>
            <w:t>Atención: [Nombre del responsable]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ENCARGADO:</w:t>
              </w:r>
            </w:t>
          </w:r>
        </w:t>
      </w:r>
    </w:p>
    <w:p>
      <w:pPr>
        <w:jc w:val="both"/>
      </w:pPr>
      <w:r>
        <w:t>
          <w:r>
            <w:t>Email: info@oficaz.es</w:t>
          </w:r>
        </w:t>
      </w:r>
    </w:p>
    <w:p>
      <w:pPr>
        <w:jc w:val="both"/>
      </w:pPr>
      <w:r>
        <w:t>
          <w:r>
            <w:t>Atención: Departamento Legal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13.2. Urgencias</w:t>
              </w:r>
            </w:t>
          </w:r>
        </w:t>
      </w:r>
    </w:p>
    <w:p/>
    <w:p>
      <w:pPr>
        <w:jc w:val="both"/>
      </w:pPr>
      <w:r>
        <w:t>
          <w:r>
            <w:t>Para violaciones de seguridad o incidentes críticos:</w:t>
          </w:r>
        </w:t>
      </w:r>
    </w:p>
    <w:p/>
    <w:p>
      <w:pPr>
        <w:numPr>
          <w:ilvl w:val="0"/>
          <w:numId w:val="1"/>
        </w:numPr>
      </w:pPr>
      <w:r>
        <w:t>
          <w:r>
            <w:t>Email: security@oficaz.es (si está disponible, sino info@oficaz.es)</w:t>
          </w:r>
        </w:t>
      </w:r>
    </w:p>
    <w:p>
      <w:pPr>
        <w:numPr>
          <w:ilvl w:val="0"/>
          <w:numId w:val="1"/>
        </w:numPr>
      </w:pPr>
      <w:r>
        <w:t>
          <w:r>
            <w:t>Asunto: "URGENTE - [NOMBRE DEL ASUNTO]"</w:t>
          </w:r>
        </w:t>
      </w:r>
    </w:p>
    <w:p>
      <w:pPr>
        <w:numPr>
          <w:ilvl w:val="0"/>
          <w:numId w:val="1"/>
        </w:numPr>
      </w:pPr>
      <w:r>
        <w:t>
          <w:r>
            <w:t>Teléfono 24/7: [Número de emergencia]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ANEXO I - DESCRIPCIÓN DE LOS TRATAMIENTOS</w:t>
      </w:r>
    </w:p>
    <w:p/>
    <w:p>
      <w:pPr>
        <w:pStyle w:val="Heading3"/>
      </w:pPr>
      <w:r>
        <w:rPr>
          <w:b/>
          <w:sz w:val="44"/>
          <w:color w:val="4472C4"/>
        </w:rPr>
        <w:t>1. FINALIDADES DEL TRATAMIENTO</w:t>
      </w:r>
    </w:p>
    <w:p/>
    <w:p>
      <w:pPr>
        <w:jc w:val="both"/>
      </w:pPr>
      <w:r>
        <w:t>
          <w:r>
            <w:t>| Finalidad | Descripción | Base jurídica (del RESPONSABLE) |</w:t>
          </w:r>
        </w:t>
      </w:r>
    </w:p>
    <w:p>
      <w:pPr>
        <w:jc w:val="both"/>
      </w:pPr>
      <w:r>
        <w:t>
          <w:r>
            <w:t>|-----------|-------------|--------------------------------|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Control horario</w:t>
              </w:r>
               | Registro de fichajes de entrada/salida, descansos, jornada laboral | Obligación legal (RD-ley 8/2019)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Gestión de vacaciones</w:t>
              </w:r>
               | Solicitudes, aprobaciones, cálculo de días | Ejecución contrato laboral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Gestión documental</w:t>
              </w:r>
               | Almacenamiento y distribución de nóminas, contratos, etc. | Ejecución contrato laboral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Comunicaciones internas</w:t>
              </w:r>
               | Mensajes empresa-empleados | Interés legítimo (organización trabajo)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Firma digital</w:t>
              </w:r>
               | Firma de partes de trabajo y documentos | Consentimiento + interés legítimo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Auditoría</w:t>
              </w:r>
               | Trazabilidad de modificaciones de fichajes | Obligación legal (RD-ley 8/2019)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Geolocalización</w:t>
              </w:r>
               | Ubicación GPS al fichar (opcional) | 
              <w:r>
                <w:rPr>
                  <w:b/>
                </w:rPr>
                <w:t>Consentimiento explícito del empleado</w:t>
              </w:r>
               |
            </w:t>
          </w:r>
        </w:t>
      </w:r>
    </w:p>
    <w:p>
      <w:pPr>
        <w:jc w:val="both"/>
      </w:pPr>
      <w:r>
        <w:t>
          <w:r>
            <w:t>
              | 
              <w:r>
                <w:rPr>
                  <w:b/>
                </w:rPr>
                <w:t>Fotos de perfil</w:t>
              </w:r>
               | Avatar visual en aplicación (opcional) | 
              <w:r>
                <w:rPr>
                  <w:b/>
                </w:rPr>
                <w:t>Consentimiento del empleado</w:t>
              </w:r>
               |
            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2. CATEGORÍAS DE DATOS PERSONALES TRATADOS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Datos de identificación: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Nombre y apellidos</w:t>
          </w:r>
        </w:t>
      </w:r>
    </w:p>
    <w:p>
      <w:pPr>
        <w:numPr>
          <w:ilvl w:val="0"/>
          <w:numId w:val="1"/>
        </w:numPr>
      </w:pPr>
      <w:r>
        <w:t>
          <w:r>
            <w:t>DNI/NIE</w:t>
          </w:r>
        </w:t>
      </w:r>
    </w:p>
    <w:p>
      <w:pPr>
        <w:numPr>
          <w:ilvl w:val="0"/>
          <w:numId w:val="1"/>
        </w:numPr>
      </w:pPr>
      <w:r>
        <w:t>
          <w:r>
            <w:t>Fotografía (opcional)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Datos de contacto: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Email personal</w:t>
          </w:r>
        </w:t>
      </w:r>
    </w:p>
    <w:p>
      <w:pPr>
        <w:numPr>
          <w:ilvl w:val="0"/>
          <w:numId w:val="1"/>
        </w:numPr>
      </w:pPr>
      <w:r>
        <w:t>
          <w:r>
            <w:t>Email corporativo</w:t>
          </w:r>
        </w:t>
      </w:r>
    </w:p>
    <w:p>
      <w:pPr>
        <w:numPr>
          <w:ilvl w:val="0"/>
          <w:numId w:val="1"/>
        </w:numPr>
      </w:pPr>
      <w:r>
        <w:t>
          <w:r>
            <w:t>Teléfono personal</w:t>
          </w:r>
        </w:t>
      </w:r>
    </w:p>
    <w:p>
      <w:pPr>
        <w:numPr>
          <w:ilvl w:val="0"/>
          <w:numId w:val="1"/>
        </w:numPr>
      </w:pPr>
      <w:r>
        <w:t>
          <w:r>
            <w:t>Teléfono corporativo</w:t>
          </w:r>
        </w:t>
      </w:r>
    </w:p>
    <w:p>
      <w:pPr>
        <w:numPr>
          <w:ilvl w:val="0"/>
          <w:numId w:val="1"/>
        </w:numPr>
      </w:pPr>
      <w:r>
        <w:t>
          <w:r>
            <w:t>Dirección postal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Datos laborales: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Puesto de trabajo</w:t>
          </w:r>
        </w:t>
      </w:r>
    </w:p>
    <w:p>
      <w:pPr>
        <w:numPr>
          <w:ilvl w:val="0"/>
          <w:numId w:val="1"/>
        </w:numPr>
      </w:pPr>
      <w:r>
        <w:t>
          <w:r>
            <w:t>Fecha de alta en empresa</w:t>
          </w:r>
        </w:t>
      </w:r>
    </w:p>
    <w:p>
      <w:pPr>
        <w:numPr>
          <w:ilvl w:val="0"/>
          <w:numId w:val="1"/>
        </w:numPr>
      </w:pPr>
      <w:r>
        <w:t>
          <w:r>
            <w:t>Rol (admin/manager/empleado)</w:t>
          </w:r>
        </w:t>
      </w:r>
    </w:p>
    <w:p>
      <w:pPr>
        <w:numPr>
          <w:ilvl w:val="0"/>
          <w:numId w:val="1"/>
        </w:numPr>
      </w:pPr>
      <w:r>
        <w:t>
          <w:r>
            <w:t>Estado laboral (activo/inactivo/baja/vacaciones)</w:t>
          </w:r>
        </w:t>
      </w:r>
    </w:p>
    <w:p>
      <w:pPr>
        <w:numPr>
          <w:ilvl w:val="0"/>
          <w:numId w:val="1"/>
        </w:numPr>
      </w:pPr>
      <w:r>
        <w:t>
          <w:r>
            <w:t>Salario (NO - las nóminas se suben como PDFs, Oficaz no procesa cifras salariales)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Datos de jornada laboral: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Fecha y hora de fichajes entrada/salida</w:t>
          </w:r>
        </w:t>
      </w:r>
    </w:p>
    <w:p>
      <w:pPr>
        <w:numPr>
          <w:ilvl w:val="0"/>
          <w:numId w:val="1"/>
        </w:numPr>
      </w:pPr>
      <w:r>
        <w:t>
          <w:r>
            <w:t>Duración de jornada</w:t>
          </w:r>
        </w:t>
      </w:r>
    </w:p>
    <w:p>
      <w:pPr>
        <w:numPr>
          <w:ilvl w:val="0"/>
          <w:numId w:val="1"/>
        </w:numPr>
      </w:pPr>
      <w:r>
        <w:t>
          <w:r>
            <w:t>Descansos (inicio y fin)</w:t>
          </w:r>
        </w:t>
      </w:r>
    </w:p>
    <w:p>
      <w:pPr>
        <w:numPr>
          <w:ilvl w:val="0"/>
          <w:numId w:val="1"/>
        </w:numPr>
      </w:pPr>
      <w:r>
        <w:t>
          <w:r>
            <w:t>Geolocalización GPS (si consentimiento concedido)</w:t>
          </w:r>
        </w:t>
      </w:r>
    </w:p>
    <w:p>
      <w:pPr>
        <w:numPr>
          <w:ilvl w:val="0"/>
          <w:numId w:val="1"/>
        </w:numPr>
      </w:pPr>
      <w:r>
        <w:t>
          <w:r>
            <w:t>Dispositivo usado para fichar</w:t>
          </w:r>
        </w:t>
      </w:r>
    </w:p>
    <w:p>
      <w:pPr>
        <w:numPr>
          <w:ilvl w:val="0"/>
          <w:numId w:val="1"/>
        </w:numPr>
      </w:pPr>
      <w:r>
        <w:t>
          <w:r>
            <w:t>Modificaciones de fichajes (quién, cuándo, motivo)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Datos de vacaciones y ausencias: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Solicitudes de vacaciones (fechas, motivo opcional)</w:t>
          </w:r>
        </w:t>
      </w:r>
    </w:p>
    <w:p>
      <w:pPr>
        <w:numPr>
          <w:ilvl w:val="0"/>
          <w:numId w:val="1"/>
        </w:numPr>
      </w:pPr>
      <w:r>
        <w:t>
          <w:r>
            <w:t>Tipo de ausencia (vacaciones, baja médica, permiso)</w:t>
          </w:r>
        </w:t>
      </w:r>
    </w:p>
    <w:p>
      <w:pPr>
        <w:numPr>
          <w:ilvl w:val="0"/>
          <w:numId w:val="1"/>
        </w:numPr>
      </w:pPr>
      <w:r>
        <w:t>
          <w:r>
            <w:t>Días acumulados, usados, disponibles</w:t>
          </w:r>
        </w:t>
      </w:r>
    </w:p>
    <w:p>
      <w:pPr>
        <w:numPr>
          <w:ilvl w:val="0"/>
          <w:numId w:val="1"/>
        </w:numPr>
      </w:pPr>
      <w:r>
        <w:t>
          <w:r>
            <w:t>Documentación justificativa (archivos PDF)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Datos de documentos: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Tipo de documento (nómina, contrato, etc.)</w:t>
          </w:r>
        </w:t>
      </w:r>
    </w:p>
    <w:p>
      <w:pPr>
        <w:numPr>
          <w:ilvl w:val="0"/>
          <w:numId w:val="1"/>
        </w:numPr>
      </w:pPr>
      <w:r>
        <w:t>
          <w:r>
            <w:t>Fecha de subida</w:t>
          </w:r>
        </w:t>
      </w:r>
    </w:p>
    <w:p>
      <w:pPr>
        <w:numPr>
          <w:ilvl w:val="0"/>
          <w:numId w:val="1"/>
        </w:numPr>
      </w:pPr>
      <w:r>
        <w:t>
          <w:r>
            <w:t>Estado (visto/no visto, firmado/no firmado)</w:t>
          </w:r>
        </w:t>
      </w:r>
    </w:p>
    <w:p>
      <w:pPr>
        <w:numPr>
          <w:ilvl w:val="0"/>
          <w:numId w:val="1"/>
        </w:numPr>
      </w:pPr>
      <w:r>
        <w:t>
          <w:r>
            <w:t>Firma digital (imagen PNG en base64)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Datos de contacto de emergencia: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Nombre de persona de contacto</w:t>
          </w:r>
        </w:t>
      </w:r>
    </w:p>
    <w:p>
      <w:pPr>
        <w:numPr>
          <w:ilvl w:val="0"/>
          <w:numId w:val="1"/>
        </w:numPr>
      </w:pPr>
      <w:r>
        <w:t>
          <w:r>
            <w:t>Teléfono de persona de contacto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Datos técnicos: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Dirección IP</w:t>
          </w:r>
        </w:t>
      </w:r>
    </w:p>
    <w:p>
      <w:pPr>
        <w:numPr>
          <w:ilvl w:val="0"/>
          <w:numId w:val="1"/>
        </w:numPr>
      </w:pPr>
      <w:r>
        <w:t>
          <w:r>
            <w:t>Navegador y sistema operativo</w:t>
          </w:r>
        </w:t>
      </w:r>
    </w:p>
    <w:p>
      <w:pPr>
        <w:numPr>
          <w:ilvl w:val="0"/>
          <w:numId w:val="1"/>
        </w:numPr>
      </w:pPr>
      <w:r>
        <w:t>
          <w:r>
            <w:t>Logs de acceso (timestamp, acción, IP)</w:t>
          </w:r>
        </w:t>
      </w:r>
    </w:p>
    <w:p>
      <w:pPr>
        <w:numPr>
          <w:ilvl w:val="0"/>
          <w:numId w:val="1"/>
        </w:numPr>
      </w:pPr>
      <w:r>
        <w:t>
          <w:r>
            <w:t>Tokens de sesión (encriptados)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3. NÚMERO APROXIMADO DE INTERESADOS</w:t>
      </w:r>
    </w:p>
    <w:p/>
    <w:p>
      <w:pPr>
        <w:jc w:val="both"/>
      </w:pPr>
      <w:r>
        <w:t>
          <w:r>
            <w:t>Variable según tamaño de la empresa cliente: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Pequeñas empresas:</w:t>
              </w:r>
               1-10 empleados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Empresas medianas:</w:t>
              </w:r>
               11-50 empleados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Empresas grandes:</w:t>
              </w:r>
               51+ empleados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Total estimado en plataforma Oficaz:</w:t>
              </w:r>
               [Actualizar según crecimiento]
            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4. OPERACIONES DE TRATAMIENTO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Recogida:</w:t>
              </w:r>
               A través de formularios web (panel de administración)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Registro:</w:t>
              </w:r>
               Almacenamiento en base de datos PostgreSQL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Organización:</w:t>
              </w:r>
               Estructuración en tablas relacionales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Estructuración:</w:t>
              </w:r>
               Indexación para búsquedas eficientes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Conservación:</w:t>
              </w:r>
               Almacenamiento seguro con backups automáticos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Modificación:</w:t>
              </w:r>
               Edición por administradores con auditoría completa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Extracción:</w:t>
              </w:r>
               Consultas SQL con filtros por empresa (aislamiento multi-tenant)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Consulta:</w:t>
              </w:r>
               Panel de administración, APIs REST autenticadas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Comunicación:</w:t>
              </w:r>
               Notificaciones push, emails transaccionales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Cotejo:</w:t>
              </w:r>
               Cruce de datos para cálculo de horas, vacaciones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Limitación:</w:t>
              </w:r>
               Bloqueo de acceso sin eliminación (empleados inactivos)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Supresión:</w:t>
              </w:r>
               Eliminación física en base de datos + backups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Destrucción:</w:t>
              </w:r>
               Eliminación segura de archivos (fotos, documentos)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ANEXO II - MEDIDAS DE SEGURIDAD</w:t>
      </w:r>
    </w:p>
    <w:p/>
    <w:p>
      <w:pPr>
        <w:pStyle w:val="Heading3"/>
      </w:pPr>
      <w:r>
        <w:rPr>
          <w:b/>
          <w:sz w:val="44"/>
          <w:color w:val="4472C4"/>
        </w:rPr>
        <w:t>1. MEDIDAS TÉCNICAS</w:t>
      </w:r>
    </w:p>
    <w:p/>
    <w:p>
      <w:pPr>
        <w:jc w:val="both"/>
      </w:pPr>
      <w:r>
        <w:t>
          <w:r>
            <w:t>#### 1.1. Control de acceso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Autenticación: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✅ Sistema JWT con access tokens de 15 minutos</w:t>
          </w:r>
        </w:t>
      </w:r>
    </w:p>
    <w:p>
      <w:pPr>
        <w:numPr>
          <w:ilvl w:val="0"/>
          <w:numId w:val="1"/>
        </w:numPr>
      </w:pPr>
      <w:r>
        <w:t>
          <w:r>
            <w:t>✅ Refresh tokens de 30 días (rotación automática)</w:t>
          </w:r>
        </w:t>
      </w:r>
    </w:p>
    <w:p>
      <w:pPr>
        <w:numPr>
          <w:ilvl w:val="0"/>
          <w:numId w:val="1"/>
        </w:numPr>
      </w:pPr>
      <w:r>
        <w:t>
          <w:r>
            <w:t>✅ Contraseñas hasheadas con bcrypt (factor 12)</w:t>
          </w:r>
        </w:t>
      </w:r>
    </w:p>
    <w:p>
      <w:pPr>
        <w:numPr>
          <w:ilvl w:val="0"/>
          <w:numId w:val="1"/>
        </w:numPr>
      </w:pPr>
      <w:r>
        <w:t>
          <w:r>
            <w:t>✅ Bloqueo de cuenta tras 5 intentos fallidos (15 minutos)</w:t>
          </w:r>
        </w:t>
      </w:r>
    </w:p>
    <w:p>
      <w:pPr>
        <w:numPr>
          <w:ilvl w:val="0"/>
          <w:numId w:val="1"/>
        </w:numPr>
      </w:pPr>
      <w:r>
        <w:t>
          <w:r>
            <w:t>✅ Tokens de sesión encriptados en cliente (XOR + base64)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Autorización: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✅ Control de acceso basado en roles (RBAC)</w:t>
          </w:r>
        </w:t>
      </w:r>
    </w:p>
    <w:p>
      <w:pPr>
        <w:numPr>
          <w:ilvl w:val="0"/>
          <w:numId w:val="1"/>
        </w:numPr>
      </w:pPr>
      <w:r>
        <w:t>
          <w:r>
            <w:t>✅ Segregación de datos por empresa (filtros obligatorios por `companyId`)</w:t>
          </w:r>
        </w:t>
      </w:r>
    </w:p>
    <w:p>
      <w:pPr>
        <w:numPr>
          <w:ilvl w:val="0"/>
          <w:numId w:val="1"/>
        </w:numPr>
      </w:pPr>
      <w:r>
        <w:t>
          <w:r>
            <w:t>✅ Validación de ownership en cada consulta</w:t>
          </w:r>
        </w:t>
      </w:r>
    </w:p>
    <w:p>
      <w:pPr>
        <w:numPr>
          <w:ilvl w:val="0"/>
          <w:numId w:val="1"/>
        </w:numPr>
      </w:pPr>
      <w:r>
        <w:t>
          <w:r>
            <w:t>✅ Tokens one-time para descargas seguras de documentos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Gestión de contraseñas: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✅ Longitud mínima: 8 caracteres</w:t>
          </w:r>
        </w:t>
      </w:r>
    </w:p>
    <w:p>
      <w:pPr>
        <w:numPr>
          <w:ilvl w:val="0"/>
          <w:numId w:val="1"/>
        </w:numPr>
      </w:pPr>
      <w:r>
        <w:t>
          <w:r>
            <w:t>✅ Recomendación de complejidad (mayúsculas, minúsculas, números)</w:t>
          </w:r>
        </w:t>
      </w:r>
    </w:p>
    <w:p>
      <w:pPr>
        <w:numPr>
          <w:ilvl w:val="0"/>
          <w:numId w:val="1"/>
        </w:numPr>
      </w:pPr>
      <w:r>
        <w:t>
          <w:r>
            <w:t>✅ Recuperación segura mediante tokens de un solo uso (caducidad 1h)</w:t>
          </w:r>
        </w:t>
      </w:r>
    </w:p>
    <w:p>
      <w:pPr>
        <w:numPr>
          <w:ilvl w:val="0"/>
          <w:numId w:val="1"/>
        </w:numPr>
      </w:pPr>
      <w:r>
        <w:t>
          <w:r>
            <w:t>✅ No se almacenan contraseñas en texto plano</w:t>
          </w:r>
        </w:t>
      </w:r>
    </w:p>
    <w:p>
      <w:pPr>
        <w:numPr>
          <w:ilvl w:val="0"/>
          <w:numId w:val="1"/>
        </w:numPr>
      </w:pPr>
      <w:r>
        <w:t>
          <w:r>
            <w:t>✅ Cambio de contraseña forzado en primera activación</w:t>
          </w:r>
        </w:t>
      </w:r>
    </w:p>
    <w:p/>
    <w:p>
      <w:pPr>
        <w:jc w:val="both"/>
      </w:pPr>
      <w:r>
        <w:t>
          <w:r>
            <w:t>#### 1.2. Cifrado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En tránsito: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✅ HTTPS obligatorio (TLS 1.3)</w:t>
          </w:r>
        </w:t>
      </w:r>
    </w:p>
    <w:p>
      <w:pPr>
        <w:numPr>
          <w:ilvl w:val="0"/>
          <w:numId w:val="1"/>
        </w:numPr>
      </w:pPr>
      <w:r>
        <w:t>
          <w:r>
            <w:t>✅ Certificado SSL/TLS grado A+ (Let's Encrypt con renovación automática)</w:t>
          </w:r>
        </w:t>
      </w:r>
    </w:p>
    <w:p>
      <w:pPr>
        <w:numPr>
          <w:ilvl w:val="0"/>
          <w:numId w:val="1"/>
        </w:numPr>
      </w:pPr>
      <w:r>
        <w:t>
          <w:r>
            <w:t>✅ HSTS (HTTP Strict Transport Security) habilitado</w:t>
          </w:r>
        </w:t>
      </w:r>
    </w:p>
    <w:p>
      <w:pPr>
        <w:numPr>
          <w:ilvl w:val="0"/>
          <w:numId w:val="1"/>
        </w:numPr>
      </w:pPr>
      <w:r>
        <w:t>
          <w:r>
            <w:t>✅ Cifrado de extremo a extremo en comunicaciones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En reposo: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✅ Contraseñas: bcrypt (factor 12)</w:t>
          </w:r>
        </w:t>
      </w:r>
    </w:p>
    <w:p>
      <w:pPr>
        <w:numPr>
          <w:ilvl w:val="0"/>
          <w:numId w:val="1"/>
        </w:numPr>
      </w:pPr>
      <w:r>
        <w:t>
          <w:r>
            <w:t>✅ Refresh tokens: hash SHA-256</w:t>
          </w:r>
        </w:t>
      </w:r>
    </w:p>
    <w:p>
      <w:pPr>
        <w:numPr>
          <w:ilvl w:val="0"/>
          <w:numId w:val="1"/>
        </w:numPr>
      </w:pPr>
      <w:r>
        <w:t>
          <w:r>
            <w:t>✅ Tokens de activación: random token (64 caracteres)</w:t>
          </w:r>
        </w:t>
      </w:r>
    </w:p>
    <w:p>
      <w:pPr>
        <w:numPr>
          <w:ilvl w:val="0"/>
          <w:numId w:val="1"/>
        </w:numPr>
      </w:pPr>
      <w:r>
        <w:t>
          <w:r>
            <w:t>✅ Base de datos: Cifrado de disco en Railway.app (AES-256)</w:t>
          </w:r>
        </w:t>
      </w:r>
    </w:p>
    <w:p>
      <w:pPr>
        <w:numPr>
          <w:ilvl w:val="0"/>
          <w:numId w:val="1"/>
        </w:numPr>
      </w:pPr>
      <w:r>
        <w:t>
          <w:r>
            <w:t>✅ Backups: Cifrados con clave AES-256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En cliente: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✅ Tokens de sesión encriptados en localStorage (XOR + base64)</w:t>
          </w:r>
        </w:t>
      </w:r>
    </w:p>
    <w:p>
      <w:pPr>
        <w:numPr>
          <w:ilvl w:val="0"/>
          <w:numId w:val="1"/>
        </w:numPr>
      </w:pPr>
      <w:r>
        <w:t>
          <w:r>
            <w:t>✅ No se almacena información sensible sin cifrar en navegador</w:t>
          </w:r>
        </w:t>
      </w:r>
    </w:p>
    <w:p/>
    <w:p>
      <w:pPr>
        <w:jc w:val="both"/>
      </w:pPr>
      <w:r>
        <w:t>
          <w:r>
            <w:t>#### 1.3. Auditoría y trazabilidad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Logs de acceso: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✅ IP, timestamp, acción, usuario</w:t>
          </w:r>
        </w:t>
      </w:r>
    </w:p>
    <w:p>
      <w:pPr>
        <w:numPr>
          <w:ilvl w:val="0"/>
          <w:numId w:val="1"/>
        </w:numPr>
      </w:pPr>
      <w:r>
        <w:t>
          <w:r>
            <w:t>✅ Conservación: 2 años</w:t>
          </w:r>
        </w:t>
      </w:r>
    </w:p>
    <w:p>
      <w:pPr>
        <w:numPr>
          <w:ilvl w:val="0"/>
          <w:numId w:val="1"/>
        </w:numPr>
      </w:pPr>
      <w:r>
        <w:t>
          <w:r>
            <w:t>✅ Monitorización de anomalías (intentos masivos de acceso)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Audit trail de fichajes (RD-ley 8/2019):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✅ Registro de toda modificación de fichajes</w:t>
          </w:r>
        </w:t>
      </w:r>
    </w:p>
    <w:p>
      <w:pPr>
        <w:numPr>
          <w:ilvl w:val="0"/>
          <w:numId w:val="1"/>
        </w:numPr>
      </w:pPr>
      <w:r>
        <w:t>
          <w:r>
            <w:t>✅ Quién modificó, cuándo, qué cambió, motivo</w:t>
          </w:r>
        </w:t>
      </w:r>
    </w:p>
    <w:p>
      <w:pPr>
        <w:numPr>
          <w:ilvl w:val="0"/>
          <w:numId w:val="1"/>
        </w:numPr>
      </w:pPr>
      <w:r>
        <w:t>
          <w:r>
            <w:t>✅ Valores antiguos y nuevos (JSON)</w:t>
          </w:r>
        </w:t>
      </w:r>
    </w:p>
    <w:p>
      <w:pPr>
        <w:numPr>
          <w:ilvl w:val="0"/>
          <w:numId w:val="1"/>
        </w:numPr>
      </w:pPr>
      <w:r>
        <w:t>
          <w:r>
            <w:t>✅ Inmutable (no se pueden editar logs de auditoría)</w:t>
          </w:r>
        </w:t>
      </w:r>
    </w:p>
    <w:p>
      <w:pPr>
        <w:numPr>
          <w:ilvl w:val="0"/>
          <w:numId w:val="1"/>
        </w:numPr>
      </w:pPr>
      <w:r>
        <w:t>
          <w:r>
            <w:t>✅ Conservación: Vida del registro + 4 años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Logs de seguridad: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✅ Intentos de acceso no autorizado</w:t>
          </w:r>
        </w:t>
      </w:r>
    </w:p>
    <w:p>
      <w:pPr>
        <w:numPr>
          <w:ilvl w:val="0"/>
          <w:numId w:val="1"/>
        </w:numPr>
      </w:pPr>
      <w:r>
        <w:t>
          <w:r>
            <w:t>✅ Cambios de contraseña</w:t>
          </w:r>
        </w:t>
      </w:r>
    </w:p>
    <w:p>
      <w:pPr>
        <w:numPr>
          <w:ilvl w:val="0"/>
          <w:numId w:val="1"/>
        </w:numPr>
      </w:pPr>
      <w:r>
        <w:t>
          <w:r>
            <w:t>✅ Exportaciones masivas de datos</w:t>
          </w:r>
        </w:t>
      </w:r>
    </w:p>
    <w:p>
      <w:pPr>
        <w:numPr>
          <w:ilvl w:val="0"/>
          <w:numId w:val="1"/>
        </w:numPr>
      </w:pPr>
      <w:r>
        <w:t>
          <w:r>
            <w:t>✅ Eliminaciones de empleados/documentos</w:t>
          </w:r>
        </w:t>
      </w:r>
    </w:p>
    <w:p/>
    <w:p>
      <w:pPr>
        <w:jc w:val="both"/>
      </w:pPr>
      <w:r>
        <w:t>
          <w:r>
            <w:t>#### 1.4. Copias de seguridad (Backups)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Frecuencia:</w:t>
              </w:r>
               Diaria (automática, 03:00 AM CET)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Retención:</w:t>
              </w:r>
               30 días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Cifrado:</w:t>
              </w:r>
               AES-256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Ubicación:</w:t>
              </w:r>
               Separada de producción (Railway.app backup storage)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Pruebas de restauración:</w:t>
              </w:r>
               Trimestrales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RTO (Recovery Time Objective):</w:t>
              </w:r>
               &lt; 4 horas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RPO (Recovery Point Objective):</w:t>
              </w:r>
               &lt; 24 horas
            </w:t>
          </w:r>
        </w:t>
      </w:r>
    </w:p>
    <w:p/>
    <w:p>
      <w:pPr>
        <w:jc w:val="both"/>
      </w:pPr>
      <w:r>
        <w:t>
          <w:r>
            <w:t>#### 1.5. Protección de infraestructura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Firewall: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✅ Cloudflare WAF (Web Application Firewall)</w:t>
          </w:r>
        </w:t>
      </w:r>
    </w:p>
    <w:p>
      <w:pPr>
        <w:numPr>
          <w:ilvl w:val="0"/>
          <w:numId w:val="1"/>
        </w:numPr>
      </w:pPr>
      <w:r>
        <w:t>
          <w:r>
            <w:t>✅ Reglas de seguridad OWASP Top 10</w:t>
          </w:r>
        </w:t>
      </w:r>
    </w:p>
    <w:p>
      <w:pPr>
        <w:numPr>
          <w:ilvl w:val="0"/>
          <w:numId w:val="1"/>
        </w:numPr>
      </w:pPr>
      <w:r>
        <w:t>
          <w:r>
            <w:t>✅ Rate limiting por IP (máx. 100 req/min)</w:t>
          </w:r>
        </w:t>
      </w:r>
    </w:p>
    <w:p>
      <w:pPr>
        <w:numPr>
          <w:ilvl w:val="0"/>
          <w:numId w:val="1"/>
        </w:numPr>
      </w:pPr>
      <w:r>
        <w:t>
          <w:r>
            <w:t>✅ Bloqueo de IPs sospechosas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Protección DDoS: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✅ Cloudflare DDoS Protection (capa 3, 4 y 7)</w:t>
          </w:r>
        </w:t>
      </w:r>
    </w:p>
    <w:p>
      <w:pPr>
        <w:numPr>
          <w:ilvl w:val="0"/>
          <w:numId w:val="1"/>
        </w:numPr>
      </w:pPr>
      <w:r>
        <w:t>
          <w:r>
            <w:t>✅ Absorción de ataques de hasta 100 Gbps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Actualizaciones: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✅ Sistema operativo: Parches automáticos semanales</w:t>
          </w:r>
        </w:t>
      </w:r>
    </w:p>
    <w:p>
      <w:pPr>
        <w:numPr>
          <w:ilvl w:val="0"/>
          <w:numId w:val="1"/>
        </w:numPr>
      </w:pPr>
      <w:r>
        <w:t>
          <w:r>
            <w:t>✅ Dependencias npm: Auditoría semanal (`npm audit`)</w:t>
          </w:r>
        </w:t>
      </w:r>
    </w:p>
    <w:p>
      <w:pPr>
        <w:numPr>
          <w:ilvl w:val="0"/>
          <w:numId w:val="1"/>
        </w:numPr>
      </w:pPr>
      <w:r>
        <w:t>
          <w:r>
            <w:t>✅ Base de datos PostgreSQL: Actualizaciones mensuales (Railway.app)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Segmentación de red: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✅ Base de datos solo accesible desde aplicación</w:t>
          </w:r>
        </w:t>
      </w:r>
    </w:p>
    <w:p>
      <w:pPr>
        <w:numPr>
          <w:ilvl w:val="0"/>
          <w:numId w:val="1"/>
        </w:numPr>
      </w:pPr>
      <w:r>
        <w:t>
          <w:r>
            <w:t>✅ No hay acceso directo externo a PostgreSQL</w:t>
          </w:r>
        </w:t>
      </w:r>
    </w:p>
    <w:p>
      <w:pPr>
        <w:numPr>
          <w:ilvl w:val="0"/>
          <w:numId w:val="1"/>
        </w:numPr>
      </w:pPr>
      <w:r>
        <w:t>
          <w:r>
            <w:t>✅ Conexiones cifradas entre servicios (TLS interno)</w:t>
          </w:r>
        </w:t>
      </w:r>
    </w:p>
    <w:p/>
    <w:p>
      <w:pPr>
        <w:jc w:val="both"/>
      </w:pPr>
      <w:r>
        <w:t>
          <w:r>
            <w:t>#### 1.6. Desarrollo seguro</w:t>
          </w:r>
        </w:t>
      </w:r>
    </w:p>
    <w:p/>
    <w:p>
      <w:pPr>
        <w:numPr>
          <w:ilvl w:val="0"/>
          <w:numId w:val="1"/>
        </w:numPr>
      </w:pPr>
      <w:r>
        <w:t>
          <w:r>
            <w:t>✅ Validación de entrada (sanitización con Zod)</w:t>
          </w:r>
        </w:t>
      </w:r>
    </w:p>
    <w:p>
      <w:pPr>
        <w:numPr>
          <w:ilvl w:val="0"/>
          <w:numId w:val="1"/>
        </w:numPr>
      </w:pPr>
      <w:r>
        <w:t>
          <w:r>
            <w:t>✅ Prevención SQL injection (Drizzle ORM parametrizado)</w:t>
          </w:r>
        </w:t>
      </w:r>
    </w:p>
    <w:p>
      <w:pPr>
        <w:numPr>
          <w:ilvl w:val="0"/>
          <w:numId w:val="1"/>
        </w:numPr>
      </w:pPr>
      <w:r>
        <w:t>
          <w:r>
            <w:t>✅ Prevención XSS (sanitización HTML en outputs)</w:t>
          </w:r>
        </w:t>
      </w:r>
    </w:p>
    <w:p>
      <w:pPr>
        <w:numPr>
          <w:ilvl w:val="0"/>
          <w:numId w:val="1"/>
        </w:numPr>
      </w:pPr>
      <w:r>
        <w:t>
          <w:r>
            <w:t>✅ Prevención CSRF (tokens SameSite Strict)</w:t>
          </w:r>
        </w:t>
      </w:r>
    </w:p>
    <w:p>
      <w:pPr>
        <w:numPr>
          <w:ilvl w:val="0"/>
          <w:numId w:val="1"/>
        </w:numPr>
      </w:pPr>
      <w:r>
        <w:t>
          <w:r>
            <w:t>✅ Cabeceras de seguridad (CSP, X-Frame-Options, X-Content-Type-Options)</w:t>
          </w:r>
        </w:t>
      </w:r>
    </w:p>
    <w:p>
      <w:pPr>
        <w:numPr>
          <w:ilvl w:val="0"/>
          <w:numId w:val="1"/>
        </w:numPr>
      </w:pPr>
      <w:r>
        <w:t>
          <w:r>
            <w:t>✅ Dependencias auditadas (Dependabot, npm audit)</w:t>
          </w:r>
        </w:t>
      </w:r>
    </w:p>
    <w:p>
      <w:pPr>
        <w:numPr>
          <w:ilvl w:val="0"/>
          <w:numId w:val="1"/>
        </w:numPr>
      </w:pPr>
      <w:r>
        <w:t>
          <w:r>
            <w:t>✅ Code review obligatorio antes de merge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2. MEDIDAS ORGANIZATIVAS</w:t>
      </w:r>
    </w:p>
    <w:p/>
    <w:p>
      <w:pPr>
        <w:jc w:val="both"/>
      </w:pPr>
      <w:r>
        <w:t>
          <w:r>
            <w:t>#### 2.1. Política de control de accesos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Acceso al sistema: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✅ Acceso concedido bajo principio de "mínimo privilegio"</w:t>
          </w:r>
        </w:t>
      </w:r>
    </w:p>
    <w:p>
      <w:pPr>
        <w:numPr>
          <w:ilvl w:val="0"/>
          <w:numId w:val="1"/>
        </w:numPr>
      </w:pPr>
      <w:r>
        <w:t>
          <w:r>
            <w:t>✅ Revisión trimestral de permisos</w:t>
          </w:r>
        </w:t>
      </w:r>
    </w:p>
    <w:p>
      <w:pPr>
        <w:numPr>
          <w:ilvl w:val="0"/>
          <w:numId w:val="1"/>
        </w:numPr>
      </w:pPr>
      <w:r>
        <w:t>
          <w:r>
            <w:t>✅ Revocación inmediata de accesos al cesar en el puesto</w:t>
          </w:r>
        </w:t>
      </w:r>
    </w:p>
    <w:p>
      <w:pPr>
        <w:numPr>
          <w:ilvl w:val="0"/>
          <w:numId w:val="1"/>
        </w:numPr>
      </w:pPr>
      <w:r>
        <w:t>
          <w:r>
            <w:t>✅ Autenticación de dos factores (2FA) obligatoria para administradores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Acceso a datos de clientes: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✅ Solo personal técnico autorizado</w:t>
          </w:r>
        </w:t>
      </w:r>
    </w:p>
    <w:p>
      <w:pPr>
        <w:numPr>
          <w:ilvl w:val="0"/>
          <w:numId w:val="1"/>
        </w:numPr>
      </w:pPr>
      <w:r>
        <w:t>
          <w:r>
            <w:t>✅ Acceso solo para soporte técnico justificado</w:t>
          </w:r>
        </w:t>
      </w:r>
    </w:p>
    <w:p>
      <w:pPr>
        <w:numPr>
          <w:ilvl w:val="0"/>
          <w:numId w:val="1"/>
        </w:numPr>
      </w:pPr>
      <w:r>
        <w:t>
          <w:r>
            <w:t>✅ Registro de todos los accesos administrativos</w:t>
          </w:r>
        </w:t>
      </w:r>
    </w:p>
    <w:p>
      <w:pPr>
        <w:numPr>
          <w:ilvl w:val="0"/>
          <w:numId w:val="1"/>
        </w:numPr>
      </w:pPr>
      <w:r>
        <w:t>
          <w:r>
            <w:t>✅ Sesiones con timeout de 30 minutos de inactividad</w:t>
          </w:r>
        </w:t>
      </w:r>
    </w:p>
    <w:p/>
    <w:p>
      <w:pPr>
        <w:jc w:val="both"/>
      </w:pPr>
      <w:r>
        <w:t>
          <w:r>
            <w:t>#### 2.2. Gestión de personal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Selección: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✅ Verificación de referencias</w:t>
          </w:r>
        </w:t>
      </w:r>
    </w:p>
    <w:p>
      <w:pPr>
        <w:numPr>
          <w:ilvl w:val="0"/>
          <w:numId w:val="1"/>
        </w:numPr>
      </w:pPr>
      <w:r>
        <w:t>
          <w:r>
            <w:t>✅ Entrevistas con evaluación de responsabilidad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Formación: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✅ Formación inicial en protección de datos (RGPD)</w:t>
          </w:r>
        </w:t>
      </w:r>
    </w:p>
    <w:p>
      <w:pPr>
        <w:numPr>
          <w:ilvl w:val="0"/>
          <w:numId w:val="1"/>
        </w:numPr>
      </w:pPr>
      <w:r>
        <w:t>
          <w:r>
            <w:t>✅ Formación continua (anual)</w:t>
          </w:r>
        </w:t>
      </w:r>
    </w:p>
    <w:p>
      <w:pPr>
        <w:numPr>
          <w:ilvl w:val="0"/>
          <w:numId w:val="1"/>
        </w:numPr>
      </w:pPr>
      <w:r>
        <w:t>
          <w:r>
            <w:t>✅ Concienciación en seguridad (phishing, ingeniería social)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Confidencialidad: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✅ Cláusulas de confidencialidad en contratos</w:t>
          </w:r>
        </w:t>
      </w:r>
    </w:p>
    <w:p>
      <w:pPr>
        <w:numPr>
          <w:ilvl w:val="0"/>
          <w:numId w:val="1"/>
        </w:numPr>
      </w:pPr>
      <w:r>
        <w:t>
          <w:r>
            <w:t>✅ Acuerdos de no divulgación (NDA)</w:t>
          </w:r>
        </w:t>
      </w:r>
    </w:p>
    <w:p>
      <w:pPr>
        <w:numPr>
          <w:ilvl w:val="0"/>
          <w:numId w:val="1"/>
        </w:numPr>
      </w:pPr>
      <w:r>
        <w:t>
          <w:r>
            <w:t>✅ Obligación de confidencialidad permanente (post-contractual)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Control de acceso físico: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✅ Acceso restringido a oficinas</w:t>
          </w:r>
        </w:t>
      </w:r>
    </w:p>
    <w:p>
      <w:pPr>
        <w:numPr>
          <w:ilvl w:val="0"/>
          <w:numId w:val="1"/>
        </w:numPr>
      </w:pPr>
      <w:r>
        <w:t>
          <w:r>
            <w:t>✅ Registro de visitantes</w:t>
          </w:r>
        </w:t>
      </w:r>
    </w:p>
    <w:p>
      <w:pPr>
        <w:numPr>
          <w:ilvl w:val="0"/>
          <w:numId w:val="1"/>
        </w:numPr>
      </w:pPr>
      <w:r>
        <w:t>
          <w:r>
            <w:t>✅ Pantallas con bloqueo automático</w:t>
          </w:r>
        </w:t>
      </w:r>
    </w:p>
    <w:p/>
    <w:p>
      <w:pPr>
        <w:jc w:val="both"/>
      </w:pPr>
      <w:r>
        <w:t>
          <w:r>
            <w:t>#### 2.3. Procedimiento de gestión de brechas de seguridad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Detección: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✅ Monitorización 24/7 de logs de seguridad</w:t>
          </w:r>
        </w:t>
      </w:r>
    </w:p>
    <w:p>
      <w:pPr>
        <w:numPr>
          <w:ilvl w:val="0"/>
          <w:numId w:val="1"/>
        </w:numPr>
      </w:pPr>
      <w:r>
        <w:t>
          <w:r>
            <w:t>✅ Alertas automáticas ante anomalías</w:t>
          </w:r>
        </w:t>
      </w:r>
    </w:p>
    <w:p>
      <w:pPr>
        <w:numPr>
          <w:ilvl w:val="0"/>
          <w:numId w:val="1"/>
        </w:numPr>
      </w:pPr>
      <w:r>
        <w:t>
          <w:r>
            <w:t>✅ Canales de reporte (email security@oficaz.es)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Respuesta:</w:t>
              </w:r>
            </w:t>
          </w:r>
        </w:t>
      </w:r>
    </w:p>
    <w:p>
      <w:pPr>
        <w:jc w:val="both"/>
      </w:pPr>
      <w:r>
        <w:t>
          <w:r>
            <w:t>
              1. 
              <w:r>
                <w:rPr>
                  <w:b/>
                </w:rPr>
                <w:t>Detección y registro</w:t>
              </w:r>
               (tiempo 0)
            </w:t>
          </w:r>
        </w:t>
      </w:r>
    </w:p>
    <w:p>
      <w:pPr>
        <w:jc w:val="both"/>
      </w:pPr>
      <w:r>
        <w:t>
          <w:r>
            <w:t>
              2. 
              <w:r>
                <w:rPr>
                  <w:b/>
                </w:rPr>
                <w:t>Evaluación de impacto</w:t>
              </w:r>
               (0-6h):
            </w:t>
          </w:r>
        </w:t>
      </w:r>
    </w:p>
    <w:p>
      <w:pPr>
        <w:numPr>
          <w:ilvl w:val="0"/>
          <w:numId w:val="1"/>
        </w:numPr>
      </w:pPr>
      <w:r>
        <w:t>
          <w:r>
            <w:t>Tipo de brecha</w:t>
          </w:r>
        </w:t>
      </w:r>
    </w:p>
    <w:p>
      <w:pPr>
        <w:numPr>
          <w:ilvl w:val="0"/>
          <w:numId w:val="1"/>
        </w:numPr>
      </w:pPr>
      <w:r>
        <w:t>
          <w:r>
            <w:t>Datos afectados</w:t>
          </w:r>
        </w:t>
      </w:r>
    </w:p>
    <w:p>
      <w:pPr>
        <w:numPr>
          <w:ilvl w:val="0"/>
          <w:numId w:val="1"/>
        </w:numPr>
      </w:pPr>
      <w:r>
        <w:t>
          <w:r>
            <w:t>Número de interesados</w:t>
          </w:r>
        </w:t>
      </w:r>
    </w:p>
    <w:p>
      <w:pPr>
        <w:numPr>
          <w:ilvl w:val="0"/>
          <w:numId w:val="1"/>
        </w:numPr>
      </w:pPr>
      <w:r>
        <w:t>
          <w:r>
            <w:t>Gravedad</w:t>
          </w:r>
        </w:t>
      </w:r>
    </w:p>
    <w:p>
      <w:pPr>
        <w:jc w:val="both"/>
      </w:pPr>
      <w:r>
        <w:t>
          <w:r>
            <w:t>
              3. 
              <w:r>
                <w:rPr>
                  <w:b/>
                </w:rPr>
                <w:t>Contención</w:t>
              </w:r>
               (0-12h):
            </w:t>
          </w:r>
        </w:t>
      </w:r>
    </w:p>
    <w:p>
      <w:pPr>
        <w:numPr>
          <w:ilvl w:val="0"/>
          <w:numId w:val="1"/>
        </w:numPr>
      </w:pPr>
      <w:r>
        <w:t>
          <w:r>
            <w:t>Bloqueo del origen de la brecha</w:t>
          </w:r>
        </w:t>
      </w:r>
    </w:p>
    <w:p>
      <w:pPr>
        <w:numPr>
          <w:ilvl w:val="0"/>
          <w:numId w:val="1"/>
        </w:numPr>
      </w:pPr>
      <w:r>
        <w:t>
          <w:r>
            <w:t>Aislamiento de sistemas afectados</w:t>
          </w:r>
        </w:t>
      </w:r>
    </w:p>
    <w:p>
      <w:pPr>
        <w:jc w:val="both"/>
      </w:pPr>
      <w:r>
        <w:t>
          <w:r>
            <w:t>
              4. 
              <w:r>
                <w:rPr>
                  <w:b/>
                </w:rPr>
                <w:t>Notificación al RESPONSABLE</w:t>
              </w:r>
               (máx. 24h)
            </w:t>
          </w:r>
        </w:t>
      </w:r>
    </w:p>
    <w:p>
      <w:pPr>
        <w:jc w:val="both"/>
      </w:pPr>
      <w:r>
        <w:t>
          <w:r>
            <w:t>
              5. 
              <w:r>
                <w:rPr>
                  <w:b/>
                </w:rPr>
                <w:t>Investigación y remediación</w:t>
              </w:r>
               (24-72h)
            </w:t>
          </w:r>
        </w:t>
      </w:r>
    </w:p>
    <w:p>
      <w:pPr>
        <w:jc w:val="both"/>
      </w:pPr>
      <w:r>
        <w:t>
          <w:r>
            <w:t>
              6. 
              <w:r>
                <w:rPr>
                  <w:b/>
                </w:rPr>
                <w:t>Notificación a AEPD si procede</w:t>
              </w:r>
               (máx. 72h) - responsabilidad del RESPONSABLE con asistencia del ENCARGADO
            </w:t>
          </w:r>
        </w:t>
      </w:r>
    </w:p>
    <w:p>
      <w:pPr>
        <w:jc w:val="both"/>
      </w:pPr>
      <w:r>
        <w:t>
          <w:r>
            <w:t>
              7. 
              <w:r>
                <w:rPr>
                  <w:b/>
                </w:rPr>
                <w:t>Notificación a interesados si procede</w:t>
              </w:r>
               - responsabilidad del RESPONSABLE
            </w:t>
          </w:r>
        </w:t>
      </w:r>
    </w:p>
    <w:p>
      <w:pPr>
        <w:jc w:val="both"/>
      </w:pPr>
      <w:r>
        <w:t>
          <w:r>
            <w:t>
              8. 
              <w:r>
                <w:rPr>
                  <w:b/>
                </w:rPr>
                <w:t>Informe post-incidente</w:t>
              </w:r>
               (7 días):
            </w:t>
          </w:r>
        </w:t>
      </w:r>
    </w:p>
    <w:p>
      <w:pPr>
        <w:numPr>
          <w:ilvl w:val="0"/>
          <w:numId w:val="1"/>
        </w:numPr>
      </w:pPr>
      <w:r>
        <w:t>
          <w:r>
            <w:t>Causa raíz</w:t>
          </w:r>
        </w:t>
      </w:r>
    </w:p>
    <w:p>
      <w:pPr>
        <w:numPr>
          <w:ilvl w:val="0"/>
          <w:numId w:val="1"/>
        </w:numPr>
      </w:pPr>
      <w:r>
        <w:t>
          <w:r>
            <w:t>Medidas correctivas</w:t>
          </w:r>
        </w:t>
      </w:r>
    </w:p>
    <w:p>
      <w:pPr>
        <w:numPr>
          <w:ilvl w:val="0"/>
          <w:numId w:val="1"/>
        </w:numPr>
      </w:pPr>
      <w:r>
        <w:t>
          <w:r>
            <w:t>Lecciones aprendidas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Equipo de respuesta: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CTO (líder)</w:t>
          </w:r>
        </w:t>
      </w:r>
    </w:p>
    <w:p>
      <w:pPr>
        <w:numPr>
          <w:ilvl w:val="0"/>
          <w:numId w:val="1"/>
        </w:numPr>
      </w:pPr>
      <w:r>
        <w:t>
          <w:r>
            <w:t>Desarrollador senior</w:t>
          </w:r>
        </w:t>
      </w:r>
    </w:p>
    <w:p>
      <w:pPr>
        <w:numPr>
          <w:ilvl w:val="0"/>
          <w:numId w:val="1"/>
        </w:numPr>
      </w:pPr>
      <w:r>
        <w:t>
          <w:r>
            <w:t>Responsable de seguridad</w:t>
          </w:r>
        </w:t>
      </w:r>
    </w:p>
    <w:p>
      <w:pPr>
        <w:numPr>
          <w:ilvl w:val="0"/>
          <w:numId w:val="1"/>
        </w:numPr>
      </w:pPr>
      <w:r>
        <w:t>
          <w:r>
            <w:t>Asesor legal (si procede)</w:t>
          </w:r>
        </w:t>
      </w:r>
    </w:p>
    <w:p/>
    <w:p>
      <w:pPr>
        <w:jc w:val="both"/>
      </w:pPr>
      <w:r>
        <w:t>
          <w:r>
            <w:t>#### 2.4. Auditorías y certificaciones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Auditorías internas: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✅ Revisión trimestral de configuración de seguridad</w:t>
          </w:r>
        </w:t>
      </w:r>
    </w:p>
    <w:p>
      <w:pPr>
        <w:numPr>
          <w:ilvl w:val="0"/>
          <w:numId w:val="1"/>
        </w:numPr>
      </w:pPr>
      <w:r>
        <w:t>
          <w:r>
            <w:t>✅ Simulacros de brechas de seguridad (anuales)</w:t>
          </w:r>
        </w:t>
      </w:r>
    </w:p>
    <w:p>
      <w:pPr>
        <w:numPr>
          <w:ilvl w:val="0"/>
          <w:numId w:val="1"/>
        </w:numPr>
      </w:pPr>
      <w:r>
        <w:t>
          <w:r>
            <w:t>✅ Auditoría de logs de acceso (mensual)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Auditorías externas: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✅ Pentesting anual por empresa especializada</w:t>
          </w:r>
        </w:t>
      </w:r>
    </w:p>
    <w:p>
      <w:pPr>
        <w:numPr>
          <w:ilvl w:val="0"/>
          <w:numId w:val="1"/>
        </w:numPr>
      </w:pPr>
      <w:r>
        <w:t>
          <w:r>
            <w:t>✅ Revisión de cumplimiento RGPD (bienal)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Certificaciones objetivo: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🎯 ISO 27001 (Gestión de Seguridad de la Información)</w:t>
          </w:r>
        </w:t>
      </w:r>
    </w:p>
    <w:p>
      <w:pPr>
        <w:numPr>
          <w:ilvl w:val="0"/>
          <w:numId w:val="1"/>
        </w:numPr>
      </w:pPr>
      <w:r>
        <w:t>
          <w:r>
            <w:t>🎯 ISO 27701 (Gestión de Privacidad)</w:t>
          </w:r>
        </w:t>
      </w:r>
    </w:p>
    <w:p>
      <w:pPr>
        <w:numPr>
          <w:ilvl w:val="0"/>
          <w:numId w:val="1"/>
        </w:numPr>
      </w:pPr>
      <w:r>
        <w:t>
          <w:r>
            <w:t>🎯 Esquema Nacional de Seguridad (ENS) - si contratación pública</w:t>
          </w:r>
        </w:t>
      </w:r>
    </w:p>
    <w:p/>
    <w:p>
      <w:pPr>
        <w:jc w:val="both"/>
      </w:pPr>
      <w:r>
        <w:t>
          <w:r>
            <w:t>#### 2.5. Plan de continuidad de negocio (BCP)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Objetivo: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RTO (Recovery Time Objective): &lt; 4 horas</w:t>
          </w:r>
        </w:t>
      </w:r>
    </w:p>
    <w:p>
      <w:pPr>
        <w:numPr>
          <w:ilvl w:val="0"/>
          <w:numId w:val="1"/>
        </w:numPr>
      </w:pPr>
      <w:r>
        <w:t>
          <w:r>
            <w:t>RPO (Recovery Point Objective): &lt; 24 horas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Medidas: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✅ Backups automáticos diarios</w:t>
          </w:r>
        </w:t>
      </w:r>
    </w:p>
    <w:p>
      <w:pPr>
        <w:numPr>
          <w:ilvl w:val="0"/>
          <w:numId w:val="1"/>
        </w:numPr>
      </w:pPr>
      <w:r>
        <w:t>
          <w:r>
            <w:t>✅ Infraestructura en cloud con alta disponibilidad</w:t>
          </w:r>
        </w:t>
      </w:r>
    </w:p>
    <w:p>
      <w:pPr>
        <w:numPr>
          <w:ilvl w:val="0"/>
          <w:numId w:val="1"/>
        </w:numPr>
      </w:pPr>
      <w:r>
        <w:t>
          <w:r>
            <w:t>✅ Procedimiento de recuperación documentado</w:t>
          </w:r>
        </w:t>
      </w:r>
    </w:p>
    <w:p>
      <w:pPr>
        <w:numPr>
          <w:ilvl w:val="0"/>
          <w:numId w:val="1"/>
        </w:numPr>
      </w:pPr>
      <w:r>
        <w:t>
          <w:r>
            <w:t>✅ Pruebas de recuperación trimestrales</w:t>
          </w:r>
        </w:t>
      </w:r>
    </w:p>
    <w:p>
      <w:pPr>
        <w:numPr>
          <w:ilvl w:val="0"/>
          <w:numId w:val="1"/>
        </w:numPr>
      </w:pPr>
      <w:r>
        <w:t>
          <w:r>
            <w:t>✅ Equipo de guardia 24/7 (soporte técnico)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Escenarios cubiertos: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Caída de base de datos</w:t>
          </w:r>
        </w:t>
      </w:r>
    </w:p>
    <w:p>
      <w:pPr>
        <w:numPr>
          <w:ilvl w:val="0"/>
          <w:numId w:val="1"/>
        </w:numPr>
      </w:pPr>
      <w:r>
        <w:t>
          <w:r>
            <w:t>Ataque DDoS</w:t>
          </w:r>
        </w:t>
      </w:r>
    </w:p>
    <w:p>
      <w:pPr>
        <w:numPr>
          <w:ilvl w:val="0"/>
          <w:numId w:val="1"/>
        </w:numPr>
      </w:pPr>
      <w:r>
        <w:t>
          <w:r>
            <w:t>Ransomware</w:t>
          </w:r>
        </w:t>
      </w:r>
    </w:p>
    <w:p>
      <w:pPr>
        <w:numPr>
          <w:ilvl w:val="0"/>
          <w:numId w:val="1"/>
        </w:numPr>
      </w:pPr>
      <w:r>
        <w:t>
          <w:r>
            <w:t>Fallo de proveedor cloud</w:t>
          </w:r>
        </w:t>
      </w:r>
    </w:p>
    <w:p>
      <w:pPr>
        <w:numPr>
          <w:ilvl w:val="0"/>
          <w:numId w:val="1"/>
        </w:numPr>
      </w:pPr>
      <w:r>
        <w:t>
          <w:r>
            <w:t>Desastre natural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ANEXO III - CLÁUSULA INFORMATIVA PARA EMPLEADOS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Modelo de información para que el RESPONSABLE informe a sus empleados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INFORMACIÓN SOBRE TRATAMIENTO DE DATOS PERSONALES - EMPLEADOS</w:t>
      </w:r>
    </w:p>
    <w:p/>
    <w:p>
      <w:pPr>
        <w:jc w:val="both"/>
      </w:pPr>
      <w:r>
        <w:t>
          <w:r>
            <w:t>De conformidad con el Reglamento (UE) 2016/679 (RGPD) y la Ley Orgánica 3/2018 (LOPDGDD), se le informa sobre el tratamiento de sus datos personales: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RESPONSABLE DEL TRATAMIENTO:</w:t>
              </w:r>
            </w:t>
          </w:r>
        </w:t>
      </w:r>
    </w:p>
    <w:p>
      <w:pPr>
        <w:jc w:val="both"/>
      </w:pPr>
      <w:r>
        <w:t>
          <w:r>
            <w:t>[NOMBRE DE LA EMPRESA]</w:t>
          </w:r>
        </w:t>
      </w:r>
    </w:p>
    <w:p>
      <w:pPr>
        <w:jc w:val="both"/>
      </w:pPr>
      <w:r>
        <w:t>
          <w:r>
            <w:t>NIF: [CIF]</w:t>
          </w:r>
        </w:t>
      </w:r>
    </w:p>
    <w:p>
      <w:pPr>
        <w:jc w:val="both"/>
      </w:pPr>
      <w:r>
        <w:t>
          <w:r>
            <w:t>Dirección: [DIRECCIÓN]</w:t>
          </w:r>
        </w:t>
      </w:r>
    </w:p>
    <w:p>
      <w:pPr>
        <w:jc w:val="both"/>
      </w:pPr>
      <w:r>
        <w:t>
          <w:r>
            <w:t>Email: [EMAIL]</w:t>
          </w:r>
        </w:t>
      </w:r>
    </w:p>
    <w:p>
      <w:pPr>
        <w:jc w:val="both"/>
      </w:pPr>
      <w:r>
        <w:t>
          <w:r>
            <w:t>Teléfono: [TELÉFONO]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ENCARGADO DEL TRATAMIENTO:</w:t>
              </w:r>
            </w:t>
          </w:r>
        </w:t>
      </w:r>
    </w:p>
    <w:p>
      <w:pPr>
        <w:jc w:val="both"/>
      </w:pPr>
      <w:r>
        <w:t>
          <w:r>
            <w:t>Oficaz - Software de Gestión Laboral</w:t>
          </w:r>
        </w:t>
      </w:r>
    </w:p>
    <w:p>
      <w:pPr>
        <w:jc w:val="both"/>
      </w:pPr>
      <w:r>
        <w:t>
          <w:r>
            <w:t>NIF: [CIF DE OFICAZ]</w:t>
          </w:r>
        </w:t>
      </w:r>
    </w:p>
    <w:p>
      <w:pPr>
        <w:jc w:val="both"/>
      </w:pPr>
      <w:r>
        <w:t>
          <w:r>
            <w:t>Email: info@oficaz.es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1. FINALIDADES Y BASE JURÍDICA</w:t>
              </w:r>
            </w:t>
          </w:r>
        </w:t>
      </w:r>
    </w:p>
    <w:p/>
    <w:p>
      <w:pPr>
        <w:jc w:val="both"/>
      </w:pPr>
      <w:r>
        <w:t>
          <w:r>
            <w:t>Sus datos personales serán tratados para las siguientes finalidades:</w:t>
          </w:r>
        </w:t>
      </w:r>
    </w:p>
    <w:p/>
    <w:p>
      <w:pPr>
        <w:jc w:val="both"/>
      </w:pPr>
      <w:r>
        <w:t>
          <w:r>
            <w:t>| Finalidad | Base Jurídica |</w:t>
          </w:r>
        </w:t>
      </w:r>
    </w:p>
    <w:p>
      <w:pPr>
        <w:jc w:val="both"/>
      </w:pPr>
      <w:r>
        <w:t>
          <w:r>
            <w:t>|-----------|---------------|</w:t>
          </w:r>
        </w:t>
      </w:r>
    </w:p>
    <w:p>
      <w:pPr>
        <w:jc w:val="both"/>
      </w:pPr>
      <w:r>
        <w:t>
          <w:r>
            <w:t>| Gestión de la relación laboral | Ejecución del contrato de trabajo |</w:t>
          </w:r>
        </w:t>
      </w:r>
    </w:p>
    <w:p>
      <w:pPr>
        <w:jc w:val="both"/>
      </w:pPr>
      <w:r>
        <w:t>
          <w:r>
            <w:t>| Control horario obligatorio (fichajes) | Obligación legal (RD-ley 8/2019) |</w:t>
          </w:r>
        </w:t>
      </w:r>
    </w:p>
    <w:p>
      <w:pPr>
        <w:jc w:val="both"/>
      </w:pPr>
      <w:r>
        <w:t>
          <w:r>
            <w:t>| Gestión de nóminas | Ejecución del contrato + obligación legal |</w:t>
          </w:r>
        </w:t>
      </w:r>
    </w:p>
    <w:p>
      <w:pPr>
        <w:jc w:val="both"/>
      </w:pPr>
      <w:r>
        <w:t>
          <w:r>
            <w:t>| Gestión de vacaciones y ausencias | Ejecución del contrato |</w:t>
          </w:r>
        </w:t>
      </w:r>
    </w:p>
    <w:p>
      <w:pPr>
        <w:jc w:val="both"/>
      </w:pPr>
      <w:r>
        <w:t>
          <w:r>
            <w:t>| Comunicaciones internas | Interés legítimo (organización del trabajo) |</w:t>
          </w:r>
        </w:t>
      </w:r>
    </w:p>
    <w:p>
      <w:pPr>
        <w:jc w:val="both"/>
      </w:pPr>
      <w:r>
        <w:t>
          <w:r>
            <w:t>| Archivo documental (nóminas, contratos) | Obligación legal (laboral, fiscal) |</w:t>
          </w:r>
        </w:t>
      </w:r>
    </w:p>
    <w:p>
      <w:pPr>
        <w:jc w:val="both"/>
      </w:pPr>
      <w:r>
        <w:t>
          <w:r>
            <w:t>
              | Geolocalización en fichajes (opcional) | 
              <w:r>
                <w:rPr>
                  <w:b/>
                </w:rPr>
                <w:t>Consentimiento (puede denegar)</w:t>
              </w:r>
               |
            </w:t>
          </w:r>
        </w:t>
      </w:r>
    </w:p>
    <w:p>
      <w:pPr>
        <w:jc w:val="both"/>
      </w:pPr>
      <w:r>
        <w:t>
          <w:r>
            <w:t>
              | Fotografía de perfil (opcional) | 
              <w:r>
                <w:rPr>
                  <w:b/>
                </w:rPr>
                <w:t>Consentimiento (puede denegar)</w:t>
              </w:r>
               |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2. DATOS QUE TRATAMOS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Identificación:</w:t>
              </w:r>
               Nombre, DNI, fotografía (opcional)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Contacto:</w:t>
              </w:r>
               Email, teléfono, dirección postal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Laborales:</w:t>
              </w:r>
               Puesto, fecha de alta, rol en aplicación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Jornada laboral:</w:t>
              </w:r>
               Fichajes (fecha/hora entrada/salida), descansos, ubicación GPS (si consiente)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Vacaciones:</w:t>
              </w:r>
               Solicitudes, días disponibles/usados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Documentos:</w:t>
              </w:r>
               Nóminas, contratos, partes de trabajo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Contacto emergencia:</w:t>
              </w:r>
               Nombre y teléfono de persona de contacto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3. CONSERVACIÓN DE DATOS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Durante relación laboral:</w:t>
              </w:r>
               Mientras esté activo en la empresa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Tras finalización:</w:t>
              </w:r>
               4 años (prescripción de infracciones laborales)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Fichajes:</w:t>
              </w:r>
               4 años (obligación legal RD-ley 8/2019)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Nóminas:</w:t>
              </w:r>
               4 años (obligación fiscal)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Contratos:</w:t>
              </w:r>
               Durante relación + 4 años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4. DESTINATARIOS</w:t>
              </w:r>
            </w:t>
          </w:r>
        </w:t>
      </w:r>
    </w:p>
    <w:p/>
    <w:p>
      <w:pPr>
        <w:jc w:val="both"/>
      </w:pPr>
      <w:r>
        <w:t>
          <w:r>
            <w:t>Sus datos pueden ser comunicados a: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Oficaz (encargado del tratamiento):</w:t>
              </w:r>
               Para gestión de la aplicación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Asesoría laboral:</w:t>
              </w:r>
               Para gestión de nóminas (si procede)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Administración Tributaria (AEAT):</w:t>
              </w:r>
               Obligación legal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Inspección de Trabajo:</w:t>
              </w:r>
               Obligación legal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Juzgados:</w:t>
              </w:r>
               Por requerimiento judicial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NO se ceden datos a terceros con fines comerciales.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5. SUS DERECHOS</w:t>
              </w:r>
            </w:t>
          </w:r>
        </w:t>
      </w:r>
    </w:p>
    <w:p/>
    <w:p>
      <w:pPr>
        <w:jc w:val="both"/>
      </w:pPr>
      <w:r>
        <w:t>
          <w:r>
            <w:t>Puede ejercer los siguientes derechos: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Acceso:</w:t>
              </w:r>
               Obtener confirmación y copia de sus datos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Rectificación:</w:t>
              </w:r>
               Corregir datos inexactos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Supresión:</w:t>
              </w:r>
               Solicitar eliminación (sujeto a obligaciones legales)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Limitación:</w:t>
              </w:r>
               Solicitar bloqueo del tratamiento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Oposición:</w:t>
              </w:r>
               Oponerse al tratamiento (salvo obligación legal)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Portabilidad:</w:t>
              </w:r>
               Recibir datos en formato estructurado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No ser objeto de decisiones automatizadas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Cómo ejercer sus derechos: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Dirigirse a RRHH de la empresa</w:t>
          </w:r>
        </w:t>
      </w:r>
    </w:p>
    <w:p>
      <w:pPr>
        <w:numPr>
          <w:ilvl w:val="0"/>
          <w:numId w:val="1"/>
        </w:numPr>
      </w:pPr>
      <w:r>
        <w:t>
          <w:r>
            <w:t>Email: [EMAIL EMPRESA] o info@oficaz.es</w:t>
          </w:r>
        </w:t>
      </w:r>
    </w:p>
    <w:p>
      <w:pPr>
        <w:numPr>
          <w:ilvl w:val="0"/>
          <w:numId w:val="1"/>
        </w:numPr>
      </w:pPr>
      <w:r>
        <w:t>
          <w:r>
            <w:t>Acreditar identidad (copia DNI)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Plazo de respuesta:</w:t>
              </w:r>
               1 mes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Derecho a reclamar:</w:t>
              </w:r>
            </w:t>
          </w:r>
        </w:t>
      </w:r>
    </w:p>
    <w:p/>
    <w:p>
      <w:pPr>
        <w:jc w:val="both"/>
      </w:pPr>
      <w:r>
        <w:t>
          <w:r>
            <w:t>Si considera vulnerados sus derechos, puede reclamar ante: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Agencia Española de Protección de Datos (AEPD)</w:t>
              </w:r>
            </w:t>
          </w:r>
        </w:t>
      </w:r>
    </w:p>
    <w:p>
      <w:pPr>
        <w:jc w:val="both"/>
      </w:pPr>
      <w:r>
        <w:t>
          <w:r>
            <w:t>C/ Jorge Juan, 6 - 28001 Madrid</w:t>
          </w:r>
        </w:t>
      </w:r>
    </w:p>
    <w:p>
      <w:pPr>
        <w:jc w:val="both"/>
      </w:pPr>
      <w:r>
        <w:t>
          <w:r>
            <w:t>www.aepd.es</w:t>
          </w:r>
        </w:t>
      </w:r>
    </w:p>
    <w:p>
      <w:pPr>
        <w:jc w:val="both"/>
      </w:pPr>
      <w:r>
        <w:t>
          <w:r>
            <w:t>Teléfono: 901 100 099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6. CONSENTIMIENTOS ESPECÍFICOS</w:t>
              </w:r>
            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Geolocalización en fichajes (OPCIONAL)</w:t>
      </w:r>
    </w:p>
    <w:p/>
    <w:p>
      <w:pPr>
        <w:jc w:val="both"/>
      </w:pPr>
      <w:r>
        <w:t>
          <w:r>
            <w:t>Al fichar entrada/salida, la aplicación puede solicitar su ubicación GPS.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Es opcional:</w:t>
              </w:r>
               Puede denegar y el fichaje se registrará sin ubicación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Solo se guarda si acepta:</w:t>
              </w:r>
               Coordenadas GPS con precisión ~10 metros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Puede revocar:</w:t>
              </w:r>
               En cualquier momento desde configuración de perfil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No bloquea el servicio:</w:t>
              </w:r>
               La app funciona perfectamente sin geolocalización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Finalidad:</w:t>
              </w:r>
               Verificar ubicación en fichajes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Conservación:</w:t>
              </w:r>
               Durante relación laboral + 4 años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¿Acepta compartir su ubicación al fichar?</w:t>
              </w:r>
            </w:t>
          </w:r>
        </w:t>
      </w:r>
    </w:p>
    <w:p/>
    <w:p>
      <w:pPr>
        <w:jc w:val="both"/>
      </w:pPr>
      <w:r>
        <w:t>
          <w:r>
            <w:t>[  ] SÍ, acepto</w:t>
          </w:r>
        </w:t>
      </w:r>
    </w:p>
    <w:p>
      <w:pPr>
        <w:jc w:val="both"/>
      </w:pPr>
      <w:r>
        <w:t>
          <w:r>
            <w:t>[  ] NO, no acepto (podrá fichar sin ubicación)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Fotografía de perfil (OPCIONAL)</w:t>
      </w:r>
    </w:p>
    <w:p/>
    <w:p>
      <w:pPr>
        <w:jc w:val="both"/>
      </w:pPr>
      <w:r>
        <w:t>
          <w:r>
            <w:t>Puede subir una foto de perfil para identificación visual en la aplicación.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Totalmente opcional:</w:t>
              </w:r>
               Puede usar avatar con iniciales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Puede eliminarla:</w:t>
              </w:r>
               En cualquier momento desde su perfil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✅ 
              <w:r>
                <w:rPr>
                  <w:b/>
                </w:rPr>
                <w:t>Tamaño:</w:t>
              </w:r>
               Redimensión automática a 200x200px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Finalidad:</w:t>
              </w:r>
               Identificación visual en aplicación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Conservación:</w:t>
              </w:r>
               Mientras esté activa en su perfil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¿Desea subir foto de perfil?</w:t>
              </w:r>
            </w:t>
          </w:r>
        </w:t>
      </w:r>
    </w:p>
    <w:p/>
    <w:p>
      <w:pPr>
        <w:jc w:val="both"/>
      </w:pPr>
      <w:r>
        <w:t>
          <w:r>
            <w:t>[  ] SÍ, subiré una foto</w:t>
          </w:r>
        </w:t>
      </w:r>
    </w:p>
    <w:p>
      <w:pPr>
        <w:jc w:val="both"/>
      </w:pPr>
      <w:r>
        <w:t>
          <w:r>
            <w:t>[  ] NO, usaré avatar con iniciales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ACEPTO haber sido informado sobre el tratamiento de mis datos personales y entiendo mis derechos.</w:t>
              </w:r>
            </w:t>
          </w:r>
        </w:t>
      </w:r>
    </w:p>
    <w:p/>
    <w:p>
      <w:pPr>
        <w:jc w:val="both"/>
      </w:pPr>
      <w:r>
        <w:t>
          <w:r>
            <w:t>Fecha: ____________</w:t>
          </w:r>
        </w:t>
      </w:r>
    </w:p>
    <w:p/>
    <w:p>
      <w:pPr>
        <w:jc w:val="both"/>
      </w:pPr>
      <w:r>
        <w:t>
          <w:r>
            <w:t>Firma del empleado: ___________________________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i/>
                </w:rPr>
                <w:t>Este documento debe entregarse al empleado en el momento de la contratación y antes de comenzar a usar la aplicación Oficaz.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FIRMA DEL CONTRATO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EL RESPONSABLE DEL TRATAMIENTO</w:t>
              </w:r>
            </w:t>
          </w:r>
        </w:t>
      </w:r>
    </w:p>
    <w:p>
      <w:pPr>
        <w:jc w:val="both"/>
      </w:pPr>
      <w:r>
        <w:t>
          <w:r>
            <w:t>[NOMBRE DE LA EMPRESA CLIENTE]</w:t>
          </w:r>
        </w:t>
      </w:r>
    </w:p>
    <w:p>
      <w:pPr>
        <w:jc w:val="both"/>
      </w:pPr>
      <w:r>
        <w:t>
          <w:r>
            <w:t>CIF: _______________</w:t>
          </w:r>
        </w:t>
      </w:r>
    </w:p>
    <w:p>
      <w:pPr>
        <w:jc w:val="both"/>
      </w:pPr>
      <w:r>
        <w:t>
          <w:r>
            <w:t>Representante: _______________</w:t>
          </w:r>
        </w:t>
      </w:r>
    </w:p>
    <w:p>
      <w:pPr>
        <w:jc w:val="both"/>
      </w:pPr>
      <w:r>
        <w:t>
          <w:r>
            <w:t>Cargo: _______________</w:t>
          </w:r>
        </w:t>
      </w:r>
    </w:p>
    <w:p/>
    <w:p>
      <w:pPr>
        <w:jc w:val="both"/>
      </w:pPr>
      <w:r>
        <w:t>
          <w:r>
            <w:t>Firma: _______________</w:t>
          </w:r>
        </w:t>
      </w:r>
    </w:p>
    <w:p>
      <w:pPr>
        <w:jc w:val="both"/>
      </w:pPr>
      <w:r>
        <w:t>
          <w:r>
            <w:t>Fecha: _______________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EL ENCARGADO DEL TRATAMIENTO</w:t>
              </w:r>
            </w:t>
          </w:r>
        </w:t>
      </w:r>
    </w:p>
    <w:p>
      <w:pPr>
        <w:jc w:val="both"/>
      </w:pPr>
      <w:r>
        <w:t>
          <w:r>
            <w:t>Oficaz - Software de Gestión Laboral</w:t>
          </w:r>
        </w:t>
      </w:r>
    </w:p>
    <w:p>
      <w:pPr>
        <w:jc w:val="both"/>
      </w:pPr>
      <w:r>
        <w:t>
          <w:r>
            <w:t>NIF: 09055639X</w:t>
          </w:r>
        </w:t>
      </w:r>
    </w:p>
    <w:p>
      <w:pPr>
        <w:jc w:val="both"/>
      </w:pPr>
      <w:r>
        <w:t>
          <w:r>
            <w:t>Representante: José Ángel García Márquez</w:t>
          </w:r>
        </w:t>
      </w:r>
    </w:p>
    <w:p>
      <w:pPr>
        <w:jc w:val="both"/>
      </w:pPr>
      <w:r>
        <w:t>
          <w:r>
            <w:t>Cargo: Responsable Único / Representante Legal</w:t>
          </w:r>
        </w:t>
      </w:r>
    </w:p>
    <w:p/>
    <w:p>
      <w:pPr>
        <w:jc w:val="both"/>
      </w:pPr>
      <w:r>
        <w:t>
          <w:r>
            <w:t>Firma: _______________</w:t>
          </w:r>
        </w:t>
      </w:r>
    </w:p>
    <w:p>
      <w:pPr>
        <w:jc w:val="both"/>
      </w:pPr>
      <w:r>
        <w:t>
          <w:r>
            <w:t>Fecha: _______________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[Sello de la empresa]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FIN DEL CONTRATO</w:t>
              </w:r>
            </w:t>
          </w:r>
        </w:t>
      </w:r>
    </w:p>
    <w:p/>
    <w:p>
      <w:pPr>
        <w:jc w:val="both"/>
      </w:pPr>
      <w:r>
        <w:t>
          <w:r>
            <w:t>Este contrato ha sido generado automáticamente por Oficaz y adaptado a la normativa española de protección de datos (RGPD + LOPDGDD).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Versión:</w:t>
              </w:r>
               1.0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Fecha:</w:t>
              </w:r>
               16 de enero de 2026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Última revisión:</w:t>
              </w:r>
               16 de enero de 2026
            </w:t>
          </w:r>
        </w:t>
      </w:r>
    </w:p>
    <w:p/>
    <w:p>
      <w:pPr>
        <w:spacing w:before="600"/>
      </w:pPr>
    </w:p>
    <w:p>
      <w:pPr>
        <w:jc w:val="center"/>
      </w:pPr>
      <w:r>
        <w:t>____________________________</w:t>
      </w:r>
    </w:p>
    <w:p>
      <w:pPr>
        <w:jc w:val="center"/>
      </w:pPr>
      <w:r>
        <w:rPr>
          <w:b/>
        </w:rPr>
        <w:t>José Ángel García Márquez</w:t>
      </w:r>
    </w:p>
    <w:p>
      <w:pPr>
        <w:jc w:val="center"/>
      </w:pPr>
      <w:r>
        <w:rPr>
          <w:sz w:val="20"/>
          <w:color w:val="666666"/>
        </w:rPr>
        <w:t>DNI: 09055639X | Responsable Único de Oficaz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styleId="Normal">
    <w:name w:val="Normal"/>
    <w:rPr>
      <w:rFonts w:ascii="Calibri" w:hAnsi="Calibri"/>
    </w:rPr>
  </w:style>
  <w:style w:type="paragraph" w:styleId="Heading1">
    <w:name w:val="Heading 1"/>
    <w:rPr>
      <w:color w:val="000080"/>
      <w:b/>
      <w:sz w:val="56"/>
    </w:rPr>
  </w:style>
  <w:style w:type="paragraph" w:styleId="Heading2">
    <w:name w:val="Heading 2"/>
    <w:rPr>
      <w:color w:val="4472C4"/>
      <w:b/>
      <w:sz w:val="48"/>
    </w:rPr>
  </w:style>
</w:styles>
</file>