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
</file>

<file path=_rels/.rel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Normal"/>
      </w:pPr>
      <w:r>
        <w:rPr>
          <w:b/>
          <w:sz w:val="52"/>
          <w:color w:val="000080"/>
        </w:rPr>
        <w:t>OFICAZ</w:t>
      </w:r>
    </w:p>
    <w:p>
      <w:pPr>
        <w:jc w:val="center"/>
      </w:pPr>
      <w:r>
        <w:rPr>
          <w:sz w:val="28"/>
          <w:color w:val="4472C4"/>
        </w:rPr>
        <w:t>Software de Gestión Laboral</w:t>
      </w:r>
    </w:p>
    <w:p/>
    <w:p>
      <w:pPr>
        <w:jc w:val="center"/>
      </w:pPr>
      <w:r>
        <w:rPr>
          <w:b/>
          <w:sz w:val="32"/>
          <w:color w:val="000080"/>
        </w:rPr>
        <w:t>POLITICA PRIVACIDAD</w:t>
      </w:r>
    </w:p>
    <w:p/>
    <w:p>
      <w:pPr>
        <w:pStyle w:val="Heading1"/>
      </w:pPr>
      <w:r>
        <w:rPr>
          <w:b/>
          <w:sz w:val="56"/>
          <w:color w:val="000080"/>
        </w:rPr>
        <w:t>POLÍTICA DE PRIVACIDAD - OFICAZ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Última actualización: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1. RESPONSABLE DEL TRATAMIENTO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Identidad:</w:t>
              </w:r>
            </w:t>
          </w:r>
        </w:t>
      </w:r>
    </w:p>
    <w:p>
      <w:pPr>
        <w:jc w:val="both"/>
      </w:pPr>
      <w:r>
        <w:t>
          <w:r>
            <w:t>Oficaz - Software de Gestión Laboral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NIF:</w:t>
              </w:r>
               09055639X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Dirección:</w:t>
              </w:r>
               Avd. Clara Campoamor 4, Blq. 7 5º4 21920 San Juan de Aznalfarache (Sevilla)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 de contacto:</w:t>
              </w:r>
               soy@oficaz.es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Teléfono:</w:t>
              </w:r>
               +34 614 028 600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Representante Legal:</w:t>
              </w:r>
               José Ángel García Márquez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Delegado de Protección de Datos (DPO):</w:t>
              </w:r>
               José Ángel García Márquez (acumula funciones)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2. FINALIDAD Y BASE JURÍDICA DEL TRATAMIENTO</w:t>
      </w:r>
    </w:p>
    <w:p/>
    <w:p>
      <w:pPr>
        <w:pStyle w:val="Heading3"/>
      </w:pPr>
      <w:r>
        <w:rPr>
          <w:b/>
          <w:sz w:val="44"/>
          <w:color w:val="4472C4"/>
        </w:rPr>
        <w:t>2.1. DATOS DE EMPRESAS CLIENTES (Responsables del Tratamiento)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Gestión de cuenta y suscripción al servicio</w:t>
          </w:r>
        </w:t>
      </w:r>
    </w:p>
    <w:p>
      <w:pPr>
        <w:numPr>
          <w:ilvl w:val="0"/>
          <w:numId w:val="1"/>
        </w:numPr>
      </w:pPr>
      <w:r>
        <w:t>
          <w:r>
            <w:t>Facturación y cobros</w:t>
          </w:r>
        </w:t>
      </w:r>
    </w:p>
    <w:p>
      <w:pPr>
        <w:numPr>
          <w:ilvl w:val="0"/>
          <w:numId w:val="1"/>
        </w:numPr>
      </w:pPr>
      <w:r>
        <w:t>
          <w:r>
            <w:t>Soporte técnico y atención al cliente</w:t>
          </w:r>
        </w:t>
      </w:r>
    </w:p>
    <w:p>
      <w:pPr>
        <w:numPr>
          <w:ilvl w:val="0"/>
          <w:numId w:val="1"/>
        </w:numPr>
      </w:pPr>
      <w:r>
        <w:t>
          <w:r>
            <w:t>Comunicaciones comerciales (solo con consentimiento)</w:t>
          </w:r>
        </w:t>
      </w:r>
    </w:p>
    <w:p>
      <w:pPr>
        <w:numPr>
          <w:ilvl w:val="0"/>
          <w:numId w:val="1"/>
        </w:numPr>
      </w:pPr>
      <w:r>
        <w:t>
          <w:r>
            <w:t>Cumplimiento de obligaciones legales (contables, fiscales)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 de prestación de servicios</w:t>
          </w:r>
        </w:t>
      </w:r>
    </w:p>
    <w:p>
      <w:pPr>
        <w:numPr>
          <w:ilvl w:val="0"/>
          <w:numId w:val="1"/>
        </w:numPr>
      </w:pPr>
      <w:r>
        <w:t>
          <w:r>
            <w:t>Obligación legal (facturación, normativa fiscal)</w:t>
          </w:r>
        </w:t>
      </w:r>
    </w:p>
    <w:p>
      <w:pPr>
        <w:numPr>
          <w:ilvl w:val="0"/>
          <w:numId w:val="1"/>
        </w:numPr>
      </w:pPr>
      <w:r>
        <w:t>
          <w:r>
            <w:t>Interés legítimo (mejora del servicio, seguridad)</w:t>
          </w:r>
        </w:t>
      </w:r>
    </w:p>
    <w:p>
      <w:pPr>
        <w:numPr>
          <w:ilvl w:val="0"/>
          <w:numId w:val="1"/>
        </w:numPr>
      </w:pPr>
      <w:r>
        <w:t>
          <w:r>
            <w:t>Consentimiento (marketing)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tratados: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Datos de la empresa: Nombre, CIF, dirección fiscal, email, teléfono</w:t>
          </w:r>
        </w:t>
      </w:r>
    </w:p>
    <w:p>
      <w:pPr>
        <w:numPr>
          <w:ilvl w:val="0"/>
          <w:numId w:val="1"/>
        </w:numPr>
      </w:pPr>
      <w:r>
        <w:t>
          <w:r>
            <w:t>Datos del contacto: Nombre completo, email, teléfono</w:t>
          </w:r>
        </w:t>
      </w:r>
    </w:p>
    <w:p>
      <w:pPr>
        <w:numPr>
          <w:ilvl w:val="0"/>
          <w:numId w:val="1"/>
        </w:numPr>
      </w:pPr>
      <w:r>
        <w:t>
          <w:r>
            <w:t>Datos de facturación: Dirección, código postal, país</w:t>
          </w:r>
        </w:t>
      </w:r>
    </w:p>
    <w:p>
      <w:pPr>
        <w:numPr>
          <w:ilvl w:val="0"/>
          <w:numId w:val="1"/>
        </w:numPr>
      </w:pPr>
      <w:r>
        <w:t>
          <w:r>
            <w:t>Datos de pago: Método de pago, últimos 4 dígitos de tarjeta (gestionado por Stripe)</w:t>
          </w:r>
        </w:t>
      </w:r>
    </w:p>
    <w:p>
      <w:pPr>
        <w:numPr>
          <w:ilvl w:val="0"/>
          <w:numId w:val="1"/>
        </w:numPr>
      </w:pPr>
      <w:r>
        <w:t>
          <w:r>
            <w:t>Datos de uso: Estadísticas de uso del servicio, logs de acceso</w:t>
          </w:r>
        </w:t>
      </w:r>
    </w:p>
    <w:p>
      <w:pPr>
        <w:numPr>
          <w:ilvl w:val="0"/>
          <w:numId w:val="1"/>
        </w:numPr>
      </w:pPr>
      <w:r>
        <w:t>
          <w:r>
            <w:t>Datos de soporte: Historial de tickets, conversaciones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2.2. DATOS DE EMPLEADOS DE EMPRESAS CLIENTES (Encargados del Tratamiento)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IMPORTANTE:</w:t>
              </w:r>
               Oficaz actúa como 
              <w:r>
                <w:rPr>
                  <w:b/>
                </w:rPr>
                <w:t>ENCARGADO DEL TRATAMIENTO</w:t>
              </w:r>
               de los datos de empleados. Las empresas clientes son los 
              <w:r>
                <w:rPr>
                  <w:b/>
                </w:rPr>
                <w:t>RESPONSABLES DEL TRATAMIENTO</w:t>
              </w:r>
               y deben informar a sus trabajadores según el modelo incluido en la Sección 7.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Finalidades del tratamiento por cuenta de las empresas clientes: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Gestión de jornada laboral (fichajes, descansos)</w:t>
          </w:r>
        </w:t>
      </w:r>
    </w:p>
    <w:p>
      <w:pPr>
        <w:numPr>
          <w:ilvl w:val="0"/>
          <w:numId w:val="1"/>
        </w:numPr>
      </w:pPr>
      <w:r>
        <w:t>
          <w:r>
            <w:t>Control horario (cumplimiento RD-ley 8/2019)</w:t>
          </w:r>
        </w:t>
      </w:r>
    </w:p>
    <w:p>
      <w:pPr>
        <w:numPr>
          <w:ilvl w:val="0"/>
          <w:numId w:val="1"/>
        </w:numPr>
      </w:pPr>
      <w:r>
        <w:t>
          <w:r>
            <w:t>Gestión de vacaciones y ausencias</w:t>
          </w:r>
        </w:t>
      </w:r>
    </w:p>
    <w:p>
      <w:pPr>
        <w:numPr>
          <w:ilvl w:val="0"/>
          <w:numId w:val="1"/>
        </w:numPr>
      </w:pPr>
      <w:r>
        <w:t>
          <w:r>
            <w:t>Gestión documental (nóminas, contratos, documentos laborales)</w:t>
          </w:r>
        </w:t>
      </w:r>
    </w:p>
    <w:p>
      <w:pPr>
        <w:numPr>
          <w:ilvl w:val="0"/>
          <w:numId w:val="1"/>
        </w:numPr>
      </w:pPr>
      <w:r>
        <w:t>
          <w:r>
            <w:t>Comunicaciones internas empresa-empleado</w:t>
          </w:r>
        </w:t>
      </w:r>
    </w:p>
    <w:p>
      <w:pPr>
        <w:numPr>
          <w:ilvl w:val="0"/>
          <w:numId w:val="1"/>
        </w:numPr>
      </w:pPr>
      <w:r>
        <w:t>
          <w:r>
            <w:t>Firma digital de documentos</w:t>
          </w:r>
        </w:t>
      </w:r>
    </w:p>
    <w:p>
      <w:pPr>
        <w:numPr>
          <w:ilvl w:val="0"/>
          <w:numId w:val="1"/>
        </w:numPr>
      </w:pPr>
      <w:r>
        <w:t>
          <w:r>
            <w:t>Recordatorios y notificaciones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 (de la empresa cliente):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 laboral</w:t>
          </w:r>
        </w:t>
      </w:r>
    </w:p>
    <w:p>
      <w:pPr>
        <w:numPr>
          <w:ilvl w:val="0"/>
          <w:numId w:val="1"/>
        </w:numPr>
      </w:pPr>
      <w:r>
        <w:t>
          <w:r>
            <w:t>Obligación legal (control horario RD-ley 8/2019, Estatuto de los Trabajadores)</w:t>
          </w:r>
        </w:t>
      </w:r>
    </w:p>
    <w:p>
      <w:pPr>
        <w:numPr>
          <w:ilvl w:val="0"/>
          <w:numId w:val="1"/>
        </w:numPr>
      </w:pPr>
      <w:r>
        <w:t>
          <w:r>
            <w:t>Interés legítimo (organización del trabajo)</w:t>
          </w:r>
        </w:t>
      </w:r>
    </w:p>
    <w:p>
      <w:pPr>
        <w:numPr>
          <w:ilvl w:val="0"/>
          <w:numId w:val="1"/>
        </w:numPr>
      </w:pPr>
      <w:r>
        <w:t>
          <w:r>
            <w:t>Consentimiento (geolocalización, fotos de perfil opcionales)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tratados de empleados: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identificativos: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completo</w:t>
          </w:r>
        </w:t>
      </w:r>
    </w:p>
    <w:p>
      <w:pPr>
        <w:numPr>
          <w:ilvl w:val="0"/>
          <w:numId w:val="1"/>
        </w:numPr>
      </w:pPr>
      <w:r>
        <w:t>
          <w:r>
            <w:t>DNI/NIE</w:t>
          </w:r>
        </w:t>
      </w:r>
    </w:p>
    <w:p>
      <w:pPr>
        <w:numPr>
          <w:ilvl w:val="0"/>
          <w:numId w:val="1"/>
        </w:numPr>
      </w:pPr>
      <w:r>
        <w:t>
          <w:r>
            <w:t>Email personal y/o corporativo</w:t>
          </w:r>
        </w:t>
      </w:r>
    </w:p>
    <w:p>
      <w:pPr>
        <w:numPr>
          <w:ilvl w:val="0"/>
          <w:numId w:val="1"/>
        </w:numPr>
      </w:pPr>
      <w:r>
        <w:t>
          <w:r>
            <w:t>Teléfono personal y/o corporativo</w:t>
          </w:r>
        </w:t>
      </w:r>
    </w:p>
    <w:p>
      <w:pPr>
        <w:numPr>
          <w:ilvl w:val="0"/>
          <w:numId w:val="1"/>
        </w:numPr>
      </w:pPr>
      <w:r>
        <w:t>
          <w:r>
            <w:t>Dirección postal</w:t>
          </w:r>
        </w:t>
      </w:r>
    </w:p>
    <w:p>
      <w:pPr>
        <w:numPr>
          <w:ilvl w:val="0"/>
          <w:numId w:val="1"/>
        </w:numPr>
      </w:pPr>
      <w:r>
        <w:t>
          <w:r>
            <w:t>Fotografía de perfil (opcional, con consentimiento)</w:t>
          </w:r>
        </w:t>
      </w:r>
    </w:p>
    <w:p>
      <w:pPr>
        <w:numPr>
          <w:ilvl w:val="0"/>
          <w:numId w:val="1"/>
        </w:numPr>
      </w:pPr>
      <w:r>
        <w:t>
          <w:r>
            <w:t>Firma digital (opcional)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laborales: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Puesto de trabajo</w:t>
          </w:r>
        </w:t>
      </w:r>
    </w:p>
    <w:p>
      <w:pPr>
        <w:numPr>
          <w:ilvl w:val="0"/>
          <w:numId w:val="1"/>
        </w:numPr>
      </w:pPr>
      <w:r>
        <w:t>
          <w:r>
            <w:t>Fecha de alta</w:t>
          </w:r>
        </w:t>
      </w:r>
    </w:p>
    <w:p>
      <w:pPr>
        <w:numPr>
          <w:ilvl w:val="0"/>
          <w:numId w:val="1"/>
        </w:numPr>
      </w:pPr>
      <w:r>
        <w:t>
          <w:r>
            <w:t>Rol en la aplicación (admin/manager/empleado)</w:t>
          </w:r>
        </w:t>
      </w:r>
    </w:p>
    <w:p>
      <w:pPr>
        <w:numPr>
          <w:ilvl w:val="0"/>
          <w:numId w:val="1"/>
        </w:numPr>
      </w:pPr>
      <w:r>
        <w:t>
          <w:r>
            <w:t>Estado laboral (activo/inactivo/de vacaciones/baja)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control horario: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Fecha y hora de fichaje de entrada/salida</w:t>
          </w:r>
        </w:t>
      </w:r>
    </w:p>
    <w:p>
      <w:pPr>
        <w:numPr>
          <w:ilvl w:val="0"/>
          <w:numId w:val="1"/>
        </w:numPr>
      </w:pPr>
      <w:r>
        <w:t>
          <w:r>
            <w:t>Duración de jornada laboral</w:t>
          </w:r>
        </w:t>
      </w:r>
    </w:p>
    <w:p>
      <w:pPr>
        <w:numPr>
          <w:ilvl w:val="0"/>
          <w:numId w:val="1"/>
        </w:numPr>
      </w:pPr>
      <w:r>
        <w:t>
          <w:r>
            <w:t>Descansos</w:t>
          </w:r>
        </w:t>
      </w:r>
    </w:p>
    <w:p>
      <w:pPr>
        <w:numPr>
          <w:ilvl w:val="0"/>
          <w:numId w:val="1"/>
        </w:numPr>
      </w:pPr>
      <w:r>
        <w:t>
          <w:r>
            <w:t>Geolocalización al fichar (solo con consentimiento explícito GDPR)</w:t>
          </w:r>
        </w:t>
      </w:r>
    </w:p>
    <w:p>
      <w:pPr>
        <w:numPr>
          <w:ilvl w:val="0"/>
          <w:numId w:val="1"/>
        </w:numPr>
      </w:pPr>
      <w:r>
        <w:t>
          <w:r>
            <w:t>Dispositivo utilizado para fichar</w:t>
          </w:r>
        </w:t>
      </w:r>
    </w:p>
    <w:p>
      <w:pPr>
        <w:numPr>
          <w:ilvl w:val="0"/>
          <w:numId w:val="1"/>
        </w:numPr>
      </w:pPr>
      <w:r>
        <w:t>
          <w:r>
            <w:t>Historial de modificaciones (audit trail RD-ley 8/2019)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vacaciones y ausencias: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Solicitudes de vacaciones (fechas, motivo)</w:t>
          </w:r>
        </w:t>
      </w:r>
    </w:p>
    <w:p>
      <w:pPr>
        <w:numPr>
          <w:ilvl w:val="0"/>
          <w:numId w:val="1"/>
        </w:numPr>
      </w:pPr>
      <w:r>
        <w:t>
          <w:r>
            <w:t>Ausencias justificadas (tipo, fechas, documentación adjunta)</w:t>
          </w:r>
        </w:t>
      </w:r>
    </w:p>
    <w:p>
      <w:pPr>
        <w:numPr>
          <w:ilvl w:val="0"/>
          <w:numId w:val="1"/>
        </w:numPr>
      </w:pPr>
      <w:r>
        <w:t>
          <w:r>
            <w:t>Días de vacaciones acumulados, usados, disponibles</w:t>
          </w:r>
        </w:t>
      </w:r>
    </w:p>
    <w:p>
      <w:pPr>
        <w:numPr>
          <w:ilvl w:val="0"/>
          <w:numId w:val="1"/>
        </w:numPr>
      </w:pPr>
      <w:r>
        <w:t>
          <w:r>
            <w:t>Bajas médicas (solo fechas, no diagnóstico)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gestión documental: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Documentos laborales (nóminas, contratos, etc.)</w:t>
          </w:r>
        </w:t>
      </w:r>
    </w:p>
    <w:p>
      <w:pPr>
        <w:numPr>
          <w:ilvl w:val="0"/>
          <w:numId w:val="1"/>
        </w:numPr>
      </w:pPr>
      <w:r>
        <w:t>
          <w:r>
            <w:t>Fecha de visualización y firma digital</w:t>
          </w:r>
        </w:t>
      </w:r>
    </w:p>
    <w:p>
      <w:pPr>
        <w:numPr>
          <w:ilvl w:val="0"/>
          <w:numId w:val="1"/>
        </w:numPr>
      </w:pPr>
      <w:r>
        <w:t>
          <w:r>
            <w:t>Estado de aceptación de documentos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contacto de emergencia: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de contacto de emergencia</w:t>
          </w:r>
        </w:t>
      </w:r>
    </w:p>
    <w:p>
      <w:pPr>
        <w:numPr>
          <w:ilvl w:val="0"/>
          <w:numId w:val="1"/>
        </w:numPr>
      </w:pPr>
      <w:r>
        <w:t>
          <w:r>
            <w:t>Teléfono de contacto de emergencia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técnicos: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Dirección IP</w:t>
          </w:r>
        </w:t>
      </w:r>
    </w:p>
    <w:p>
      <w:pPr>
        <w:numPr>
          <w:ilvl w:val="0"/>
          <w:numId w:val="1"/>
        </w:numPr>
      </w:pPr>
      <w:r>
        <w:t>
          <w:r>
            <w:t>Logs de acceso y auditoría</w:t>
          </w:r>
        </w:t>
      </w:r>
    </w:p>
    <w:p>
      <w:pPr>
        <w:numPr>
          <w:ilvl w:val="0"/>
          <w:numId w:val="1"/>
        </w:numPr>
      </w:pPr>
      <w:r>
        <w:t>
          <w:r>
            <w:t>Navegador y dispositivo</w:t>
          </w:r>
        </w:t>
      </w:r>
    </w:p>
    <w:p>
      <w:pPr>
        <w:numPr>
          <w:ilvl w:val="0"/>
          <w:numId w:val="1"/>
        </w:numPr>
      </w:pPr>
      <w:r>
        <w:t>
          <w:r>
            <w:t>Tokens de sesión encriptados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3. LEGITIMACIÓN ESPECÍFICA POR TIPO DE DATO</w:t>
      </w:r>
    </w:p>
    <w:p/>
    <w:p>
      <w:pPr>
        <w:pStyle w:val="Heading3"/>
      </w:pPr>
      <w:r>
        <w:rPr>
          <w:b/>
          <w:sz w:val="44"/>
          <w:color w:val="4472C4"/>
        </w:rPr>
        <w:t>3.1. Geolocalización en fichajes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   Consentimiento explícito del empleado (Art. 6.1.a RGPD)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Información al empleado: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Se solicita consentimiento al primer fichaje mediante ventana modal</w:t>
          </w:r>
        </w:t>
      </w:r>
    </w:p>
    <w:p>
      <w:pPr>
        <w:numPr>
          <w:ilvl w:val="0"/>
          <w:numId w:val="1"/>
        </w:numPr>
      </w:pPr>
      <w:r>
        <w:t>
          <w:r>
            <w:t>El empleado puede denegar el consentimiento</w:t>
          </w:r>
        </w:t>
      </w:r>
    </w:p>
    <w:p>
      <w:pPr>
        <w:numPr>
          <w:ilvl w:val="0"/>
          <w:numId w:val="1"/>
        </w:numPr>
      </w:pPr>
      <w:r>
        <w:t>
          <w:r>
            <w:t>Si se deniega, el fichaje se registra sin coordenadas GPS</w:t>
          </w:r>
        </w:t>
      </w:r>
    </w:p>
    <w:p>
      <w:pPr>
        <w:numPr>
          <w:ilvl w:val="0"/>
          <w:numId w:val="1"/>
        </w:numPr>
      </w:pPr>
      <w:r>
        <w:t>
          <w:r>
            <w:t>El consentimiento puede revocarse desde la configuración de perfil</w:t>
          </w:r>
        </w:t>
      </w:r>
    </w:p>
    <w:p>
      <w:pPr>
        <w:numPr>
          <w:ilvl w:val="0"/>
          <w:numId w:val="1"/>
        </w:numPr>
      </w:pPr>
      <w:r>
        <w:t>
          <w:r>
            <w:t>Finalidad: Verificación de ubicación en fichajes (opcional)</w:t>
          </w:r>
        </w:t>
      </w:r>
    </w:p>
    <w:p>
      <w:pPr>
        <w:numPr>
          <w:ilvl w:val="0"/>
          <w:numId w:val="1"/>
        </w:numPr>
      </w:pPr>
      <w:r>
        <w:t>
          <w:r>
            <w:t>Datos: Latitud y longitud GPS con precisión de ~10 metros</w:t>
          </w:r>
        </w:t>
      </w:r>
    </w:p>
    <w:p>
      <w:pPr>
        <w:numPr>
          <w:ilvl w:val="0"/>
          <w:numId w:val="1"/>
        </w:numPr>
      </w:pPr>
      <w:r>
        <w:t>
          <w:r>
            <w:t>Conservación: Durante la relación laboral + 4 años (prescripción infracciones laborales)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Implementación técnica:</w:t>
              </w:r>
            </w:t>
          </w:r>
        </w:t>
      </w:r>
    </w:p>
    <w:p>
      <w:pPr>
        <w:jc w:val="both"/>
      </w:pPr>
      <w:r>
        <w:t>
          <w:r>
            <w:t>```javascript</w:t>
          </w:r>
        </w:t>
      </w:r>
    </w:p>
    <w:p>
      <w:pPr>
        <w:jc w:val="both"/>
      </w:pPr>
      <w:r>
        <w:t>
          <w:r>
            <w:t>// El sistema solicita consentimiento antes de acceder a geolocalización</w:t>
          </w:r>
        </w:t>
      </w:r>
    </w:p>
    <w:p>
      <w:pPr>
        <w:jc w:val="both"/>
      </w:pPr>
      <w:r>
        <w:t>
          <w:r>
            <w:t>if (!hasLocationConsent) {</w:t>
          </w:r>
        </w:t>
      </w:r>
    </w:p>
    <w:p>
      <w:pPr>
        <w:jc w:val="both"/>
      </w:pPr>
      <w:r>
        <w:t>
          <w:r>
            <w:t>const consent = await requestLocationConsent();</w:t>
          </w:r>
        </w:t>
      </w:r>
    </w:p>
    <w:p>
      <w:pPr>
        <w:jc w:val="both"/>
      </w:pPr>
      <w:r>
        <w:t>
          <w:r>
            <w:t>if (!consent) {</w:t>
          </w:r>
        </w:t>
      </w:r>
    </w:p>
    <w:p>
      <w:pPr>
        <w:jc w:val="both"/>
      </w:pPr>
      <w:r>
        <w:t>
          <w:r>
            <w:t>// Fichaje se registra sin ubicación</w:t>
          </w:r>
        </w:t>
      </w:r>
    </w:p>
    <w:p>
      <w:pPr>
        <w:jc w:val="both"/>
      </w:pPr>
      <w:r>
        <w:t>
          <w:r>
            <w:t>return null;</w:t>
          </w:r>
        </w:t>
      </w:r>
    </w:p>
    <w:p>
      <w:pPr>
        <w:jc w:val="both"/>
      </w:pPr>
      <w:r>
        <w:t>
          <w:r>
            <w:t>}</w:t>
          </w:r>
        </w:t>
      </w:r>
    </w:p>
    <w:p>
      <w:pPr>
        <w:jc w:val="both"/>
      </w:pPr>
      <w:r>
        <w:t>
          <w:r>
            <w:t>}</w:t>
          </w:r>
        </w:t>
      </w:r>
    </w:p>
    <w:p>
      <w:pPr>
        <w:jc w:val="both"/>
      </w:pPr>
      <w:r>
        <w:t>
          <w:r>
            <w:t>```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3.2. Fotografía de perfil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   Consentimiento del empleado (opcional, no obligatorio)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Información: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Totalmente opcional</w:t>
          </w:r>
        </w:t>
      </w:r>
    </w:p>
    <w:p>
      <w:pPr>
        <w:numPr>
          <w:ilvl w:val="0"/>
          <w:numId w:val="1"/>
        </w:numPr>
      </w:pPr>
      <w:r>
        <w:t>
          <w:r>
            <w:t>El empleado puede no subir foto y usar avatar con iniciales</w:t>
          </w:r>
        </w:t>
      </w:r>
    </w:p>
    <w:p>
      <w:pPr>
        <w:numPr>
          <w:ilvl w:val="0"/>
          <w:numId w:val="1"/>
        </w:numPr>
      </w:pPr>
      <w:r>
        <w:t>
          <w:r>
            <w:t>Puede eliminarse en cualquier momento</w:t>
          </w:r>
        </w:t>
      </w:r>
    </w:p>
    <w:p>
      <w:pPr>
        <w:numPr>
          <w:ilvl w:val="0"/>
          <w:numId w:val="1"/>
        </w:numPr>
      </w:pPr>
      <w:r>
        <w:t>
          <w:r>
            <w:t>Finalidad: Identificación visual en la aplicación</w:t>
          </w:r>
        </w:t>
      </w:r>
    </w:p>
    <w:p>
      <w:pPr>
        <w:numPr>
          <w:ilvl w:val="0"/>
          <w:numId w:val="1"/>
        </w:numPr>
      </w:pPr>
      <w:r>
        <w:t>
          <w:r>
            <w:t>Procesamiento: Redimensión automática a 200x200px, compresión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3.3. Firma digital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   Consentimiento del empleado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Información: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Utilizada para firma de partes de trabajo y aceptación de documentos</w:t>
          </w:r>
        </w:t>
      </w:r>
    </w:p>
    <w:p>
      <w:pPr>
        <w:numPr>
          <w:ilvl w:val="0"/>
          <w:numId w:val="1"/>
        </w:numPr>
      </w:pPr>
      <w:r>
        <w:t>
          <w:r>
            <w:t>El empleado dibuja su firma con el dedo/ratón</w:t>
          </w:r>
        </w:t>
      </w:r>
    </w:p>
    <w:p>
      <w:pPr>
        <w:numPr>
          <w:ilvl w:val="0"/>
          <w:numId w:val="1"/>
        </w:numPr>
      </w:pPr>
      <w:r>
        <w:t>
          <w:r>
            <w:t>Se almacena como imagen PNG en base64</w:t>
          </w:r>
        </w:t>
      </w:r>
    </w:p>
    <w:p>
      <w:pPr>
        <w:numPr>
          <w:ilvl w:val="0"/>
          <w:numId w:val="1"/>
        </w:numPr>
      </w:pPr>
      <w:r>
        <w:t>
          <w:r>
            <w:t>Finalidad: Validación de partes de trabajo y documentos</w:t>
          </w:r>
        </w:t>
      </w:r>
    </w:p>
    <w:p>
      <w:pPr>
        <w:numPr>
          <w:ilvl w:val="0"/>
          <w:numId w:val="1"/>
        </w:numPr>
      </w:pPr>
      <w:r>
        <w:t>
          <w:r>
            <w:t>No tiene validez legal de firma electrónica cualificada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4. DESTINATARIOS Y TRANSFERENCIAS INTERNACIONALES</w:t>
      </w:r>
    </w:p>
    <w:p/>
    <w:p>
      <w:pPr>
        <w:pStyle w:val="Heading3"/>
      </w:pPr>
      <w:r>
        <w:rPr>
          <w:b/>
          <w:sz w:val="44"/>
          <w:color w:val="4472C4"/>
        </w:rPr>
        <w:t>4.1. Destinatarios de los datos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Proveedores de servicios (Encargados del Tratamiento):</w:t>
              </w:r>
            </w:t>
          </w:r>
        </w:t>
      </w:r>
    </w:p>
    <w:p/>
    <w:p>
      <w:pPr>
        <w:jc w:val="both"/>
      </w:pPr>
      <w:r>
        <w:t>
          <w:r>
            <w:t>| Proveedor | Servicio | Ubicación | Garantías |</w:t>
          </w:r>
        </w:t>
      </w:r>
    </w:p>
    <w:p>
      <w:pPr>
        <w:jc w:val="both"/>
      </w:pPr>
      <w:r>
        <w:t>
          <w:r>
            <w:t>|-----------|----------|-----------|-----------|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Stripe</w:t>
              </w:r>
               | Procesamiento de pagos | UE/USA | Cláusulas contractuales tipo UE, certificación PCI-DSS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Railway.app</w:t>
              </w:r>
               | Hosting de aplicación y base de datos | USA (servidores en UE disponibles) | Cláusulas contractuales tipo UE, ISO 27001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Cloudflare</w:t>
              </w:r>
               | CDN, protección DDoS, DNS | Global (Edge en UE) | Cláusulas contractuales tipo UE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Google Workspace</w:t>
              </w:r>
               (si aplica) | Email corporativo | USA/UE | Cláusulas contractuales tipo UE, Privacy Shield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Nodemailer/SMTP</w:t>
              </w:r>
               | Envío de emails transaccionales | Variable según proveedor | Según proveedor SMTP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Transferencias internacionales: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Stripe: USA (cláusulas contractuales tipo aprobadas por la Comisión Europea)</w:t>
          </w:r>
        </w:t>
      </w:r>
    </w:p>
    <w:p>
      <w:pPr>
        <w:numPr>
          <w:ilvl w:val="0"/>
          <w:numId w:val="1"/>
        </w:numPr>
      </w:pPr>
      <w:r>
        <w:t>
          <w:r>
            <w:t>Railway.app: USA (posibilidad de hosting exclusivo en UE - configuración recomendada)</w:t>
          </w:r>
        </w:t>
      </w:r>
    </w:p>
    <w:p>
      <w:pPr>
        <w:numPr>
          <w:ilvl w:val="0"/>
          <w:numId w:val="1"/>
        </w:numPr>
      </w:pPr>
      <w:r>
        <w:t>
          <w:r>
            <w:t>Cloudflare: Global con edge computing en UE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ceden datos a terceros con fines comerciales.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4.2. Comunicaciones a autoridades</w:t>
      </w:r>
    </w:p>
    <w:p/>
    <w:p>
      <w:pPr>
        <w:jc w:val="both"/>
      </w:pPr>
      <w:r>
        <w:t>
          <w:r>
            <w:t>Los datos podrán comunicarse a:</w:t>
          </w:r>
        </w:t>
      </w:r>
    </w:p>
    <w:p>
      <w:pPr>
        <w:numPr>
          <w:ilvl w:val="0"/>
          <w:numId w:val="1"/>
        </w:numPr>
      </w:pPr>
      <w:r>
        <w:t>
          <w:r>
            <w:t>Autoridades fiscales (AEAT) - obligación legal</w:t>
          </w:r>
        </w:t>
      </w:r>
    </w:p>
    <w:p>
      <w:pPr>
        <w:numPr>
          <w:ilvl w:val="0"/>
          <w:numId w:val="1"/>
        </w:numPr>
      </w:pPr>
      <w:r>
        <w:t>
          <w:r>
            <w:t>Inspección de Trabajo - obligación legal</w:t>
          </w:r>
        </w:t>
      </w:r>
    </w:p>
    <w:p>
      <w:pPr>
        <w:numPr>
          <w:ilvl w:val="0"/>
          <w:numId w:val="1"/>
        </w:numPr>
      </w:pPr>
      <w:r>
        <w:t>
          <w:r>
            <w:t>Órganos judiciales - obligación legal por requerimiento</w:t>
          </w:r>
        </w:t>
      </w:r>
    </w:p>
    <w:p>
      <w:pPr>
        <w:numPr>
          <w:ilvl w:val="0"/>
          <w:numId w:val="1"/>
        </w:numPr>
      </w:pPr>
      <w:r>
        <w:t>
          <w:r>
            <w:t>Fuerzas y Cuerpos de Seguridad - obligación legal por requerimiento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5. PLAZO DE CONSERVACIÓN</w:t>
      </w:r>
    </w:p>
    <w:p/>
    <w:p>
      <w:pPr>
        <w:jc w:val="both"/>
      </w:pPr>
      <w:r>
        <w:t>
          <w:r>
            <w:t>| Tipo de dato | Plazo de conservación | Justificación |</w:t>
          </w:r>
        </w:t>
      </w:r>
    </w:p>
    <w:p>
      <w:pPr>
        <w:jc w:val="both"/>
      </w:pPr>
      <w:r>
        <w:t>
          <w:r>
            <w:t>|--------------|----------------------|---------------|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Datos de empresas clientes</w:t>
              </w:r>
               | Durante contrato + 6 años | Normativa fiscal y contable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Datos de empleados activos</w:t>
              </w:r>
               | Durante relación laboral | Ejecución contrato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Datos de empleados (histórico)</w:t>
              </w:r>
               | 4 años desde baja | Prescripción infracciones laborales (Art. 60 ET)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Registros de jornada (fichajes)</w:t>
              </w:r>
               | 4 años | RD-ley 8/2019 (obligación legal)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Documentos laborales</w:t>
              </w:r>
               | Variable según normativa laboral | - Nóminas: 4 años&lt;br&gt;- Contratos: durante relación + 4 años&lt;br&gt;- Partes de trabajo: 5 años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Logs de auditoría</w:t>
              </w:r>
               | 2 años | Seguridad de la información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Datos de pago (Stripe)</w:t>
              </w:r>
               | Según política de Stripe | Gestión indirecta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Backups</w:t>
              </w:r>
               | 30 días | Recuperación ante desastres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Eliminación: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Los datos se eliminan automáticamente tras cumplirse el plazo de conservación</w:t>
          </w:r>
        </w:t>
      </w:r>
    </w:p>
    <w:p>
      <w:pPr>
        <w:numPr>
          <w:ilvl w:val="0"/>
          <w:numId w:val="1"/>
        </w:numPr>
      </w:pPr>
      <w:r>
        <w:t>
          <w:r>
            <w:t>Las empresas pueden solicitar eliminación anticipada (derecho de supresión)</w:t>
          </w:r>
        </w:t>
      </w:r>
    </w:p>
    <w:p>
      <w:pPr>
        <w:numPr>
          <w:ilvl w:val="0"/>
          <w:numId w:val="1"/>
        </w:numPr>
      </w:pPr>
      <w:r>
        <w:t>
          <w:r>
            <w:t>Los empleados pueden solicitar eliminación tras cesar su relación laboral (sujeto a obligaciones legales de la empresa)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6. DERECHOS DE LOS INTERESADOS</w:t>
      </w:r>
    </w:p>
    <w:p/>
    <w:p>
      <w:pPr>
        <w:pStyle w:val="Heading3"/>
      </w:pPr>
      <w:r>
        <w:rPr>
          <w:b/>
          <w:sz w:val="44"/>
          <w:color w:val="4472C4"/>
        </w:rPr>
        <w:t>6.1. Derechos RGPD</w:t>
      </w:r>
    </w:p>
    <w:p/>
    <w:p>
      <w:pPr>
        <w:jc w:val="both"/>
      </w:pPr>
      <w:r>
        <w:t>
          <w:r>
            <w:t>Los interesados (empresas clientes y empleados) tienen derecho a: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Acceso (Art. 15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Obtener confirmación de si se están tratando sus datos</w:t>
          </w:r>
        </w:t>
      </w:r>
    </w:p>
    <w:p>
      <w:pPr>
        <w:numPr>
          <w:ilvl w:val="0"/>
          <w:numId w:val="1"/>
        </w:numPr>
      </w:pPr>
      <w:r>
        <w:t>
          <w:r>
            <w:t>Acceder a sus datos personales</w:t>
          </w:r>
        </w:t>
      </w:r>
    </w:p>
    <w:p>
      <w:pPr>
        <w:numPr>
          <w:ilvl w:val="0"/>
          <w:numId w:val="1"/>
        </w:numPr>
      </w:pPr>
      <w:r>
        <w:t>
          <w:r>
            <w:t>Obtener copia de sus datos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Rectificación (Art. 16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Corregir datos inexactos o incompletos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Supresión / "Derecho al olvido" (Art. 17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Solicitar eliminación de datos (sujeto a obligaciones legales)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Limitación del tratamiento (Art. 18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Solicitar bloqueo del tratamiento en determinadas circunstancias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Oposición (Art. 21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Oponerse al tratamiento basado en interés legítimo</w:t>
          </w:r>
        </w:t>
      </w:r>
    </w:p>
    <w:p>
      <w:pPr>
        <w:numPr>
          <w:ilvl w:val="0"/>
          <w:numId w:val="1"/>
        </w:numPr>
      </w:pPr>
      <w:r>
        <w:t>
          <w:r>
            <w:t>Oposición absoluta a marketing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Portabilidad (Art. 20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Recibir datos en formato estructurado y legible por máquina (JSON, CSV)</w:t>
          </w:r>
        </w:t>
      </w:r>
    </w:p>
    <w:p>
      <w:pPr>
        <w:numPr>
          <w:ilvl w:val="0"/>
          <w:numId w:val="1"/>
        </w:numPr>
      </w:pPr>
      <w:r>
        <w:t>
          <w:r>
            <w:t>Transmitir datos a otro responsable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ser objeto de decisiones automatizadas (Art. 22 RGPD):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Oficaz NO realiza decisiones automatizadas ni perfilado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Retirada del consentimiento: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Para tratamientos basados en consentimiento (geolocalización, foto, marketing)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6.2. Ejercicio de derechos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Para empleados:</w:t>
              </w:r>
            </w:t>
          </w:r>
        </w:t>
      </w:r>
    </w:p>
    <w:p>
      <w:pPr>
        <w:jc w:val="both"/>
      </w:pPr>
      <w:r>
        <w:t>
          <w:r>
            <w:t>
              1. 
              <w:r>
                <w:rPr>
                  <w:b/>
                </w:rPr>
                <w:t>Opción A (Recomendado):</w:t>
              </w:r>
               Contactar con el departamento de RRHH de su empresa (Responsable del Tratamiento)
            </w:t>
          </w:r>
        </w:t>
      </w:r>
    </w:p>
    <w:p>
      <w:pPr>
        <w:jc w:val="both"/>
      </w:pPr>
      <w:r>
        <w:t>
          <w:r>
            <w:t>
              2. 
              <w:r>
                <w:rPr>
                  <w:b/>
                </w:rPr>
                <w:t>Opción B:</w:t>
              </w:r>
               Enviar email a info@oficaz.es con copia a su empresa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Para empresas clientes: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Email: info@oficaz.es</w:t>
          </w:r>
        </w:t>
      </w:r>
    </w:p>
    <w:p>
      <w:pPr>
        <w:numPr>
          <w:ilvl w:val="0"/>
          <w:numId w:val="1"/>
        </w:numPr>
      </w:pPr>
      <w:r>
        <w:t>
          <w:r>
            <w:t>Formulario web: [URL del formulario]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Requisitos: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Acreditar identidad (copia de DNI)</w:t>
          </w:r>
        </w:t>
      </w:r>
    </w:p>
    <w:p>
      <w:pPr>
        <w:numPr>
          <w:ilvl w:val="0"/>
          <w:numId w:val="1"/>
        </w:numPr>
      </w:pPr>
      <w:r>
        <w:t>
          <w:r>
            <w:t>Especificar derecho que se ejerce</w:t>
          </w:r>
        </w:t>
      </w:r>
    </w:p>
    <w:p>
      <w:pPr>
        <w:numPr>
          <w:ilvl w:val="0"/>
          <w:numId w:val="1"/>
        </w:numPr>
      </w:pPr>
      <w:r>
        <w:t>
          <w:r>
            <w:t>Indicar datos a los que se refiere (si no es la totalidad)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 de respuesta:</w:t>
              </w:r>
               1 mes (ampliable 2 meses más si es complejo)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6.3. Derecho a reclamar ante la AEPD</w:t>
      </w:r>
    </w:p>
    <w:p/>
    <w:p>
      <w:pPr>
        <w:jc w:val="both"/>
      </w:pPr>
      <w:r>
        <w:t>
          <w:r>
            <w:t>Si considera que el tratamiento no es conforme al RGPD, puede presentar reclamación ante: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Agencia Española de Protección de Datos (AEPD)</w:t>
              </w:r>
            </w:t>
          </w:r>
        </w:t>
      </w:r>
    </w:p>
    <w:p>
      <w:pPr>
        <w:jc w:val="both"/>
      </w:pPr>
      <w:r>
        <w:t>
          <w:r>
            <w:t>C/ Jorge Juan, 6</w:t>
          </w:r>
        </w:t>
      </w:r>
    </w:p>
    <w:p>
      <w:pPr>
        <w:jc w:val="both"/>
      </w:pPr>
      <w:r>
        <w:t>
          <w:r>
            <w:t>28001 Madrid</w:t>
          </w:r>
        </w:t>
      </w:r>
    </w:p>
    <w:p>
      <w:pPr>
        <w:jc w:val="both"/>
      </w:pPr>
      <w:r>
        <w:t>
          <w:r>
            <w:t>Web: www.aepd.es</w:t>
          </w:r>
        </w:t>
      </w:r>
    </w:p>
    <w:p>
      <w:pPr>
        <w:jc w:val="both"/>
      </w:pPr>
      <w:r>
        <w:t>
          <w:r>
            <w:t>Teléfono: 901 100 099 / 91 266 35 17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7. MEDIDAS DE SEGURIDAD</w:t>
      </w:r>
    </w:p>
    <w:p/>
    <w:p>
      <w:pPr>
        <w:jc w:val="both"/>
      </w:pPr>
      <w:r>
        <w:t>
          <w:r>
            <w:t>Oficaz implementa medidas técnicas y organizativas apropiadas para garantizar la seguridad de los datos: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7.1. Medidas técnicas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Cifrado: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HTTPS/TLS 1.3 en todas las comunicaciones</w:t>
          </w:r>
        </w:t>
      </w:r>
    </w:p>
    <w:p>
      <w:pPr>
        <w:numPr>
          <w:ilvl w:val="0"/>
          <w:numId w:val="1"/>
        </w:numPr>
      </w:pPr>
      <w:r>
        <w:t>
          <w:r>
            <w:t>✅ Contraseñas con bcrypt (factor 12)</w:t>
          </w:r>
        </w:t>
      </w:r>
    </w:p>
    <w:p>
      <w:pPr>
        <w:numPr>
          <w:ilvl w:val="0"/>
          <w:numId w:val="1"/>
        </w:numPr>
      </w:pPr>
      <w:r>
        <w:t>
          <w:r>
            <w:t>✅ Tokens de sesión encriptados con algoritmo XOR + base64 (cliente)</w:t>
          </w:r>
        </w:t>
      </w:r>
    </w:p>
    <w:p>
      <w:pPr>
        <w:numPr>
          <w:ilvl w:val="0"/>
          <w:numId w:val="1"/>
        </w:numPr>
      </w:pPr>
      <w:r>
        <w:t>
          <w:r>
            <w:t>✅ Refresh tokens hasheados en base de datos</w:t>
          </w:r>
        </w:t>
      </w:r>
    </w:p>
    <w:p>
      <w:pPr>
        <w:numPr>
          <w:ilvl w:val="0"/>
          <w:numId w:val="1"/>
        </w:numPr>
      </w:pPr>
      <w:r>
        <w:t>
          <w:r>
            <w:t>✅ Tokens one-time para descargas seguras de documentos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Control de acceso: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Autenticación JWT (15 minutos access token, 30 días refresh token)</w:t>
          </w:r>
        </w:t>
      </w:r>
    </w:p>
    <w:p>
      <w:pPr>
        <w:numPr>
          <w:ilvl w:val="0"/>
          <w:numId w:val="1"/>
        </w:numPr>
      </w:pPr>
      <w:r>
        <w:t>
          <w:r>
            <w:t>✅ Sistema de roles (admin/manager/empleado)</w:t>
          </w:r>
        </w:t>
      </w:r>
    </w:p>
    <w:p>
      <w:pPr>
        <w:numPr>
          <w:ilvl w:val="0"/>
          <w:numId w:val="1"/>
        </w:numPr>
      </w:pPr>
      <w:r>
        <w:t>
          <w:r>
            <w:t>✅ Rate limiting (protección contra ataques de fuerza bruta)</w:t>
          </w:r>
        </w:t>
      </w:r>
    </w:p>
    <w:p>
      <w:pPr>
        <w:numPr>
          <w:ilvl w:val="0"/>
          <w:numId w:val="1"/>
        </w:numPr>
      </w:pPr>
      <w:r>
        <w:t>
          <w:r>
            <w:t>✅ Sesiones individuales por dispositivo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Auditoría: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Logs de acceso (IP, acción, timestamp)</w:t>
          </w:r>
        </w:t>
      </w:r>
    </w:p>
    <w:p>
      <w:pPr>
        <w:numPr>
          <w:ilvl w:val="0"/>
          <w:numId w:val="1"/>
        </w:numPr>
      </w:pPr>
      <w:r>
        <w:t>
          <w:r>
            <w:t>✅ Audit trail de modificaciones de fichajes (RD-ley 8/2019)</w:t>
          </w:r>
        </w:t>
      </w:r>
    </w:p>
    <w:p>
      <w:pPr>
        <w:numPr>
          <w:ilvl w:val="0"/>
          <w:numId w:val="1"/>
        </w:numPr>
      </w:pPr>
      <w:r>
        <w:t>
          <w:r>
            <w:t>✅ Registro de quién, cuándo y qué modificó</w:t>
          </w:r>
        </w:t>
      </w:r>
    </w:p>
    <w:p>
      <w:pPr>
        <w:numPr>
          <w:ilvl w:val="0"/>
          <w:numId w:val="1"/>
        </w:numPr>
      </w:pPr>
      <w:r>
        <w:t>
          <w:r>
            <w:t>✅ Monitorización de anomalías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Protección de infraestructura: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Firewall (Cloudflare WAF)</w:t>
          </w:r>
        </w:t>
      </w:r>
    </w:p>
    <w:p>
      <w:pPr>
        <w:numPr>
          <w:ilvl w:val="0"/>
          <w:numId w:val="1"/>
        </w:numPr>
      </w:pPr>
      <w:r>
        <w:t>
          <w:r>
            <w:t>✅ Protección DDoS</w:t>
          </w:r>
        </w:t>
      </w:r>
    </w:p>
    <w:p>
      <w:pPr>
        <w:numPr>
          <w:ilvl w:val="0"/>
          <w:numId w:val="1"/>
        </w:numPr>
      </w:pPr>
      <w:r>
        <w:t>
          <w:r>
            <w:t>✅ Backups automáticos diarios (retención 30 días)</w:t>
          </w:r>
        </w:t>
      </w:r>
    </w:p>
    <w:p>
      <w:pPr>
        <w:numPr>
          <w:ilvl w:val="0"/>
          <w:numId w:val="1"/>
        </w:numPr>
      </w:pPr>
      <w:r>
        <w:t>
          <w:r>
            <w:t>✅ Recuperación ante desastres (RTO &lt; 4h, RPO &lt; 24h)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Aislamiento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Segregación por empresa (multi-tenant aislado)</w:t>
          </w:r>
        </w:t>
      </w:r>
    </w:p>
    <w:p>
      <w:pPr>
        <w:numPr>
          <w:ilvl w:val="0"/>
          <w:numId w:val="1"/>
        </w:numPr>
      </w:pPr>
      <w:r>
        <w:t>
          <w:r>
            <w:t>✅ Cada empresa solo accede a sus datos</w:t>
          </w:r>
        </w:t>
      </w:r>
    </w:p>
    <w:p>
      <w:pPr>
        <w:numPr>
          <w:ilvl w:val="0"/>
          <w:numId w:val="1"/>
        </w:numPr>
      </w:pPr>
      <w:r>
        <w:t>
          <w:r>
            <w:t>✅ Consultas con filtros obligatorios por companyId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7.2. Medidas organizativas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Gestión de personal: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Formación en protección de datos para personal con acceso</w:t>
          </w:r>
        </w:t>
      </w:r>
    </w:p>
    <w:p>
      <w:pPr>
        <w:numPr>
          <w:ilvl w:val="0"/>
          <w:numId w:val="1"/>
        </w:numPr>
      </w:pPr>
      <w:r>
        <w:t>
          <w:r>
            <w:t>Cláusulas de confidencialidad en contratos</w:t>
          </w:r>
        </w:t>
      </w:r>
    </w:p>
    <w:p>
      <w:pPr>
        <w:numPr>
          <w:ilvl w:val="0"/>
          <w:numId w:val="1"/>
        </w:numPr>
      </w:pPr>
      <w:r>
        <w:t>
          <w:r>
            <w:t>Acceso limitado según principio de "necesidad de conocer"</w:t>
          </w:r>
        </w:t>
      </w:r>
    </w:p>
    <w:p>
      <w:pPr>
        <w:numPr>
          <w:ilvl w:val="0"/>
          <w:numId w:val="1"/>
        </w:numPr>
      </w:pPr>
      <w:r>
        <w:t>
          <w:r>
            <w:t>Procedimientos de alta/baja de accesos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Procedimientos: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Procedimiento de gestión de brechas de seguridad</w:t>
          </w:r>
        </w:t>
      </w:r>
    </w:p>
    <w:p>
      <w:pPr>
        <w:numPr>
          <w:ilvl w:val="0"/>
          <w:numId w:val="1"/>
        </w:numPr>
      </w:pPr>
      <w:r>
        <w:t>
          <w:r>
            <w:t>Plan de continuidad de negocio</w:t>
          </w:r>
        </w:t>
      </w:r>
    </w:p>
    <w:p>
      <w:pPr>
        <w:numPr>
          <w:ilvl w:val="0"/>
          <w:numId w:val="1"/>
        </w:numPr>
      </w:pPr>
      <w:r>
        <w:t>
          <w:r>
            <w:t>Revisiones periódicas de seguridad</w:t>
          </w:r>
        </w:t>
      </w:r>
    </w:p>
    <w:p>
      <w:pPr>
        <w:numPr>
          <w:ilvl w:val="0"/>
          <w:numId w:val="1"/>
        </w:numPr>
      </w:pPr>
      <w:r>
        <w:t>
          <w:r>
            <w:t>Tests de penetración anuales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8. COOKIES Y TECNOLOGÍAS DE SEGUIMIENTO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Política de cookies:</w:t>
              </w:r>
               [Enlace a política de cookies detallada]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Cookies utilizadas:</w:t>
              </w:r>
            </w:t>
          </w:r>
        </w:t>
      </w:r>
    </w:p>
    <w:p/>
    <w:p>
      <w:pPr>
        <w:jc w:val="both"/>
      </w:pPr>
      <w:r>
        <w:t>
          <w:r>
            <w:t>| Cookie | Tipo | Finalidad | Caducidad |</w:t>
          </w:r>
        </w:t>
      </w:r>
    </w:p>
    <w:p>
      <w:pPr>
        <w:jc w:val="both"/>
      </w:pPr>
      <w:r>
        <w:t>
          <w:r>
            <w:t>|--------|------|-----------|-----------|</w:t>
          </w:r>
        </w:t>
      </w:r>
    </w:p>
    <w:p>
      <w:pPr>
        <w:jc w:val="both"/>
      </w:pPr>
      <w:r>
        <w:t>
          <w:r>
            <w:t>| `authData` | Necesaria | Sesión del usuario (encriptada) | Sesión o 30 días |</w:t>
          </w:r>
        </w:t>
      </w:r>
    </w:p>
    <w:p>
      <w:pPr>
        <w:jc w:val="both"/>
      </w:pPr>
      <w:r>
        <w:t>
          <w:r>
            <w:t>| `cookieConsent` | Necesaria | Guardar preferencias de cookies | 1 año |</w:t>
          </w:r>
        </w:t>
      </w:r>
    </w:p>
    <w:p>
      <w:pPr>
        <w:jc w:val="both"/>
      </w:pPr>
      <w:r>
        <w:t>
          <w:r>
            <w:t>| `locationConsent` | Necesaria | Consentimiento geolocalización | Permanente |</w:t>
          </w:r>
        </w:t>
      </w:r>
    </w:p>
    <w:p>
      <w:pPr>
        <w:jc w:val="both"/>
      </w:pPr>
      <w:r>
        <w:t>
          <w:r>
            <w:t>| `theme` | Funcional | Preferencia tema claro/oscuro | Permanente |</w:t>
          </w:r>
        </w:t>
      </w:r>
    </w:p>
    <w:p>
      <w:pPr>
        <w:jc w:val="both"/>
      </w:pPr>
      <w:r>
        <w:t>
          <w:r>
            <w:t>| Google Analytics | Analítica | Estadísticas de uso (opcional) | 2 años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legal: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Cookies necesarias: Exención art. 22.2 LSSI (estrictamente necesarias)</w:t>
          </w:r>
        </w:t>
      </w:r>
    </w:p>
    <w:p>
      <w:pPr>
        <w:numPr>
          <w:ilvl w:val="0"/>
          <w:numId w:val="1"/>
        </w:numPr>
      </w:pPr>
      <w:r>
        <w:t>
          <w:r>
            <w:t>Cookies analíticas/marketing: Consentimiento (banner de cookies)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Gestión: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Los usuarios NO autenticados ven un banner de cookies</w:t>
          </w:r>
        </w:t>
      </w:r>
    </w:p>
    <w:p>
      <w:pPr>
        <w:numPr>
          <w:ilvl w:val="0"/>
          <w:numId w:val="1"/>
        </w:numPr>
      </w:pPr>
      <w:r>
        <w:t>
          <w:r>
            <w:t>Los usuarios autenticados están exentos (cookies necesarias para el servicio)</w:t>
          </w:r>
        </w:t>
      </w:r>
    </w:p>
    <w:p>
      <w:pPr>
        <w:numPr>
          <w:ilvl w:val="0"/>
          <w:numId w:val="1"/>
        </w:numPr>
      </w:pPr>
      <w:r>
        <w:t>
          <w:r>
            <w:t>Configuración accesible en cualquier momento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9. MODIFICACIONES DE LA POLÍTICA</w:t>
      </w:r>
    </w:p>
    <w:p/>
    <w:p>
      <w:pPr>
        <w:jc w:val="both"/>
      </w:pPr>
      <w:r>
        <w:t>
          <w:r>
            <w:t>Oficaz se reserva el derecho de modificar esta Política de Privacidad para adaptarla a:</w:t>
          </w:r>
        </w:t>
      </w:r>
    </w:p>
    <w:p>
      <w:pPr>
        <w:numPr>
          <w:ilvl w:val="0"/>
          <w:numId w:val="1"/>
        </w:numPr>
      </w:pPr>
      <w:r>
        <w:t>
          <w:r>
            <w:t>Cambios normativos</w:t>
          </w:r>
        </w:t>
      </w:r>
    </w:p>
    <w:p>
      <w:pPr>
        <w:numPr>
          <w:ilvl w:val="0"/>
          <w:numId w:val="1"/>
        </w:numPr>
      </w:pPr>
      <w:r>
        <w:t>
          <w:r>
            <w:t>Criterios de autoridades de control</w:t>
          </w:r>
        </w:t>
      </w:r>
    </w:p>
    <w:p>
      <w:pPr>
        <w:numPr>
          <w:ilvl w:val="0"/>
          <w:numId w:val="1"/>
        </w:numPr>
      </w:pPr>
      <w:r>
        <w:t>
          <w:r>
            <w:t>Cambios en los servicios ofrecidos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 de cambios: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Los cambios se publicarán en la web con 30 días de antelación</w:t>
          </w:r>
        </w:t>
      </w:r>
    </w:p>
    <w:p>
      <w:pPr>
        <w:numPr>
          <w:ilvl w:val="0"/>
          <w:numId w:val="1"/>
        </w:numPr>
      </w:pPr>
      <w:r>
        <w:t>
          <w:r>
            <w:t>Se notificará por email a empresas clientes</w:t>
          </w:r>
        </w:t>
      </w:r>
    </w:p>
    <w:p>
      <w:pPr>
        <w:numPr>
          <w:ilvl w:val="0"/>
          <w:numId w:val="1"/>
        </w:numPr>
      </w:pPr>
      <w:r>
        <w:t>
          <w:r>
            <w:t>La fecha de "última actualización" se actualizará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Aceptación: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El uso continuado del servicio implica aceptación de los cambios</w:t>
          </w:r>
        </w:t>
      </w:r>
    </w:p>
    <w:p>
      <w:pPr>
        <w:numPr>
          <w:ilvl w:val="0"/>
          <w:numId w:val="1"/>
        </w:numPr>
      </w:pPr>
      <w:r>
        <w:t>
          <w:r>
            <w:t>Si no está de acuerdo, puede darse de baja del servicio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10. MENORES DE EDAD</w:t>
      </w:r>
    </w:p>
    <w:p/>
    <w:p>
      <w:pPr>
        <w:jc w:val="both"/>
      </w:pPr>
      <w:r>
        <w:t>
          <w:r>
            <w:t>Oficaz NO está dirigido a menores de 14 años.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Política respecto a menores: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 se recopilan conscientemente datos de menores de 14 años</w:t>
          </w:r>
        </w:t>
      </w:r>
    </w:p>
    <w:p>
      <w:pPr>
        <w:numPr>
          <w:ilvl w:val="0"/>
          <w:numId w:val="1"/>
        </w:numPr>
      </w:pPr>
      <w:r>
        <w:t>
          <w:r>
            <w:t>Los empleados deben tener edad legal para trabajar (16 años en España, 18 con contrato laboral pleno)</w:t>
          </w:r>
        </w:t>
      </w:r>
    </w:p>
    <w:p>
      <w:pPr>
        <w:numPr>
          <w:ilvl w:val="0"/>
          <w:numId w:val="1"/>
        </w:numPr>
      </w:pPr>
      <w:r>
        <w:t>
          <w:r>
            <w:t>Si se detecta que se han recopilado datos de un menor, se eliminarán inmediatamente</w:t>
          </w:r>
        </w:t>
      </w:r>
    </w:p>
    <w:p>
      <w:pPr>
        <w:numPr>
          <w:ilvl w:val="0"/>
          <w:numId w:val="1"/>
        </w:numPr>
      </w:pPr>
      <w:r>
        <w:t>
          <w:r>
            <w:t>Los padres/tutores pueden solicitar eliminación de datos de menores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11. ENLACES A TERCEROS</w:t>
      </w:r>
    </w:p>
    <w:p/>
    <w:p>
      <w:pPr>
        <w:jc w:val="both"/>
      </w:pPr>
      <w:r>
        <w:t>
          <w:r>
            <w:t>Oficaz puede contener enlaces a sitios web de terceros (ej. Google Maps para ubicaciones).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Oficaz NO se hace responsable de las políticas de privacidad de terceros</w:t>
          </w:r>
        </w:t>
      </w:r>
    </w:p>
    <w:p>
      <w:pPr>
        <w:numPr>
          <w:ilvl w:val="0"/>
          <w:numId w:val="1"/>
        </w:numPr>
      </w:pPr>
      <w:r>
        <w:t>
          <w:r>
            <w:t>Se recomienda revisar las políticas de privacidad de los sitios enlazados</w:t>
          </w:r>
        </w:t>
      </w:r>
    </w:p>
    <w:p>
      <w:pPr>
        <w:numPr>
          <w:ilvl w:val="0"/>
          <w:numId w:val="1"/>
        </w:numPr>
      </w:pPr>
      <w:r>
        <w:t>
          <w:r>
            <w:t>Los enlaces se proporcionan por conveniencia, no implican aprobación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12. CONTACTO</w:t>
      </w:r>
    </w:p>
    <w:p/>
    <w:p>
      <w:pPr>
        <w:jc w:val="both"/>
      </w:pPr>
      <w:r>
        <w:t>
          <w:r>
            <w:t>Para cualquier consulta sobre esta Política de Privacidad o el tratamiento de datos: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info@oficaz.es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Formulario web:</w:t>
              </w:r>
               [URL]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Dirección postal:</w:t>
              </w:r>
               [Completar]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Para ejercicio de derechos RGPD:</w:t>
              </w:r>
               Ver Sección 6.2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13. INFORMACIÓN PARA EMPLEADOS (RESUMEN)</w:t>
      </w:r>
    </w:p>
    <w:p/>
    <w:p>
      <w:pPr>
        <w:jc w:val="both"/>
      </w:pPr>
      <w:r>
        <w:t>
          <w:r>
            <w:t>Si eres empleado de una empresa cliente de Oficaz: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Tu empresa es el Responsable del Tratamiento</w:t>
      </w:r>
    </w:p>
    <w:p>
      <w:pPr>
        <w:numPr>
          <w:ilvl w:val="0"/>
          <w:numId w:val="1"/>
        </w:numPr>
      </w:pPr>
      <w:r>
        <w:t>
          <w:r>
            <w:t>Tu empleador decide qué datos se tratan y con qué finalidad</w:t>
          </w:r>
        </w:t>
      </w:r>
    </w:p>
    <w:p>
      <w:pPr>
        <w:numPr>
          <w:ilvl w:val="0"/>
          <w:numId w:val="1"/>
        </w:numPr>
      </w:pPr>
      <w:r>
        <w:t>
          <w:r>
            <w:t>Oficaz solo procesa los datos siguiendo instrucciones de tu empresa</w:t>
          </w:r>
        </w:t>
      </w:r>
    </w:p>
    <w:p>
      <w:pPr>
        <w:numPr>
          <w:ilvl w:val="0"/>
          <w:numId w:val="1"/>
        </w:numPr>
      </w:pPr>
      <w:r>
        <w:t>
          <w:r>
            <w:t>Las consultas sobre tus derechos deben dirigirse primero a tu empresa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Datos que se tratan sobre ti</w:t>
      </w:r>
    </w:p>
    <w:p>
      <w:pPr>
        <w:numPr>
          <w:ilvl w:val="0"/>
          <w:numId w:val="1"/>
        </w:numPr>
      </w:pPr>
      <w:r>
        <w:t>
          <w:r>
            <w:t>Identificación: nombre, DNI, email, teléfono, foto (opcional)</w:t>
          </w:r>
        </w:t>
      </w:r>
    </w:p>
    <w:p>
      <w:pPr>
        <w:numPr>
          <w:ilvl w:val="0"/>
          <w:numId w:val="1"/>
        </w:numPr>
      </w:pPr>
      <w:r>
        <w:t>
          <w:r>
            <w:t>Laborales: puesto, fecha alta, rol</w:t>
          </w:r>
        </w:t>
      </w:r>
    </w:p>
    <w:p>
      <w:pPr>
        <w:numPr>
          <w:ilvl w:val="0"/>
          <w:numId w:val="1"/>
        </w:numPr>
      </w:pPr>
      <w:r>
        <w:t>
          <w:r>
            <w:t>Control horario: fichajes con fecha/hora/ubicación (si consientes)</w:t>
          </w:r>
        </w:t>
      </w:r>
    </w:p>
    <w:p>
      <w:pPr>
        <w:numPr>
          <w:ilvl w:val="0"/>
          <w:numId w:val="1"/>
        </w:numPr>
      </w:pPr>
      <w:r>
        <w:t>
          <w:r>
            <w:t>Vacaciones: solicitudes, días disponibles</w:t>
          </w:r>
        </w:t>
      </w:r>
    </w:p>
    <w:p>
      <w:pPr>
        <w:numPr>
          <w:ilvl w:val="0"/>
          <w:numId w:val="1"/>
        </w:numPr>
      </w:pPr>
      <w:r>
        <w:t>
          <w:r>
            <w:t>Documentos: nóminas, contratos que te envíe tu empresa</w:t>
          </w:r>
        </w:t>
      </w:r>
    </w:p>
    <w:p>
      <w:pPr>
        <w:numPr>
          <w:ilvl w:val="0"/>
          <w:numId w:val="1"/>
        </w:numPr>
      </w:pPr>
      <w:r>
        <w:t>
          <w:r>
            <w:t>Comunicaciones: mensajes de tu empresa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Tus derechos</w:t>
      </w:r>
    </w:p>
    <w:p>
      <w:pPr>
        <w:numPr>
          <w:ilvl w:val="0"/>
          <w:numId w:val="1"/>
        </w:numPr>
      </w:pPr>
      <w:r>
        <w:t>
          <w:r>
            <w:t>✅ Acceder a tus datos</w:t>
          </w:r>
        </w:t>
      </w:r>
    </w:p>
    <w:p>
      <w:pPr>
        <w:numPr>
          <w:ilvl w:val="0"/>
          <w:numId w:val="1"/>
        </w:numPr>
      </w:pPr>
      <w:r>
        <w:t>
          <w:r>
            <w:t>✅ Rectificar datos erróneos</w:t>
          </w:r>
        </w:t>
      </w:r>
    </w:p>
    <w:p>
      <w:pPr>
        <w:numPr>
          <w:ilvl w:val="0"/>
          <w:numId w:val="1"/>
        </w:numPr>
      </w:pPr>
      <w:r>
        <w:t>
          <w:r>
            <w:t>✅ Solicitar eliminación (tras finalizar relación laboral)</w:t>
          </w:r>
        </w:t>
      </w:r>
    </w:p>
    <w:p>
      <w:pPr>
        <w:numPr>
          <w:ilvl w:val="0"/>
          <w:numId w:val="1"/>
        </w:numPr>
      </w:pPr>
      <w:r>
        <w:t>
          <w:r>
            <w:t>✅ Oponerte a tratamientos (geolocalización, foto)</w:t>
          </w:r>
        </w:t>
      </w:r>
    </w:p>
    <w:p>
      <w:pPr>
        <w:numPr>
          <w:ilvl w:val="0"/>
          <w:numId w:val="1"/>
        </w:numPr>
      </w:pPr>
      <w:r>
        <w:t>
          <w:r>
            <w:t>✅ Portabilidad de datos</w:t>
          </w:r>
        </w:t>
      </w:r>
    </w:p>
    <w:p>
      <w:pPr>
        <w:numPr>
          <w:ilvl w:val="0"/>
          <w:numId w:val="1"/>
        </w:numPr>
      </w:pPr>
      <w:r>
        <w:t>
          <w:r>
            <w:t>✅ Reclamar ante la AEPD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Consentimientos específicos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Geolocalización:</w:t>
              </w:r>
               Se pide consentimiento explícito. Puedes denegar.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Foto de perfil:</w:t>
              </w:r>
               Totalmente opcional. Puedes usar avatar.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 digital:</w:t>
              </w:r>
               Para partes de trabajo, opcional.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Contacto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Primero:</w:t>
              </w:r>
               Habla con RRHH de tu empresa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 no resuelven:</w:t>
              </w:r>
               info@oficaz.es (con copia a tu empresa)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 de entrada en vigor: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/>
    <w:p>
      <w:pPr>
        <w:spacing w:before="600"/>
      </w:pPr>
    </w:p>
    <w:p>
      <w:pPr>
        <w:jc w:val="center"/>
      </w:pPr>
      <w:r>
        <w:t>____________________________</w:t>
      </w:r>
    </w:p>
    <w:p>
      <w:pPr>
        <w:jc w:val="center"/>
      </w:pPr>
      <w:r>
        <w:rPr>
          <w:b/>
        </w:rPr>
        <w:t>José Ángel García Márquez</w:t>
      </w:r>
    </w:p>
    <w:p>
      <w:pPr>
        <w:jc w:val="center"/>
      </w:pPr>
      <w:r>
        <w:rPr>
          <w:sz w:val="20"/>
          <w:color w:val="666666"/>
        </w:rPr>
        <w:t>DNI: 09055639X | Responsable Único de Oficaz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rPr>
      <w:rFonts w:ascii="Calibri" w:hAnsi="Calibri"/>
    </w:rPr>
  </w:style>
  <w:style w:type="paragraph" w:styleId="Heading1">
    <w:name w:val="Heading 1"/>
    <w:rPr>
      <w:color w:val="000080"/>
      <w:b/>
      <w:sz w:val="56"/>
    </w:rPr>
  </w:style>
  <w:style w:type="paragraph" w:styleId="Heading2">
    <w:name w:val="Heading 2"/>
    <w:rPr>
      <w:color w:val="4472C4"/>
      <w:b/>
      <w:sz w:val="48"/>
    </w:rPr>
  </w:style>
</w:styles>
</file>