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a5"/>
        <w:jc w:val="center"/>
        <w:rPr>
          <w:rFonts w:cstheme="minorHAnsi"/>
        </w:rPr>
      </w:pPr>
      <w:r>
        <w:t xml:space="preserve">Εικόνα </w:t>
      </w:r>
      <w:r w:rsidR="00D12C9F">
        <w:fldChar w:fldCharType="begin"/>
      </w:r>
      <w:r w:rsidR="00D12C9F">
        <w:instrText xml:space="preserve"> SEQ Εικόνα \* ARABIC </w:instrText>
      </w:r>
      <w:r w:rsidR="00D12C9F">
        <w:fldChar w:fldCharType="separate"/>
      </w:r>
      <w:r w:rsidR="008A0C76">
        <w:rPr>
          <w:noProof/>
        </w:rPr>
        <w:t>1</w:t>
      </w:r>
      <w:r w:rsidR="00D12C9F">
        <w:rPr>
          <w:noProof/>
        </w:rPr>
        <w:fldChar w:fldCharType="end"/>
      </w:r>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D12C9F">
        <w:fldChar w:fldCharType="begin"/>
      </w:r>
      <w:r w:rsidR="00D12C9F">
        <w:instrText xml:space="preserve"> SEQ Εικόνα \* ARABIC </w:instrText>
      </w:r>
      <w:r w:rsidR="00D12C9F">
        <w:fldChar w:fldCharType="separate"/>
      </w:r>
      <w:r w:rsidR="008A0C76">
        <w:rPr>
          <w:noProof/>
        </w:rPr>
        <w:t>2</w:t>
      </w:r>
      <w:r w:rsidR="00D12C9F">
        <w:rPr>
          <w:noProof/>
        </w:rPr>
        <w:fldChar w:fldCharType="end"/>
      </w:r>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a5"/>
        <w:jc w:val="center"/>
        <w:rPr>
          <w:rFonts w:cstheme="minorHAnsi"/>
        </w:rPr>
      </w:pPr>
      <w:r>
        <w:t xml:space="preserve">Εικόνα </w:t>
      </w:r>
      <w:r w:rsidR="00D12C9F">
        <w:fldChar w:fldCharType="begin"/>
      </w:r>
      <w:r w:rsidR="00D12C9F">
        <w:instrText xml:space="preserve"> SEQ Εικόνα \* ARABIC </w:instrText>
      </w:r>
      <w:r w:rsidR="00D12C9F">
        <w:fldChar w:fldCharType="separate"/>
      </w:r>
      <w:r w:rsidR="008A0C76">
        <w:rPr>
          <w:noProof/>
        </w:rPr>
        <w:t>3</w:t>
      </w:r>
      <w:r w:rsidR="00D12C9F">
        <w:rPr>
          <w:noProof/>
        </w:rPr>
        <w:fldChar w:fldCharType="end"/>
      </w:r>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4</w:t>
      </w:r>
      <w:r w:rsidR="00D12C9F">
        <w:rPr>
          <w:noProof/>
        </w:rPr>
        <w:fldChar w:fldCharType="end"/>
      </w:r>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D12C9F">
        <w:fldChar w:fldCharType="begin"/>
      </w:r>
      <w:r w:rsidR="00D12C9F">
        <w:instrText xml:space="preserve"> SEQ Εικόνα \* ARABIC </w:instrText>
      </w:r>
      <w:r w:rsidR="00D12C9F">
        <w:fldChar w:fldCharType="separate"/>
      </w:r>
      <w:r w:rsidR="008A0C76">
        <w:rPr>
          <w:noProof/>
        </w:rPr>
        <w:t>5</w:t>
      </w:r>
      <w:r w:rsidR="00D12C9F">
        <w:rPr>
          <w:noProof/>
        </w:rPr>
        <w:fldChar w:fldCharType="end"/>
      </w:r>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D12C9F">
        <w:fldChar w:fldCharType="begin"/>
      </w:r>
      <w:r w:rsidR="00D12C9F">
        <w:instrText xml:space="preserve"> SEQ Εικόνα \* ARABIC </w:instrText>
      </w:r>
      <w:r w:rsidR="00D12C9F">
        <w:fldChar w:fldCharType="separate"/>
      </w:r>
      <w:r w:rsidR="008A0C76">
        <w:rPr>
          <w:noProof/>
        </w:rPr>
        <w:t>6</w:t>
      </w:r>
      <w:r w:rsidR="00D12C9F">
        <w:rPr>
          <w:noProof/>
        </w:rPr>
        <w:fldChar w:fldCharType="end"/>
      </w:r>
      <w:r>
        <w:t xml:space="preserve">: Αξιολόγηση εμφάνισης τηλεχειριστηρίου </w:t>
      </w:r>
      <w:r w:rsidRPr="00712B9C">
        <w:rPr>
          <w:rFonts w:cstheme="minorHAnsi"/>
        </w:rPr>
        <w:t>Τ</w:t>
      </w:r>
      <w:proofErr w:type="spellStart"/>
      <w:r w:rsidRPr="00712B9C">
        <w:rPr>
          <w:rFonts w:cstheme="minorHAnsi"/>
          <w:lang w:val="en-US"/>
        </w:rPr>
        <w:t>oshiba</w:t>
      </w:r>
      <w:proofErr w:type="spellEnd"/>
      <w:r w:rsidRPr="00712B9C">
        <w:rPr>
          <w:rFonts w:cstheme="minorHAnsi"/>
        </w:rPr>
        <w:t xml:space="preserve"> </w:t>
      </w:r>
      <w:proofErr w:type="spellStart"/>
      <w:r w:rsidRPr="00712B9C">
        <w:rPr>
          <w:rFonts w:cstheme="minorHAnsi"/>
          <w:lang w:val="en-US"/>
        </w:rPr>
        <w:t>wh</w:t>
      </w:r>
      <w:proofErr w:type="spellEnd"/>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7</w:t>
      </w:r>
      <w:r w:rsidR="00D12C9F">
        <w:rPr>
          <w:noProof/>
        </w:rPr>
        <w:fldChar w:fldCharType="end"/>
      </w:r>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a5"/>
        <w:jc w:val="center"/>
      </w:pPr>
      <w:bookmarkStart w:id="1" w:name="_Hlk61629502"/>
      <w:r>
        <w:t xml:space="preserve">Εικόνα </w:t>
      </w:r>
      <w:r w:rsidR="00D12C9F">
        <w:fldChar w:fldCharType="begin"/>
      </w:r>
      <w:r w:rsidR="00D12C9F">
        <w:instrText xml:space="preserve"> SEQ Εικόνα \* ARABIC </w:instrText>
      </w:r>
      <w:r w:rsidR="00D12C9F">
        <w:fldChar w:fldCharType="separate"/>
      </w:r>
      <w:r w:rsidR="008A0C76">
        <w:rPr>
          <w:noProof/>
        </w:rPr>
        <w:t>8</w:t>
      </w:r>
      <w:r w:rsidR="00D12C9F">
        <w:rPr>
          <w:noProof/>
        </w:rPr>
        <w:fldChar w:fldCharType="end"/>
      </w:r>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r w:rsidR="00D12C9F">
        <w:fldChar w:fldCharType="begin"/>
      </w:r>
      <w:r w:rsidR="00D12C9F">
        <w:instrText xml:space="preserve"> SEQ Εικόνα \* ARABIC </w:instrText>
      </w:r>
      <w:r w:rsidR="00D12C9F">
        <w:fldChar w:fldCharType="separate"/>
      </w:r>
      <w:r w:rsidR="008A0C76">
        <w:rPr>
          <w:noProof/>
        </w:rPr>
        <w:t>9</w:t>
      </w:r>
      <w:r w:rsidR="00D12C9F">
        <w:rPr>
          <w:noProof/>
        </w:rPr>
        <w:fldChar w:fldCharType="end"/>
      </w:r>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10</w:t>
      </w:r>
      <w:r w:rsidR="00D12C9F">
        <w:rPr>
          <w:noProof/>
        </w:rPr>
        <w:fldChar w:fldCharType="end"/>
      </w:r>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4FC1C6B8" w14:textId="4A7D2DD5" w:rsidR="00257826" w:rsidRPr="00712B9C" w:rsidRDefault="00D2172B" w:rsidP="00257826">
      <w:pPr>
        <w:rPr>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Default="00D2172B" w:rsidP="00257826">
      <w:pPr>
        <w:rPr>
          <w:rStyle w:val="-"/>
          <w:rFonts w:cstheme="minorHAnsi"/>
        </w:rPr>
      </w:pPr>
      <w:r>
        <w:rPr>
          <w:rFonts w:cstheme="minorHAnsi"/>
        </w:rPr>
        <w:t>Π</w:t>
      </w:r>
      <w:r w:rsidR="00257826" w:rsidRPr="00712B9C">
        <w:rPr>
          <w:rFonts w:cstheme="minorHAnsi"/>
        </w:rPr>
        <w:t xml:space="preserve">ρωτότυπο 2: </w:t>
      </w:r>
      <w:hyperlink r:id="rId21" w:history="1">
        <w:r w:rsidR="00257826" w:rsidRPr="00712B9C">
          <w:rPr>
            <w:rStyle w:val="-"/>
            <w:rFonts w:cstheme="minorHAnsi"/>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lastRenderedPageBreak/>
        <w:t>Π</w:t>
      </w:r>
      <w:r w:rsidR="00257826" w:rsidRPr="00712B9C">
        <w:rPr>
          <w:rFonts w:cstheme="minorHAnsi"/>
        </w:rPr>
        <w:t xml:space="preserve">ρωτότυπο 3: </w:t>
      </w:r>
      <w:hyperlink r:id="rId26"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11</w:t>
      </w:r>
      <w:r w:rsidR="00D12C9F">
        <w:rPr>
          <w:noProof/>
        </w:rPr>
        <w:fldChar w:fldCharType="end"/>
      </w:r>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lastRenderedPageBreak/>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12</w:t>
      </w:r>
      <w:r w:rsidR="00D12C9F">
        <w:rPr>
          <w:noProof/>
        </w:rPr>
        <w:fldChar w:fldCharType="end"/>
      </w:r>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13</w:t>
      </w:r>
      <w:r w:rsidR="00D12C9F">
        <w:rPr>
          <w:noProof/>
        </w:rPr>
        <w:fldChar w:fldCharType="end"/>
      </w:r>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14</w:t>
      </w:r>
      <w:r w:rsidR="00D12C9F">
        <w:rPr>
          <w:noProof/>
        </w:rPr>
        <w:fldChar w:fldCharType="end"/>
      </w:r>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lastRenderedPageBreak/>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15</w:t>
      </w:r>
      <w:r w:rsidR="00D12C9F">
        <w:rPr>
          <w:noProof/>
        </w:rPr>
        <w:fldChar w:fldCharType="end"/>
      </w:r>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16</w:t>
      </w:r>
      <w:r w:rsidR="00D12C9F">
        <w:rPr>
          <w:noProof/>
        </w:rPr>
        <w:fldChar w:fldCharType="end"/>
      </w:r>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17</w:t>
      </w:r>
      <w:r w:rsidR="00D12C9F">
        <w:rPr>
          <w:noProof/>
        </w:rPr>
        <w:fldChar w:fldCharType="end"/>
      </w:r>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lastRenderedPageBreak/>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18</w:t>
      </w:r>
      <w:r w:rsidR="00D12C9F">
        <w:rPr>
          <w:noProof/>
        </w:rPr>
        <w:fldChar w:fldCharType="end"/>
      </w:r>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19</w:t>
      </w:r>
      <w:r w:rsidR="00D12C9F">
        <w:rPr>
          <w:noProof/>
        </w:rPr>
        <w:fldChar w:fldCharType="end"/>
      </w:r>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20</w:t>
      </w:r>
      <w:r w:rsidR="00D12C9F">
        <w:rPr>
          <w:noProof/>
        </w:rPr>
        <w:fldChar w:fldCharType="end"/>
      </w:r>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lastRenderedPageBreak/>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21</w:t>
      </w:r>
      <w:r w:rsidR="00D12C9F">
        <w:rPr>
          <w:noProof/>
        </w:rPr>
        <w:fldChar w:fldCharType="end"/>
      </w:r>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22</w:t>
      </w:r>
      <w:r w:rsidR="00D12C9F">
        <w:rPr>
          <w:noProof/>
        </w:rPr>
        <w:fldChar w:fldCharType="end"/>
      </w:r>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23</w:t>
      </w:r>
      <w:r w:rsidR="00D12C9F">
        <w:rPr>
          <w:noProof/>
        </w:rPr>
        <w:fldChar w:fldCharType="end"/>
      </w:r>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lastRenderedPageBreak/>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24</w:t>
      </w:r>
      <w:r w:rsidR="00D12C9F">
        <w:rPr>
          <w:noProof/>
        </w:rPr>
        <w:fldChar w:fldCharType="end"/>
      </w:r>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25</w:t>
      </w:r>
      <w:r w:rsidR="00D12C9F">
        <w:rPr>
          <w:noProof/>
        </w:rPr>
        <w:fldChar w:fldCharType="end"/>
      </w:r>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a5"/>
        <w:jc w:val="center"/>
      </w:pPr>
      <w:r>
        <w:t xml:space="preserve">Εικόνα </w:t>
      </w:r>
      <w:r w:rsidR="00D12C9F">
        <w:fldChar w:fldCharType="begin"/>
      </w:r>
      <w:r w:rsidR="00D12C9F">
        <w:instrText xml:space="preserve"> SEQ Εικόνα \* ARABIC </w:instrText>
      </w:r>
      <w:r w:rsidR="00D12C9F">
        <w:fldChar w:fldCharType="separate"/>
      </w:r>
      <w:r w:rsidR="008A0C76">
        <w:rPr>
          <w:noProof/>
        </w:rPr>
        <w:t>26</w:t>
      </w:r>
      <w:r w:rsidR="00D12C9F">
        <w:rPr>
          <w:noProof/>
        </w:rPr>
        <w:fldChar w:fldCharType="end"/>
      </w:r>
      <w:r>
        <w:t>: Τελική επιλογή πρωτοτύπου</w:t>
      </w:r>
    </w:p>
    <w:p w14:paraId="569BB76A" w14:textId="7C6519CE" w:rsidR="00A92FA5" w:rsidRDefault="006A5AC6" w:rsidP="006A5AC6">
      <w:pPr>
        <w:ind w:firstLine="720"/>
        <w:rPr>
          <w:lang w:eastAsia="el-GR"/>
        </w:rPr>
      </w:pPr>
      <w:r>
        <w:rPr>
          <w:lang w:eastAsia="el-GR"/>
        </w:rPr>
        <w:lastRenderedPageBreak/>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a3"/>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a3"/>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a3"/>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a3"/>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a3"/>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a3"/>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a3"/>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a3"/>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a3"/>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a3"/>
        <w:numPr>
          <w:ilvl w:val="0"/>
          <w:numId w:val="12"/>
        </w:numPr>
      </w:pPr>
      <w:r>
        <w:t>Πιο έντονο χρώμα στα κουμπιά</w:t>
      </w:r>
    </w:p>
    <w:p w14:paraId="52A1D56C" w14:textId="6C92598C" w:rsidR="00392BE6" w:rsidRDefault="00392BE6" w:rsidP="00A50B1C">
      <w:pPr>
        <w:pStyle w:val="a3"/>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a3"/>
        <w:numPr>
          <w:ilvl w:val="0"/>
          <w:numId w:val="13"/>
        </w:numPr>
      </w:pPr>
      <w:r>
        <w:t>Το κουμπί για έναρξη χρονοδιακόπτη προκαλεί σύγχυση</w:t>
      </w:r>
    </w:p>
    <w:p w14:paraId="2CD2137B" w14:textId="391DE5D4" w:rsidR="00A50B1C" w:rsidRDefault="00A50B1C" w:rsidP="00A50B1C">
      <w:pPr>
        <w:pStyle w:val="a3"/>
        <w:numPr>
          <w:ilvl w:val="0"/>
          <w:numId w:val="13"/>
        </w:numPr>
      </w:pPr>
      <w:r>
        <w:t>Δεν υπάρχει επιλογή για συνεχόμενη κίνηση των περσίδων</w:t>
      </w:r>
    </w:p>
    <w:p w14:paraId="4B06D83F" w14:textId="4534640C" w:rsidR="00392BE6" w:rsidRDefault="00392BE6" w:rsidP="00A50B1C">
      <w:pPr>
        <w:pStyle w:val="a3"/>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a3"/>
        <w:numPr>
          <w:ilvl w:val="0"/>
          <w:numId w:val="13"/>
        </w:numPr>
      </w:pPr>
      <w:r>
        <w:t>Τα γράμματα δεν είναι πολύ ευδιάκριτα</w:t>
      </w:r>
    </w:p>
    <w:p w14:paraId="5382B064" w14:textId="7EE5DD52" w:rsidR="00A079B1" w:rsidRDefault="00A079B1" w:rsidP="00A50B1C">
      <w:pPr>
        <w:pStyle w:val="a3"/>
        <w:numPr>
          <w:ilvl w:val="0"/>
          <w:numId w:val="13"/>
        </w:numPr>
      </w:pPr>
      <w:r>
        <w:t>Οι «Πρόσθετες Επιλογές» να ξεχωρίζουν από τα άλλα γράμματα</w:t>
      </w:r>
    </w:p>
    <w:p w14:paraId="53689623" w14:textId="1E4E12F7"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a3"/>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lastRenderedPageBreak/>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a3"/>
        <w:numPr>
          <w:ilvl w:val="0"/>
          <w:numId w:val="13"/>
        </w:numPr>
      </w:pPr>
      <w:r>
        <w:t>Δεν υπάρχουν λεζάντες κάτω από κάθε κουμπί</w:t>
      </w:r>
    </w:p>
    <w:p w14:paraId="1A5EBDEE" w14:textId="72B4928E"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a3"/>
        <w:numPr>
          <w:ilvl w:val="0"/>
          <w:numId w:val="13"/>
        </w:numPr>
      </w:pPr>
      <w:r>
        <w:t>Δεν υπάρχει βελάκι για πίσω στη λειτουργία ανεμιστήρα</w:t>
      </w:r>
    </w:p>
    <w:p w14:paraId="766ED4F8" w14:textId="77777777"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a3"/>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a3"/>
        <w:numPr>
          <w:ilvl w:val="0"/>
          <w:numId w:val="11"/>
        </w:numPr>
      </w:pPr>
      <w:r>
        <w:t>Προσθήκη λειτουργίας συνεχούς κίνησης περσίδων</w:t>
      </w:r>
    </w:p>
    <w:p w14:paraId="2085AE52" w14:textId="1EB89CC2" w:rsidR="00601144" w:rsidRDefault="00601144" w:rsidP="00750459">
      <w:pPr>
        <w:pStyle w:val="a3"/>
        <w:numPr>
          <w:ilvl w:val="0"/>
          <w:numId w:val="11"/>
        </w:numPr>
        <w:spacing w:line="276" w:lineRule="auto"/>
      </w:pPr>
      <w:r>
        <w:t>Προσθήκη λειτουργίας αυτόματου καθαρισμού</w:t>
      </w:r>
    </w:p>
    <w:p w14:paraId="2B6279BF" w14:textId="40949B0B" w:rsidR="00601144" w:rsidRDefault="00601144" w:rsidP="00750459">
      <w:pPr>
        <w:pStyle w:val="a3"/>
        <w:numPr>
          <w:ilvl w:val="0"/>
          <w:numId w:val="11"/>
        </w:numPr>
        <w:spacing w:line="276" w:lineRule="auto"/>
      </w:pPr>
      <w:r>
        <w:t>Προσθήκη νυχτερινής λειτουργίας</w:t>
      </w:r>
    </w:p>
    <w:p w14:paraId="200CD847" w14:textId="4A0093B7" w:rsidR="00BA1E6C" w:rsidRDefault="00BA1E6C" w:rsidP="00DF7CF1">
      <w:pPr>
        <w:pStyle w:val="a3"/>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0FC03E11" w14:textId="23F337F2" w:rsidR="009C0975" w:rsidRPr="008865E4" w:rsidRDefault="008865E4" w:rsidP="0056594A">
      <w:pPr>
        <w:ind w:firstLine="360"/>
        <w:rPr>
          <w:lang w:eastAsia="el-GR"/>
        </w:rPr>
      </w:pPr>
      <w:r>
        <w:rPr>
          <w:lang w:eastAsia="el-GR"/>
        </w:rPr>
        <w:t>Λαμβάνοντας υπόψη τα αποτελέσματα των αξιολογήσεων του πρώτου κύκλου, μπορούμε να συμπεριλάβουμε τις εξής αλλαγές στην εφαρμογή μας με σκοπό την επίτευξη της βέλτιστης εμπειρίας χρήστη:</w:t>
      </w:r>
    </w:p>
    <w:p w14:paraId="16B5AEBF" w14:textId="388384C3" w:rsidR="008865E4" w:rsidRDefault="008865E4" w:rsidP="009C0975">
      <w:pPr>
        <w:pStyle w:val="a3"/>
        <w:numPr>
          <w:ilvl w:val="0"/>
          <w:numId w:val="14"/>
        </w:numPr>
        <w:rPr>
          <w:lang w:eastAsia="el-GR"/>
        </w:rPr>
      </w:pPr>
      <w:r>
        <w:rPr>
          <w:lang w:eastAsia="el-GR"/>
        </w:rPr>
        <w:t>τα κουμπιά πρέπει να είναι πιο μεγάλα σε μέγεθος</w:t>
      </w:r>
    </w:p>
    <w:p w14:paraId="1E0E602B" w14:textId="32D2EC48" w:rsidR="008865E4" w:rsidRDefault="008865E4" w:rsidP="009C0975">
      <w:pPr>
        <w:pStyle w:val="a3"/>
        <w:numPr>
          <w:ilvl w:val="0"/>
          <w:numId w:val="14"/>
        </w:numPr>
        <w:rPr>
          <w:lang w:eastAsia="el-GR"/>
        </w:rPr>
      </w:pPr>
      <w:r>
        <w:rPr>
          <w:lang w:eastAsia="el-GR"/>
        </w:rPr>
        <w:t>η εφαρμογή να είναι αποκλειστικά στα ελληνικά ώστε να μην υπάρχουν αγγλικοί όροι που κάποιοι χρήστες μπορεί να μη γνωρίζουν</w:t>
      </w:r>
    </w:p>
    <w:p w14:paraId="60BF4F6F" w14:textId="16DFD41C" w:rsidR="008865E4" w:rsidRDefault="008865E4" w:rsidP="009C0975">
      <w:pPr>
        <w:pStyle w:val="a3"/>
        <w:numPr>
          <w:ilvl w:val="0"/>
          <w:numId w:val="14"/>
        </w:numPr>
        <w:rPr>
          <w:lang w:eastAsia="el-GR"/>
        </w:rPr>
      </w:pPr>
      <w:r>
        <w:rPr>
          <w:lang w:eastAsia="el-GR"/>
        </w:rPr>
        <w:t>να προστεθεί λειτουργία αφύγρανσης</w:t>
      </w:r>
    </w:p>
    <w:p w14:paraId="6BB50C91" w14:textId="78624788" w:rsidR="008865E4" w:rsidRDefault="00E20D09" w:rsidP="009C0975">
      <w:pPr>
        <w:pStyle w:val="a3"/>
        <w:numPr>
          <w:ilvl w:val="0"/>
          <w:numId w:val="14"/>
        </w:numPr>
        <w:rPr>
          <w:lang w:eastAsia="el-GR"/>
        </w:rPr>
      </w:pPr>
      <w:r>
        <w:rPr>
          <w:lang w:eastAsia="el-GR"/>
        </w:rPr>
        <w:t>η αισθητική/στυλ της εφαρμογής να είναι πιο κοντά στο δεύτερο πρωτότυπο που παρουσιάστηκε στον πρώτο κύκλο, με πιο έντονα χρώματα</w:t>
      </w:r>
    </w:p>
    <w:p w14:paraId="2C5C25FB" w14:textId="05B60EFD" w:rsidR="00E20D09" w:rsidRDefault="00E20D09" w:rsidP="009C0975">
      <w:pPr>
        <w:pStyle w:val="a3"/>
        <w:numPr>
          <w:ilvl w:val="0"/>
          <w:numId w:val="14"/>
        </w:numPr>
        <w:rPr>
          <w:lang w:eastAsia="el-GR"/>
        </w:rPr>
      </w:pPr>
      <w:r>
        <w:rPr>
          <w:lang w:eastAsia="el-GR"/>
        </w:rPr>
        <w:t>κάτω από κάθε κουμπί να αναγράφεται ξεκάθαρα η λειτουργία του</w:t>
      </w:r>
    </w:p>
    <w:p w14:paraId="3469A3CD" w14:textId="16168C85" w:rsidR="00E20D09" w:rsidRDefault="00E20D09" w:rsidP="009C0975">
      <w:pPr>
        <w:pStyle w:val="a3"/>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7A197A31" w14:textId="58D23189" w:rsidR="00E20D09" w:rsidRDefault="00E20D09" w:rsidP="009C0975">
      <w:pPr>
        <w:pStyle w:val="a3"/>
        <w:numPr>
          <w:ilvl w:val="0"/>
          <w:numId w:val="14"/>
        </w:numPr>
        <w:rPr>
          <w:lang w:eastAsia="el-GR"/>
        </w:rPr>
      </w:pPr>
      <w:r>
        <w:rPr>
          <w:lang w:eastAsia="el-GR"/>
        </w:rPr>
        <w:t>προσθήκη επιλογής για κίνηση των περσίδων δεξιά και αριστερά</w:t>
      </w:r>
    </w:p>
    <w:p w14:paraId="12C32B9D" w14:textId="10DAB098" w:rsidR="00E20D09" w:rsidRDefault="00E20D09" w:rsidP="009C0975">
      <w:pPr>
        <w:pStyle w:val="a3"/>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CC9F4DD" w14:textId="77FDA5E5" w:rsidR="00E20D09" w:rsidRDefault="00E20D09" w:rsidP="009C0975">
      <w:pPr>
        <w:pStyle w:val="a3"/>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03360A82" w14:textId="372B04D9" w:rsidR="00703E44" w:rsidRDefault="00703E44" w:rsidP="00E20D09">
      <w:pPr>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5E01D7B8" w:rsidR="004376EE" w:rsidRPr="00D436B3" w:rsidRDefault="004376EE" w:rsidP="004376EE">
      <w:pPr>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1E826FB5" w14:textId="0045577B" w:rsidR="004376EE" w:rsidRDefault="004376EE" w:rsidP="004376EE">
      <w:pPr>
        <w:rPr>
          <w:lang w:eastAsia="el-GR"/>
        </w:rPr>
      </w:pPr>
      <w:r w:rsidRPr="00D436B3">
        <w:rPr>
          <w:lang w:eastAsia="el-GR"/>
        </w:rPr>
        <w:t xml:space="preserve">(αυτά που </w:t>
      </w:r>
      <w:proofErr w:type="spellStart"/>
      <w:r w:rsidRPr="00D436B3">
        <w:rPr>
          <w:lang w:eastAsia="el-GR"/>
        </w:rPr>
        <w:t>εχουμε</w:t>
      </w:r>
      <w:proofErr w:type="spellEnd"/>
      <w:r w:rsidRPr="00D436B3">
        <w:rPr>
          <w:lang w:eastAsia="el-GR"/>
        </w:rPr>
        <w:t xml:space="preserve"> στις </w:t>
      </w:r>
      <w:proofErr w:type="spellStart"/>
      <w:r w:rsidRPr="00D436B3">
        <w:rPr>
          <w:lang w:eastAsia="el-GR"/>
        </w:rPr>
        <w:t>απαιτησεις</w:t>
      </w:r>
      <w:proofErr w:type="spellEnd"/>
      <w:r w:rsidRPr="00D436B3">
        <w:rPr>
          <w:lang w:eastAsia="el-GR"/>
        </w:rPr>
        <w:t xml:space="preserve"> να </w:t>
      </w:r>
      <w:proofErr w:type="spellStart"/>
      <w:r w:rsidRPr="00D436B3">
        <w:rPr>
          <w:lang w:eastAsia="el-GR"/>
        </w:rPr>
        <w:t>θελει</w:t>
      </w:r>
      <w:proofErr w:type="spellEnd"/>
      <w:r w:rsidRPr="00D436B3">
        <w:rPr>
          <w:lang w:eastAsia="el-GR"/>
        </w:rPr>
        <w:t xml:space="preserve"> εδώ? </w:t>
      </w:r>
      <w:proofErr w:type="spellStart"/>
      <w:r w:rsidRPr="00D436B3">
        <w:rPr>
          <w:lang w:eastAsia="el-GR"/>
        </w:rPr>
        <w:t>γιατι</w:t>
      </w:r>
      <w:proofErr w:type="spellEnd"/>
      <w:r w:rsidRPr="00D436B3">
        <w:rPr>
          <w:lang w:eastAsia="el-GR"/>
        </w:rPr>
        <w:t xml:space="preserve"> αυτές είναι οι </w:t>
      </w:r>
      <w:proofErr w:type="spellStart"/>
      <w:r w:rsidRPr="00D436B3">
        <w:rPr>
          <w:lang w:eastAsia="el-GR"/>
        </w:rPr>
        <w:t>αλλαγες</w:t>
      </w:r>
      <w:proofErr w:type="spellEnd"/>
      <w:r w:rsidRPr="00D436B3">
        <w:rPr>
          <w:lang w:eastAsia="el-GR"/>
        </w:rPr>
        <w:t xml:space="preserve"> που </w:t>
      </w:r>
      <w:proofErr w:type="spellStart"/>
      <w:r w:rsidRPr="00D436B3">
        <w:rPr>
          <w:lang w:eastAsia="el-GR"/>
        </w:rPr>
        <w:t>καναμε</w:t>
      </w:r>
      <w:proofErr w:type="spellEnd"/>
      <w:r w:rsidRPr="00D436B3">
        <w:rPr>
          <w:lang w:eastAsia="el-GR"/>
        </w:rPr>
        <w:t>)</w:t>
      </w:r>
    </w:p>
    <w:p w14:paraId="7F39C6BF" w14:textId="4CCBE89E" w:rsidR="008A0C76" w:rsidRPr="00D436B3" w:rsidRDefault="008A0C76" w:rsidP="004376EE">
      <w:pPr>
        <w:rPr>
          <w:lang w:eastAsia="el-GR"/>
        </w:rPr>
      </w:pPr>
      <w:r w:rsidRPr="00250783">
        <w:rPr>
          <w:highlight w:val="yellow"/>
          <w:lang w:eastAsia="el-GR"/>
        </w:rPr>
        <w:t>(</w:t>
      </w:r>
      <w:proofErr w:type="spellStart"/>
      <w:r w:rsidRPr="00250783">
        <w:rPr>
          <w:highlight w:val="yellow"/>
          <w:lang w:eastAsia="el-GR"/>
        </w:rPr>
        <w:t>θελει</w:t>
      </w:r>
      <w:proofErr w:type="spellEnd"/>
      <w:r w:rsidRPr="00250783">
        <w:rPr>
          <w:highlight w:val="yellow"/>
          <w:lang w:eastAsia="el-GR"/>
        </w:rPr>
        <w:t xml:space="preserve"> να </w:t>
      </w:r>
      <w:proofErr w:type="spellStart"/>
      <w:r w:rsidRPr="00250783">
        <w:rPr>
          <w:highlight w:val="yellow"/>
          <w:lang w:eastAsia="el-GR"/>
        </w:rPr>
        <w:t>βαλουμε</w:t>
      </w:r>
      <w:proofErr w:type="spellEnd"/>
      <w:r w:rsidRPr="00250783">
        <w:rPr>
          <w:highlight w:val="yellow"/>
          <w:lang w:eastAsia="el-GR"/>
        </w:rPr>
        <w:t xml:space="preserve"> τι </w:t>
      </w:r>
      <w:proofErr w:type="spellStart"/>
      <w:r w:rsidRPr="00250783">
        <w:rPr>
          <w:highlight w:val="yellow"/>
          <w:lang w:eastAsia="el-GR"/>
        </w:rPr>
        <w:t>αλλαγες</w:t>
      </w:r>
      <w:proofErr w:type="spellEnd"/>
      <w:r w:rsidRPr="00250783">
        <w:rPr>
          <w:highlight w:val="yellow"/>
          <w:lang w:eastAsia="el-GR"/>
        </w:rPr>
        <w:t xml:space="preserve"> </w:t>
      </w:r>
      <w:proofErr w:type="spellStart"/>
      <w:r w:rsidRPr="00250783">
        <w:rPr>
          <w:highlight w:val="yellow"/>
          <w:lang w:eastAsia="el-GR"/>
        </w:rPr>
        <w:t>επιλεξαμε</w:t>
      </w:r>
      <w:proofErr w:type="spellEnd"/>
      <w:r w:rsidRPr="00250783">
        <w:rPr>
          <w:highlight w:val="yellow"/>
          <w:lang w:eastAsia="el-GR"/>
        </w:rPr>
        <w:t xml:space="preserve"> να </w:t>
      </w:r>
      <w:proofErr w:type="spellStart"/>
      <w:r w:rsidRPr="00250783">
        <w:rPr>
          <w:highlight w:val="yellow"/>
          <w:lang w:eastAsia="el-GR"/>
        </w:rPr>
        <w:t>κανουμε</w:t>
      </w:r>
      <w:proofErr w:type="spellEnd"/>
      <w:r w:rsidRPr="00250783">
        <w:rPr>
          <w:highlight w:val="yellow"/>
          <w:lang w:eastAsia="el-GR"/>
        </w:rPr>
        <w:t xml:space="preserve"> από την </w:t>
      </w:r>
      <w:proofErr w:type="spellStart"/>
      <w:r w:rsidRPr="00250783">
        <w:rPr>
          <w:highlight w:val="yellow"/>
          <w:lang w:eastAsia="el-GR"/>
        </w:rPr>
        <w:t>παραπανω</w:t>
      </w:r>
      <w:proofErr w:type="spellEnd"/>
      <w:r w:rsidRPr="00250783">
        <w:rPr>
          <w:highlight w:val="yellow"/>
          <w:lang w:eastAsia="el-GR"/>
        </w:rPr>
        <w:t xml:space="preserve"> </w:t>
      </w:r>
      <w:proofErr w:type="spellStart"/>
      <w:r w:rsidRPr="00250783">
        <w:rPr>
          <w:highlight w:val="yellow"/>
          <w:lang w:eastAsia="el-GR"/>
        </w:rPr>
        <w:t>αναλυση</w:t>
      </w:r>
      <w:proofErr w:type="spellEnd"/>
      <w:r w:rsidRPr="00250783">
        <w:rPr>
          <w:highlight w:val="yellow"/>
          <w:lang w:eastAsia="el-GR"/>
        </w:rPr>
        <w:t xml:space="preserve"> </w:t>
      </w:r>
      <w:proofErr w:type="spellStart"/>
      <w:r w:rsidRPr="00250783">
        <w:rPr>
          <w:highlight w:val="yellow"/>
          <w:lang w:eastAsia="el-GR"/>
        </w:rPr>
        <w:t>νομιζω</w:t>
      </w:r>
      <w:proofErr w:type="spellEnd"/>
      <w:r w:rsidRPr="00250783">
        <w:rPr>
          <w:highlight w:val="yellow"/>
          <w:lang w:eastAsia="el-GR"/>
        </w:rPr>
        <w:t>)</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D436B3">
        <w:rPr>
          <w:lang w:eastAsia="el-GR"/>
        </w:rPr>
        <w:t xml:space="preserve">βάζουμε το </w:t>
      </w:r>
      <w:proofErr w:type="spellStart"/>
      <w:r w:rsidRPr="00D436B3">
        <w:rPr>
          <w:lang w:eastAsia="el-GR"/>
        </w:rPr>
        <w:t>λινκ</w:t>
      </w:r>
      <w:proofErr w:type="spellEnd"/>
      <w:r w:rsidRPr="00D436B3">
        <w:rPr>
          <w:lang w:eastAsia="el-GR"/>
        </w:rPr>
        <w:t xml:space="preserve"> για </w:t>
      </w:r>
      <w:proofErr w:type="spellStart"/>
      <w:r w:rsidRPr="00D436B3">
        <w:rPr>
          <w:lang w:val="en-US" w:eastAsia="el-GR"/>
        </w:rPr>
        <w:t>figma</w:t>
      </w:r>
      <w:proofErr w:type="spellEnd"/>
      <w:r w:rsidRPr="00D436B3">
        <w:rPr>
          <w:lang w:eastAsia="el-GR"/>
        </w:rPr>
        <w:t xml:space="preserve"> και </w:t>
      </w:r>
      <w:r w:rsidRPr="00D436B3">
        <w:rPr>
          <w:lang w:val="en-US" w:eastAsia="el-GR"/>
        </w:rPr>
        <w:t>screenshots</w:t>
      </w:r>
    </w:p>
    <w:p w14:paraId="09B1CDA3" w14:textId="078A284A" w:rsidR="00B91C32" w:rsidRPr="000E1EB1" w:rsidRDefault="00D12C9F" w:rsidP="004376EE">
      <w:pPr>
        <w:rPr>
          <w:lang w:eastAsia="el-GR"/>
        </w:rPr>
      </w:pPr>
      <w:hyperlink r:id="rId48" w:history="1">
        <w:r w:rsidR="00B91C32" w:rsidRPr="007030BE">
          <w:rPr>
            <w:rStyle w:val="-"/>
            <w:lang w:val="en-US" w:eastAsia="el-GR"/>
          </w:rPr>
          <w:t>https</w:t>
        </w:r>
        <w:r w:rsidR="00B91C32" w:rsidRPr="000E1EB1">
          <w:rPr>
            <w:rStyle w:val="-"/>
            <w:lang w:eastAsia="el-GR"/>
          </w:rPr>
          <w:t>://</w:t>
        </w:r>
        <w:r w:rsidR="00B91C32" w:rsidRPr="007030BE">
          <w:rPr>
            <w:rStyle w:val="-"/>
            <w:lang w:val="en-US" w:eastAsia="el-GR"/>
          </w:rPr>
          <w:t>www</w:t>
        </w:r>
        <w:r w:rsidR="00B91C32" w:rsidRPr="000E1EB1">
          <w:rPr>
            <w:rStyle w:val="-"/>
            <w:lang w:eastAsia="el-GR"/>
          </w:rPr>
          <w:t>.</w:t>
        </w:r>
        <w:proofErr w:type="spellStart"/>
        <w:r w:rsidR="00B91C32" w:rsidRPr="007030BE">
          <w:rPr>
            <w:rStyle w:val="-"/>
            <w:lang w:val="en-US" w:eastAsia="el-GR"/>
          </w:rPr>
          <w:t>figma</w:t>
        </w:r>
        <w:proofErr w:type="spellEnd"/>
        <w:r w:rsidR="00B91C32" w:rsidRPr="000E1EB1">
          <w:rPr>
            <w:rStyle w:val="-"/>
            <w:lang w:eastAsia="el-GR"/>
          </w:rPr>
          <w:t>.</w:t>
        </w:r>
        <w:r w:rsidR="00B91C32" w:rsidRPr="007030BE">
          <w:rPr>
            <w:rStyle w:val="-"/>
            <w:lang w:val="en-US" w:eastAsia="el-GR"/>
          </w:rPr>
          <w:t>com</w:t>
        </w:r>
        <w:r w:rsidR="00B91C32" w:rsidRPr="000E1EB1">
          <w:rPr>
            <w:rStyle w:val="-"/>
            <w:lang w:eastAsia="el-GR"/>
          </w:rPr>
          <w:t>/</w:t>
        </w:r>
        <w:r w:rsidR="00B91C32" w:rsidRPr="007030BE">
          <w:rPr>
            <w:rStyle w:val="-"/>
            <w:lang w:val="en-US" w:eastAsia="el-GR"/>
          </w:rPr>
          <w:t>proto</w:t>
        </w:r>
        <w:r w:rsidR="00B91C32" w:rsidRPr="000E1EB1">
          <w:rPr>
            <w:rStyle w:val="-"/>
            <w:lang w:eastAsia="el-GR"/>
          </w:rPr>
          <w:t>/</w:t>
        </w:r>
        <w:proofErr w:type="spellStart"/>
        <w:r w:rsidR="00B91C32" w:rsidRPr="007030BE">
          <w:rPr>
            <w:rStyle w:val="-"/>
            <w:lang w:val="en-US" w:eastAsia="el-GR"/>
          </w:rPr>
          <w:t>RwrO</w:t>
        </w:r>
        <w:proofErr w:type="spellEnd"/>
        <w:r w:rsidR="00B91C32" w:rsidRPr="000E1EB1">
          <w:rPr>
            <w:rStyle w:val="-"/>
            <w:lang w:eastAsia="el-GR"/>
          </w:rPr>
          <w:t>7</w:t>
        </w:r>
        <w:r w:rsidR="00B91C32" w:rsidRPr="007030BE">
          <w:rPr>
            <w:rStyle w:val="-"/>
            <w:lang w:val="en-US" w:eastAsia="el-GR"/>
          </w:rPr>
          <w:t>v</w:t>
        </w:r>
        <w:r w:rsidR="00B91C32" w:rsidRPr="000E1EB1">
          <w:rPr>
            <w:rStyle w:val="-"/>
            <w:lang w:eastAsia="el-GR"/>
          </w:rPr>
          <w:t>9</w:t>
        </w:r>
        <w:proofErr w:type="spellStart"/>
        <w:r w:rsidR="00B91C32" w:rsidRPr="007030BE">
          <w:rPr>
            <w:rStyle w:val="-"/>
            <w:lang w:val="en-US" w:eastAsia="el-GR"/>
          </w:rPr>
          <w:t>HcPVcN</w:t>
        </w:r>
        <w:proofErr w:type="spellEnd"/>
        <w:r w:rsidR="00B91C32" w:rsidRPr="000E1EB1">
          <w:rPr>
            <w:rStyle w:val="-"/>
            <w:lang w:eastAsia="el-GR"/>
          </w:rPr>
          <w:t>3</w:t>
        </w:r>
        <w:r w:rsidR="00B91C32" w:rsidRPr="007030BE">
          <w:rPr>
            <w:rStyle w:val="-"/>
            <w:lang w:val="en-US" w:eastAsia="el-GR"/>
          </w:rPr>
          <w:t>DCC</w:t>
        </w:r>
        <w:r w:rsidR="00B91C32" w:rsidRPr="000E1EB1">
          <w:rPr>
            <w:rStyle w:val="-"/>
            <w:lang w:eastAsia="el-GR"/>
          </w:rPr>
          <w:t>9</w:t>
        </w:r>
        <w:proofErr w:type="spellStart"/>
        <w:r w:rsidR="00B91C32" w:rsidRPr="007030BE">
          <w:rPr>
            <w:rStyle w:val="-"/>
            <w:lang w:val="en-US" w:eastAsia="el-GR"/>
          </w:rPr>
          <w:t>aMQM</w:t>
        </w:r>
        <w:proofErr w:type="spellEnd"/>
        <w:r w:rsidR="00B91C32" w:rsidRPr="000E1EB1">
          <w:rPr>
            <w:rStyle w:val="-"/>
            <w:lang w:eastAsia="el-GR"/>
          </w:rPr>
          <w:t>/</w:t>
        </w:r>
        <w:r w:rsidR="00B91C32" w:rsidRPr="007030BE">
          <w:rPr>
            <w:rStyle w:val="-"/>
            <w:lang w:val="en-US" w:eastAsia="el-GR"/>
          </w:rPr>
          <w:t>prototype</w:t>
        </w:r>
        <w:r w:rsidR="00B91C32" w:rsidRPr="000E1EB1">
          <w:rPr>
            <w:rStyle w:val="-"/>
            <w:lang w:eastAsia="el-GR"/>
          </w:rPr>
          <w:t>-2-2</w:t>
        </w:r>
        <w:proofErr w:type="spellStart"/>
        <w:r w:rsidR="00B91C32" w:rsidRPr="007030BE">
          <w:rPr>
            <w:rStyle w:val="-"/>
            <w:lang w:val="en-US" w:eastAsia="el-GR"/>
          </w:rPr>
          <w:t>nd</w:t>
        </w:r>
        <w:proofErr w:type="spellEnd"/>
        <w:r w:rsidR="00B91C32" w:rsidRPr="000E1EB1">
          <w:rPr>
            <w:rStyle w:val="-"/>
            <w:lang w:eastAsia="el-GR"/>
          </w:rPr>
          <w:t>-</w:t>
        </w:r>
        <w:r w:rsidR="00B91C32" w:rsidRPr="007030BE">
          <w:rPr>
            <w:rStyle w:val="-"/>
            <w:lang w:val="en-US" w:eastAsia="el-GR"/>
          </w:rPr>
          <w:t>cycle</w:t>
        </w:r>
        <w:r w:rsidR="00B91C32" w:rsidRPr="000E1EB1">
          <w:rPr>
            <w:rStyle w:val="-"/>
            <w:lang w:eastAsia="el-GR"/>
          </w:rPr>
          <w:t>?</w:t>
        </w:r>
        <w:r w:rsidR="00B91C32" w:rsidRPr="007030BE">
          <w:rPr>
            <w:rStyle w:val="-"/>
            <w:lang w:val="en-US" w:eastAsia="el-GR"/>
          </w:rPr>
          <w:t>node</w:t>
        </w:r>
        <w:r w:rsidR="00B91C32" w:rsidRPr="000E1EB1">
          <w:rPr>
            <w:rStyle w:val="-"/>
            <w:lang w:eastAsia="el-GR"/>
          </w:rPr>
          <w:t>-</w:t>
        </w:r>
        <w:r w:rsidR="00B91C32" w:rsidRPr="007030BE">
          <w:rPr>
            <w:rStyle w:val="-"/>
            <w:lang w:val="en-US" w:eastAsia="el-GR"/>
          </w:rPr>
          <w:t>id</w:t>
        </w:r>
        <w:r w:rsidR="00B91C32" w:rsidRPr="000E1EB1">
          <w:rPr>
            <w:rStyle w:val="-"/>
            <w:lang w:eastAsia="el-GR"/>
          </w:rPr>
          <w:t>=99%3</w:t>
        </w:r>
        <w:r w:rsidR="00B91C32" w:rsidRPr="007030BE">
          <w:rPr>
            <w:rStyle w:val="-"/>
            <w:lang w:val="en-US" w:eastAsia="el-GR"/>
          </w:rPr>
          <w:t>A</w:t>
        </w:r>
        <w:r w:rsidR="00B91C32" w:rsidRPr="000E1EB1">
          <w:rPr>
            <w:rStyle w:val="-"/>
            <w:lang w:eastAsia="el-GR"/>
          </w:rPr>
          <w:t>434&amp;</w:t>
        </w:r>
        <w:r w:rsidR="00B91C32" w:rsidRPr="007030BE">
          <w:rPr>
            <w:rStyle w:val="-"/>
            <w:lang w:val="en-US" w:eastAsia="el-GR"/>
          </w:rPr>
          <w:t>scaling</w:t>
        </w:r>
        <w:r w:rsidR="00B91C32" w:rsidRPr="000E1EB1">
          <w:rPr>
            <w:rStyle w:val="-"/>
            <w:lang w:eastAsia="el-GR"/>
          </w:rPr>
          <w:t>=</w:t>
        </w:r>
        <w:r w:rsidR="00B91C32" w:rsidRPr="007030BE">
          <w:rPr>
            <w:rStyle w:val="-"/>
            <w:lang w:val="en-US" w:eastAsia="el-GR"/>
          </w:rPr>
          <w:t>scale</w:t>
        </w:r>
        <w:r w:rsidR="00B91C32" w:rsidRPr="000E1EB1">
          <w:rPr>
            <w:rStyle w:val="-"/>
            <w:lang w:eastAsia="el-GR"/>
          </w:rPr>
          <w:t>-</w:t>
        </w:r>
        <w:r w:rsidR="00B91C32" w:rsidRPr="007030BE">
          <w:rPr>
            <w:rStyle w:val="-"/>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lastRenderedPageBreak/>
        <w:t xml:space="preserve">Το ερωτηματολόγιο συμπλήρωσαν </w:t>
      </w:r>
      <w:r w:rsidR="00D436B3">
        <w:rPr>
          <w:lang w:eastAsia="el-GR"/>
        </w:rPr>
        <w:t>48</w:t>
      </w:r>
      <w:r w:rsidRPr="004376EE">
        <w:rPr>
          <w:lang w:eastAsia="el-GR"/>
        </w:rPr>
        <w:t xml:space="preserve"> άτομα όλων των ηλικιακών ομάδων.</w:t>
      </w:r>
    </w:p>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a5"/>
        <w:jc w:val="center"/>
        <w:rPr>
          <w:lang w:eastAsia="el-GR"/>
        </w:rPr>
      </w:pPr>
      <w:r>
        <w:t xml:space="preserve">Εικόνα </w:t>
      </w:r>
      <w:r w:rsidR="00D12C9F">
        <w:fldChar w:fldCharType="begin"/>
      </w:r>
      <w:r w:rsidR="00D12C9F">
        <w:instrText xml:space="preserve"> SEQ Εικόνα \* ARABIC </w:instrText>
      </w:r>
      <w:r w:rsidR="00D12C9F">
        <w:fldChar w:fldCharType="separate"/>
      </w:r>
      <w:r>
        <w:rPr>
          <w:noProof/>
        </w:rPr>
        <w:t>27</w:t>
      </w:r>
      <w:r w:rsidR="00D12C9F">
        <w:rPr>
          <w:noProof/>
        </w:rPr>
        <w:fldChar w:fldCharType="end"/>
      </w:r>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lastRenderedPageBreak/>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 xml:space="preserve">πως πρέπει να σύρει το </w:t>
      </w:r>
      <w:proofErr w:type="spellStart"/>
      <w:r w:rsidR="009022F4">
        <w:t>κυκλάκι</w:t>
      </w:r>
      <w:proofErr w:type="spellEnd"/>
      <w:r w:rsidR="009022F4">
        <w:t xml:space="preserve">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a5"/>
        <w:jc w:val="center"/>
      </w:pPr>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0DA1A613"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Οι απαντήσεις που λάβαμε είναι</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7879BD" w14:textId="461C899B" w:rsidR="00F71FBA" w:rsidRPr="00F71FBA" w:rsidRDefault="00F71FBA" w:rsidP="00F71FBA">
      <w:pPr>
        <w:pStyle w:val="a3"/>
        <w:numPr>
          <w:ilvl w:val="0"/>
          <w:numId w:val="15"/>
        </w:numPr>
        <w:rPr>
          <w:b/>
          <w:bCs/>
          <w:lang w:eastAsia="el-GR"/>
        </w:rPr>
      </w:pPr>
      <w:r>
        <w:rPr>
          <w:b/>
          <w:bCs/>
          <w:lang w:eastAsia="el-GR"/>
        </w:rPr>
        <w:lastRenderedPageBreak/>
        <w:t>«</w:t>
      </w:r>
      <w:r>
        <w:t>Δεν μ ‘αρέσει το φόντο»</w:t>
      </w:r>
    </w:p>
    <w:p w14:paraId="4FD7DC12" w14:textId="478362D1"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w:t>
      </w:r>
      <w:r>
        <w:rPr>
          <w:lang w:eastAsia="el-GR"/>
        </w:rPr>
        <w:t>οκιμά</w:t>
      </w:r>
      <w:r>
        <w:rPr>
          <w:lang w:eastAsia="el-GR"/>
        </w:rPr>
        <w:t>σουν</w:t>
      </w:r>
      <w:r>
        <w:rPr>
          <w:lang w:eastAsia="el-GR"/>
        </w:rPr>
        <w:t xml:space="preserve"> την εφαρμογή και </w:t>
      </w:r>
      <w:r>
        <w:rPr>
          <w:lang w:eastAsia="el-GR"/>
        </w:rPr>
        <w:t xml:space="preserve">να </w:t>
      </w:r>
      <w:r>
        <w:rPr>
          <w:lang w:eastAsia="el-GR"/>
        </w:rPr>
        <w:t>ελέγξ</w:t>
      </w:r>
      <w:r>
        <w:rPr>
          <w:lang w:eastAsia="el-GR"/>
        </w:rPr>
        <w:t>ουν</w:t>
      </w:r>
      <w:r>
        <w:rPr>
          <w:lang w:eastAsia="el-GR"/>
        </w:rPr>
        <w:t xml:space="preserve"> αν τηρούνται οι εμπειρικοί κανόνες ευχρηστίας για </w:t>
      </w:r>
      <w:r>
        <w:rPr>
          <w:lang w:eastAsia="el-GR"/>
        </w:rPr>
        <w:t xml:space="preserve">τα εξής </w:t>
      </w:r>
      <w:r>
        <w:rPr>
          <w:lang w:eastAsia="el-GR"/>
        </w:rPr>
        <w:t>σενάρια χρήση</w:t>
      </w:r>
      <w:r>
        <w:rPr>
          <w:lang w:eastAsia="el-GR"/>
        </w:rPr>
        <w:t>ς</w:t>
      </w:r>
      <w:r>
        <w:rPr>
          <w:lang w:eastAsia="el-GR"/>
        </w:rPr>
        <w:t>:</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w:t>
      </w:r>
      <w:r w:rsidRPr="00043662">
        <w:t>λειτουργία</w:t>
      </w:r>
      <w:r w:rsidRPr="00043662">
        <w:t xml:space="preserve"> </w:t>
      </w:r>
      <w:r w:rsidRPr="00043662">
        <w:t>έντασης</w:t>
      </w:r>
      <w:r w:rsidRPr="00043662">
        <w:t xml:space="preserve"> του </w:t>
      </w:r>
      <w:r w:rsidRPr="00043662">
        <w:t>ανεμιστήρα</w:t>
      </w:r>
      <w:r w:rsidRPr="00043662">
        <w:t xml:space="preserve">, </w:t>
      </w:r>
      <w:r w:rsidRPr="00043662">
        <w:t>είναι</w:t>
      </w:r>
      <w:r w:rsidRPr="00043662">
        <w:t xml:space="preserve"> </w:t>
      </w:r>
      <w:r w:rsidRPr="00043662">
        <w:t>λίγο</w:t>
      </w:r>
      <w:r w:rsidRPr="00043662">
        <w:t xml:space="preserve"> </w:t>
      </w:r>
      <w:r>
        <w:t>διφορούμενη,</w:t>
      </w:r>
      <w:r w:rsidRPr="00043662">
        <w:t xml:space="preserve"> το αν </w:t>
      </w:r>
      <w:r w:rsidRPr="00043662">
        <w:t>εννοεί</w:t>
      </w:r>
      <w:r w:rsidRPr="00043662">
        <w:t xml:space="preserve"> το </w:t>
      </w:r>
      <w:r w:rsidRPr="00043662">
        <w:t>μοτέρ</w:t>
      </w:r>
      <w:r w:rsidRPr="00043662">
        <w:t xml:space="preserve"> ή </w:t>
      </w:r>
      <w:r w:rsidRPr="00043662">
        <w:t>όταν</w:t>
      </w:r>
      <w:r w:rsidRPr="00043662">
        <w:t xml:space="preserve"> </w:t>
      </w:r>
      <w:r w:rsidRPr="00043662">
        <w:t>απλά</w:t>
      </w:r>
      <w:r w:rsidRPr="00043662">
        <w:t xml:space="preserve"> </w:t>
      </w:r>
      <w:r w:rsidRPr="00043662">
        <w:t>δουλεύει</w:t>
      </w:r>
      <w:r w:rsidRPr="00043662">
        <w:t xml:space="preserve"> ο </w:t>
      </w:r>
      <w:r w:rsidRPr="00043662">
        <w:t>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lastRenderedPageBreak/>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w:t>
      </w:r>
      <w:r>
        <w:t>α εικονίδια και οι όροι παραπέμπουν άμεσα στην χρησιμότητά τους, χωρίς ανάγκη προηγούμενης γνώσης</w:t>
      </w:r>
      <w:r>
        <w:t>.</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r>
        <w:t>.</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w:t>
      </w:r>
      <w:r w:rsidRPr="00043662">
        <w:t xml:space="preserve">, </w:t>
      </w:r>
      <w:r w:rsidRPr="00043662">
        <w:t>δεδομένου</w:t>
      </w:r>
      <w:r w:rsidRPr="00043662">
        <w:t xml:space="preserve"> </w:t>
      </w:r>
      <w:r w:rsidRPr="00043662">
        <w:t>ότι</w:t>
      </w:r>
      <w:r w:rsidRPr="00043662">
        <w:t xml:space="preserve"> </w:t>
      </w:r>
      <w:r w:rsidRPr="00043662">
        <w:t>θυμίζει</w:t>
      </w:r>
      <w:r w:rsidRPr="00043662">
        <w:t xml:space="preserve"> </w:t>
      </w:r>
      <w:r w:rsidRPr="00043662">
        <w:t>ταμπλέτα</w:t>
      </w:r>
      <w:r w:rsidR="00054DA1">
        <w:t>,</w:t>
      </w:r>
      <w:r w:rsidRPr="00043662">
        <w:t xml:space="preserve"> και το </w:t>
      </w:r>
      <w:r w:rsidRPr="00043662">
        <w:t>διπλό</w:t>
      </w:r>
      <w:r w:rsidRPr="00043662">
        <w:t xml:space="preserve"> </w:t>
      </w:r>
      <w:r w:rsidRPr="00043662">
        <w:t>πίσω</w:t>
      </w:r>
      <w:r w:rsidRPr="00043662">
        <w:t xml:space="preserve"> </w:t>
      </w:r>
      <w:r w:rsidRPr="00043662">
        <w:t>από</w:t>
      </w:r>
      <w:r w:rsidRPr="00043662">
        <w:t xml:space="preserve"> το </w:t>
      </w:r>
      <w:r w:rsidRPr="00043662">
        <w:t>μενού</w:t>
      </w:r>
      <w:r w:rsidRPr="00043662">
        <w:t xml:space="preserve"> να </w:t>
      </w:r>
      <w:r w:rsidRPr="00043662">
        <w:t>έπρεπε</w:t>
      </w:r>
      <w:r w:rsidRPr="00043662">
        <w:t xml:space="preserve"> να σε </w:t>
      </w:r>
      <w:r w:rsidRPr="00043662">
        <w:t>βγάζει</w:t>
      </w:r>
      <w:r w:rsidRPr="00043662">
        <w:t xml:space="preserve"> στην </w:t>
      </w:r>
      <w:r w:rsidRPr="00043662">
        <w:t>αρχική</w:t>
      </w:r>
      <w:r w:rsidRPr="00043662">
        <w:t xml:space="preserve"> </w:t>
      </w:r>
      <w:r w:rsidRPr="00043662">
        <w:t>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r>
        <w:t>.</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w:t>
      </w:r>
      <w:r>
        <w:t>ποιο</w:t>
      </w:r>
      <w:r>
        <w:t xml:space="preserve">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w:t>
      </w:r>
      <w:r>
        <w:t>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r>
        <w:t>.</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 xml:space="preserve">Δεν θεωρώ ότι υπάρχουν μηνύματα κινδύνων, όμως δεν γνωρίζω </w:t>
      </w:r>
      <w:r>
        <w:t>ποια</w:t>
      </w:r>
      <w:r>
        <w:t xml:space="preserve">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w:t>
      </w:r>
      <w:r>
        <w:t>.</w:t>
      </w:r>
      <w:r>
        <w:t>χ</w:t>
      </w:r>
      <w:r>
        <w:t>.</w:t>
      </w:r>
      <w:r>
        <w:t xml:space="preserve"> υπερβολικά πολύ κάτω).</w:t>
      </w:r>
    </w:p>
    <w:p w14:paraId="72D4D5EA" w14:textId="2C2CA40F" w:rsidR="00054DA1" w:rsidRDefault="00054DA1" w:rsidP="00054DA1">
      <w:pPr>
        <w:pStyle w:val="a3"/>
        <w:numPr>
          <w:ilvl w:val="1"/>
          <w:numId w:val="18"/>
        </w:numPr>
      </w:pPr>
      <w:r>
        <w:t>Δ</w:t>
      </w:r>
      <w:r>
        <w:t xml:space="preserve">εν </w:t>
      </w:r>
      <w:r>
        <w:t>είδα</w:t>
      </w:r>
      <w:r>
        <w:t xml:space="preserve"> </w:t>
      </w:r>
      <w:r>
        <w:t>κάποιο</w:t>
      </w:r>
      <w:r>
        <w:t xml:space="preserve"> </w:t>
      </w:r>
      <w:r>
        <w:t>μήνυμα</w:t>
      </w:r>
      <w:r>
        <w:t xml:space="preserve"> </w:t>
      </w:r>
      <w:r>
        <w:t>λάθους</w:t>
      </w:r>
      <w:r>
        <w:t xml:space="preserve">, </w:t>
      </w:r>
      <w:r>
        <w:t>ίσως</w:t>
      </w:r>
      <w:r>
        <w:t xml:space="preserve"> </w:t>
      </w:r>
      <w:r>
        <w:t>γιατί</w:t>
      </w:r>
      <w:r>
        <w:t xml:space="preserve"> δεν </w:t>
      </w:r>
      <w:r>
        <w:t>υπάρχουν</w:t>
      </w:r>
      <w:r>
        <w:t xml:space="preserve"> </w:t>
      </w:r>
      <w:r>
        <w:t>περιθώρια</w:t>
      </w:r>
      <w:r>
        <w:t xml:space="preserve"> για </w:t>
      </w:r>
      <w:r>
        <w:t>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r>
        <w:t>.</w:t>
      </w:r>
    </w:p>
    <w:p w14:paraId="0A718319" w14:textId="77777777" w:rsidR="00054DA1" w:rsidRDefault="00054DA1" w:rsidP="00054DA1">
      <w:pPr>
        <w:pStyle w:val="a3"/>
        <w:numPr>
          <w:ilvl w:val="0"/>
          <w:numId w:val="18"/>
        </w:numPr>
      </w:pPr>
      <w:r w:rsidRPr="00054DA1">
        <w:t>Επαρκής υποστήριξη</w:t>
      </w:r>
    </w:p>
    <w:p w14:paraId="1C89AB8B" w14:textId="121A0BF5" w:rsidR="00054DA1" w:rsidRDefault="00054DA1" w:rsidP="00054DA1">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w:t>
      </w:r>
      <w:r>
        <w:t xml:space="preserve"> </w:t>
      </w:r>
      <w:r>
        <w:t>και τι ακριβώς προσφέρει η λειτουργία οικονομίας</w:t>
      </w:r>
      <w:r>
        <w:t>.</w:t>
      </w:r>
    </w:p>
    <w:p w14:paraId="0C496417" w14:textId="75E58A14" w:rsidR="00054DA1" w:rsidRDefault="00054DA1" w:rsidP="00054DA1">
      <w:pPr>
        <w:pStyle w:val="a3"/>
        <w:numPr>
          <w:ilvl w:val="1"/>
          <w:numId w:val="18"/>
        </w:numPr>
      </w:pPr>
      <w:r>
        <w:t>Λείπουν οι εξηγήσεις για τις πρόσθετες λειτουργίες</w:t>
      </w:r>
      <w:r>
        <w:t>.</w:t>
      </w:r>
    </w:p>
    <w:p w14:paraId="1CEE2BF7" w14:textId="77777777" w:rsidR="00054DA1" w:rsidRDefault="00054DA1" w:rsidP="00054DA1"/>
    <w:p w14:paraId="01EF2658" w14:textId="271794C5" w:rsidR="00054DA1" w:rsidRDefault="00054DA1" w:rsidP="00054DA1">
      <w:r>
        <w:lastRenderedPageBreak/>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0738D8">
      <w:pPr>
        <w:pStyle w:val="a3"/>
        <w:numPr>
          <w:ilvl w:val="0"/>
          <w:numId w:val="19"/>
        </w:numPr>
        <w:rPr>
          <w:lang w:eastAsia="el-GR"/>
        </w:rPr>
      </w:pPr>
      <w:r>
        <w:t>Σ</w:t>
      </w:r>
      <w:r>
        <w:t>ε κάποια κουμπιά δεν υπήρχε η δυνατότητα επεξεργασίας (π</w:t>
      </w:r>
      <w:r>
        <w:t>.</w:t>
      </w:r>
      <w:r>
        <w:t>χ</w:t>
      </w:r>
      <w:r>
        <w:t>.</w:t>
      </w:r>
      <w:r>
        <w:t xml:space="preserve"> αλλαγή θερμοκρασίας, βελάκια περσίδων, αλλαγή χρόνου στον χρονοδιακόπτη)</w:t>
      </w:r>
      <w:r>
        <w:t>.</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36217B2C" w14:textId="34985CDF" w:rsidR="00250783" w:rsidRPr="000E1EB1" w:rsidRDefault="000E1EB1" w:rsidP="00250783">
      <w:pPr>
        <w:rPr>
          <w:lang w:eastAsia="el-GR"/>
        </w:rPr>
      </w:pPr>
      <w:r>
        <w:rPr>
          <w:lang w:eastAsia="el-GR"/>
        </w:rPr>
        <w:tab/>
      </w:r>
    </w:p>
    <w:sectPr w:rsidR="00250783" w:rsidRPr="000E1EB1">
      <w:footerReference w:type="default" r:id="rId53"/>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573437" w14:textId="77777777" w:rsidR="00D12C9F" w:rsidRDefault="00D12C9F" w:rsidP="00087518">
      <w:pPr>
        <w:spacing w:after="0" w:line="240" w:lineRule="auto"/>
      </w:pPr>
      <w:r>
        <w:separator/>
      </w:r>
    </w:p>
  </w:endnote>
  <w:endnote w:type="continuationSeparator" w:id="0">
    <w:p w14:paraId="7AD2C2A4" w14:textId="77777777" w:rsidR="00D12C9F" w:rsidRDefault="00D12C9F"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D73B37" w:rsidRDefault="00D73B37">
        <w:pPr>
          <w:pStyle w:val="a7"/>
          <w:jc w:val="center"/>
        </w:pPr>
        <w:r>
          <w:fldChar w:fldCharType="begin"/>
        </w:r>
        <w:r>
          <w:instrText>PAGE   \* MERGEFORMAT</w:instrText>
        </w:r>
        <w:r>
          <w:fldChar w:fldCharType="separate"/>
        </w:r>
        <w:r>
          <w:t>2</w:t>
        </w:r>
        <w:r>
          <w:fldChar w:fldCharType="end"/>
        </w:r>
      </w:p>
    </w:sdtContent>
  </w:sdt>
  <w:p w14:paraId="7B09BC40" w14:textId="77777777" w:rsidR="00087518" w:rsidRDefault="0008751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6B1DB5" w14:textId="77777777" w:rsidR="00D12C9F" w:rsidRDefault="00D12C9F" w:rsidP="00087518">
      <w:pPr>
        <w:spacing w:after="0" w:line="240" w:lineRule="auto"/>
      </w:pPr>
      <w:r>
        <w:separator/>
      </w:r>
    </w:p>
  </w:footnote>
  <w:footnote w:type="continuationSeparator" w:id="0">
    <w:p w14:paraId="127608B1" w14:textId="77777777" w:rsidR="00D12C9F" w:rsidRDefault="00D12C9F"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9"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5"/>
  </w:num>
  <w:num w:numId="4">
    <w:abstractNumId w:val="9"/>
  </w:num>
  <w:num w:numId="5">
    <w:abstractNumId w:val="12"/>
  </w:num>
  <w:num w:numId="6">
    <w:abstractNumId w:val="6"/>
  </w:num>
  <w:num w:numId="7">
    <w:abstractNumId w:val="2"/>
  </w:num>
  <w:num w:numId="8">
    <w:abstractNumId w:val="0"/>
  </w:num>
  <w:num w:numId="9">
    <w:abstractNumId w:val="17"/>
  </w:num>
  <w:num w:numId="10">
    <w:abstractNumId w:val="14"/>
  </w:num>
  <w:num w:numId="11">
    <w:abstractNumId w:val="13"/>
  </w:num>
  <w:num w:numId="12">
    <w:abstractNumId w:val="4"/>
  </w:num>
  <w:num w:numId="13">
    <w:abstractNumId w:val="10"/>
  </w:num>
  <w:num w:numId="14">
    <w:abstractNumId w:val="1"/>
  </w:num>
  <w:num w:numId="15">
    <w:abstractNumId w:val="15"/>
  </w:num>
  <w:num w:numId="16">
    <w:abstractNumId w:val="3"/>
  </w:num>
  <w:num w:numId="17">
    <w:abstractNumId w:val="8"/>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43662"/>
    <w:rsid w:val="00047D1C"/>
    <w:rsid w:val="00050561"/>
    <w:rsid w:val="00054DA1"/>
    <w:rsid w:val="00056988"/>
    <w:rsid w:val="00087518"/>
    <w:rsid w:val="000B227D"/>
    <w:rsid w:val="000C6ADA"/>
    <w:rsid w:val="000D3743"/>
    <w:rsid w:val="000E1EB1"/>
    <w:rsid w:val="0017783A"/>
    <w:rsid w:val="00181979"/>
    <w:rsid w:val="001849E1"/>
    <w:rsid w:val="00186C0D"/>
    <w:rsid w:val="001C12D8"/>
    <w:rsid w:val="00250783"/>
    <w:rsid w:val="00256849"/>
    <w:rsid w:val="00257826"/>
    <w:rsid w:val="00277B63"/>
    <w:rsid w:val="002A7639"/>
    <w:rsid w:val="002C0B67"/>
    <w:rsid w:val="002C2698"/>
    <w:rsid w:val="002C36DD"/>
    <w:rsid w:val="00323DEB"/>
    <w:rsid w:val="00372D53"/>
    <w:rsid w:val="00392BE6"/>
    <w:rsid w:val="003936E3"/>
    <w:rsid w:val="003F715B"/>
    <w:rsid w:val="00425229"/>
    <w:rsid w:val="004376EE"/>
    <w:rsid w:val="00451931"/>
    <w:rsid w:val="00465D09"/>
    <w:rsid w:val="004C6F97"/>
    <w:rsid w:val="00544F9A"/>
    <w:rsid w:val="00552259"/>
    <w:rsid w:val="0056594A"/>
    <w:rsid w:val="00566666"/>
    <w:rsid w:val="005A0EF2"/>
    <w:rsid w:val="005F2DF9"/>
    <w:rsid w:val="005F613E"/>
    <w:rsid w:val="00601144"/>
    <w:rsid w:val="0062496C"/>
    <w:rsid w:val="00641D05"/>
    <w:rsid w:val="00667C78"/>
    <w:rsid w:val="00687E17"/>
    <w:rsid w:val="00690736"/>
    <w:rsid w:val="00693B51"/>
    <w:rsid w:val="006A5AC6"/>
    <w:rsid w:val="006D609D"/>
    <w:rsid w:val="006E0565"/>
    <w:rsid w:val="00700214"/>
    <w:rsid w:val="00703E44"/>
    <w:rsid w:val="00703E7A"/>
    <w:rsid w:val="00750459"/>
    <w:rsid w:val="0076701C"/>
    <w:rsid w:val="007B40A9"/>
    <w:rsid w:val="007E2C2D"/>
    <w:rsid w:val="007E725A"/>
    <w:rsid w:val="008158B5"/>
    <w:rsid w:val="0082028D"/>
    <w:rsid w:val="0082268F"/>
    <w:rsid w:val="008845FB"/>
    <w:rsid w:val="00885D0F"/>
    <w:rsid w:val="008865E4"/>
    <w:rsid w:val="008A0C76"/>
    <w:rsid w:val="008C7081"/>
    <w:rsid w:val="008D4078"/>
    <w:rsid w:val="009022F4"/>
    <w:rsid w:val="00910F92"/>
    <w:rsid w:val="0097126F"/>
    <w:rsid w:val="0097426F"/>
    <w:rsid w:val="00974944"/>
    <w:rsid w:val="00982F20"/>
    <w:rsid w:val="009C0975"/>
    <w:rsid w:val="00A079B1"/>
    <w:rsid w:val="00A2686A"/>
    <w:rsid w:val="00A32AAF"/>
    <w:rsid w:val="00A449D1"/>
    <w:rsid w:val="00A50B1C"/>
    <w:rsid w:val="00A60617"/>
    <w:rsid w:val="00A92FA5"/>
    <w:rsid w:val="00AA0971"/>
    <w:rsid w:val="00B13B1A"/>
    <w:rsid w:val="00B1639F"/>
    <w:rsid w:val="00B225DE"/>
    <w:rsid w:val="00B66BFC"/>
    <w:rsid w:val="00B91C32"/>
    <w:rsid w:val="00BA1E6C"/>
    <w:rsid w:val="00BB2901"/>
    <w:rsid w:val="00BD59B8"/>
    <w:rsid w:val="00C03271"/>
    <w:rsid w:val="00C321F4"/>
    <w:rsid w:val="00C814CC"/>
    <w:rsid w:val="00CC3985"/>
    <w:rsid w:val="00CF18DF"/>
    <w:rsid w:val="00D12C9F"/>
    <w:rsid w:val="00D2172B"/>
    <w:rsid w:val="00D42563"/>
    <w:rsid w:val="00D436B3"/>
    <w:rsid w:val="00D61E87"/>
    <w:rsid w:val="00D73788"/>
    <w:rsid w:val="00D73B37"/>
    <w:rsid w:val="00D81E9C"/>
    <w:rsid w:val="00D965AD"/>
    <w:rsid w:val="00DC65F9"/>
    <w:rsid w:val="00DF7CF1"/>
    <w:rsid w:val="00E06171"/>
    <w:rsid w:val="00E135D0"/>
    <w:rsid w:val="00E20D09"/>
    <w:rsid w:val="00E42A33"/>
    <w:rsid w:val="00E42BD5"/>
    <w:rsid w:val="00EB369F"/>
    <w:rsid w:val="00EB4A17"/>
    <w:rsid w:val="00EF25D6"/>
    <w:rsid w:val="00F142F1"/>
    <w:rsid w:val="00F247A4"/>
    <w:rsid w:val="00F71FBA"/>
    <w:rsid w:val="00F94F32"/>
    <w:rsid w:val="00FC16A1"/>
    <w:rsid w:val="00FD0ADF"/>
    <w:rsid w:val="00FD7328"/>
    <w:rsid w:val="00FE2E2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forms.gle/TNBsRBTmqPkJvnmH9" TargetMode="External"/><Relationship Id="rId19" Type="http://schemas.openxmlformats.org/officeDocument/2006/relationships/image" Target="media/image11.png"/><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316FD-95C4-44B5-B27D-84AF9A02A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21</Pages>
  <Words>3334</Words>
  <Characters>18004</Characters>
  <Application>Microsoft Office Word</Application>
  <DocSecurity>0</DocSecurity>
  <Lines>150</Lines>
  <Paragraphs>42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ELENI DESPOINA CHAVIATZI</cp:lastModifiedBy>
  <cp:revision>86</cp:revision>
  <dcterms:created xsi:type="dcterms:W3CDTF">2020-11-24T12:26:00Z</dcterms:created>
  <dcterms:modified xsi:type="dcterms:W3CDTF">2021-01-16T16:22:00Z</dcterms:modified>
</cp:coreProperties>
</file>