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1D43" w14:textId="456E50E7" w:rsidR="006E064F" w:rsidRPr="00352B11" w:rsidRDefault="00224D27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 w:hint="eastAsia"/>
        </w:rPr>
        <w:t>R</w:t>
      </w:r>
      <w:r w:rsidRPr="00352B11">
        <w:rPr>
          <w:rFonts w:ascii="Times New Roman" w:eastAsia="宋体" w:hAnsi="Times New Roman" w:cs="Times New Roman"/>
        </w:rPr>
        <w:t xml:space="preserve">ou Zhong, </w:t>
      </w:r>
      <w:proofErr w:type="spellStart"/>
      <w:r w:rsidRPr="00352B11">
        <w:rPr>
          <w:rFonts w:ascii="Times New Roman" w:eastAsia="宋体" w:hAnsi="Times New Roman" w:cs="Times New Roman"/>
        </w:rPr>
        <w:t>Shishi</w:t>
      </w:r>
      <w:proofErr w:type="spellEnd"/>
      <w:r w:rsidRPr="00352B11">
        <w:rPr>
          <w:rFonts w:ascii="Times New Roman" w:eastAsia="宋体" w:hAnsi="Times New Roman" w:cs="Times New Roman"/>
        </w:rPr>
        <w:t xml:space="preserve"> Liu, </w:t>
      </w:r>
      <w:proofErr w:type="spellStart"/>
      <w:r w:rsidRPr="00352B11">
        <w:rPr>
          <w:rFonts w:ascii="Times New Roman" w:eastAsia="宋体" w:hAnsi="Times New Roman" w:cs="Times New Roman"/>
        </w:rPr>
        <w:t>Haocheng</w:t>
      </w:r>
      <w:proofErr w:type="spellEnd"/>
      <w:r w:rsidRPr="00352B11">
        <w:rPr>
          <w:rFonts w:ascii="Times New Roman" w:eastAsia="宋体" w:hAnsi="Times New Roman" w:cs="Times New Roman"/>
        </w:rPr>
        <w:t xml:space="preserve"> Li,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Zhang.</w:t>
      </w:r>
      <w:r w:rsidR="0096355C" w:rsidRPr="00352B11">
        <w:rPr>
          <w:rFonts w:ascii="Times New Roman" w:eastAsia="宋体" w:hAnsi="Times New Roman" w:cs="Times New Roman"/>
        </w:rPr>
        <w:t xml:space="preserve"> (2021).</w:t>
      </w:r>
      <w:r w:rsidRPr="00352B11">
        <w:rPr>
          <w:rFonts w:ascii="Times New Roman" w:eastAsia="宋体" w:hAnsi="Times New Roman" w:cs="Times New Roman"/>
        </w:rPr>
        <w:t xml:space="preserve"> </w:t>
      </w:r>
      <w:r w:rsidR="000F3BB0" w:rsidRPr="00352B11">
        <w:rPr>
          <w:rFonts w:ascii="Times New Roman" w:eastAsia="宋体" w:hAnsi="Times New Roman" w:cs="Times New Roman"/>
        </w:rPr>
        <w:t>Robust functional principal component analysis for non-Gaussian longitudinal data</w:t>
      </w:r>
      <w:r w:rsidR="001A55E7" w:rsidRPr="00352B11">
        <w:rPr>
          <w:rFonts w:ascii="Times New Roman" w:eastAsia="宋体" w:hAnsi="Times New Roman" w:cs="Times New Roman"/>
        </w:rPr>
        <w:t>,</w:t>
      </w:r>
      <w:r w:rsidR="001A55E7" w:rsidRPr="00352B11">
        <w:rPr>
          <w:rFonts w:ascii="Times New Roman" w:eastAsia="宋体" w:hAnsi="Times New Roman" w:cs="Times New Roman"/>
          <w:i/>
          <w:iCs/>
        </w:rPr>
        <w:t xml:space="preserve"> </w:t>
      </w:r>
      <w:r w:rsidR="0096355C" w:rsidRPr="00352B11">
        <w:rPr>
          <w:rFonts w:ascii="Times New Roman" w:eastAsia="宋体" w:hAnsi="Times New Roman" w:cs="Times New Roman"/>
          <w:i/>
          <w:iCs/>
        </w:rPr>
        <w:t>Journal of Multivariate Analysis</w:t>
      </w:r>
      <w:r w:rsidR="0096355C" w:rsidRPr="00352B11">
        <w:rPr>
          <w:rFonts w:ascii="Times New Roman" w:eastAsia="宋体" w:hAnsi="Times New Roman" w:cs="Times New Roman"/>
        </w:rPr>
        <w:t xml:space="preserve">, 104864, </w:t>
      </w:r>
      <w:hyperlink r:id="rId7" w:history="1">
        <w:r w:rsidR="0096355C" w:rsidRPr="00352B11">
          <w:rPr>
            <w:rStyle w:val="a8"/>
            <w:rFonts w:ascii="Times New Roman" w:eastAsia="宋体" w:hAnsi="Times New Roman" w:cs="Times New Roman"/>
          </w:rPr>
          <w:t>https://doi.org/10.1016/j.jmva.2021.104864</w:t>
        </w:r>
      </w:hyperlink>
      <w:r w:rsidR="0096355C" w:rsidRPr="00352B11">
        <w:rPr>
          <w:rFonts w:ascii="Times New Roman" w:eastAsia="宋体" w:hAnsi="Times New Roman" w:cs="Times New Roman"/>
        </w:rPr>
        <w:t>.</w:t>
      </w:r>
    </w:p>
    <w:p w14:paraId="486B9371" w14:textId="432EE20D" w:rsidR="0096355C" w:rsidRPr="00352B11" w:rsidRDefault="00D15349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Kui</w:t>
      </w:r>
      <w:proofErr w:type="spellEnd"/>
      <w:r w:rsidRPr="00352B11">
        <w:rPr>
          <w:rFonts w:ascii="Times New Roman" w:eastAsia="宋体" w:hAnsi="Times New Roman" w:cs="Times New Roman"/>
        </w:rPr>
        <w:t xml:space="preserve"> Wang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Yafei</w:t>
      </w:r>
      <w:proofErr w:type="spellEnd"/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Lyu</w:t>
      </w:r>
      <w:proofErr w:type="spellEnd"/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Huize Pan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Dwight </w:t>
      </w:r>
      <w:proofErr w:type="spellStart"/>
      <w:r w:rsidRPr="00352B11">
        <w:rPr>
          <w:rFonts w:ascii="Times New Roman" w:eastAsia="宋体" w:hAnsi="Times New Roman" w:cs="Times New Roman"/>
        </w:rPr>
        <w:t>Stambolian</w:t>
      </w:r>
      <w:proofErr w:type="spellEnd"/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Katalin </w:t>
      </w:r>
      <w:proofErr w:type="spellStart"/>
      <w:r w:rsidRPr="00352B11">
        <w:rPr>
          <w:rFonts w:ascii="Times New Roman" w:eastAsia="宋体" w:hAnsi="Times New Roman" w:cs="Times New Roman"/>
        </w:rPr>
        <w:t>Susztak</w:t>
      </w:r>
      <w:proofErr w:type="spellEnd"/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Muredach</w:t>
      </w:r>
      <w:proofErr w:type="spellEnd"/>
      <w:r w:rsidRPr="00352B11">
        <w:rPr>
          <w:rFonts w:ascii="Times New Roman" w:eastAsia="宋体" w:hAnsi="Times New Roman" w:cs="Times New Roman"/>
        </w:rPr>
        <w:t xml:space="preserve"> P. Reilly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Gang Hu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Mingyao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 xml:space="preserve">. (2020). </w:t>
      </w:r>
      <w:r w:rsidRPr="00352B11">
        <w:rPr>
          <w:rFonts w:ascii="Times New Roman" w:eastAsia="宋体" w:hAnsi="Times New Roman" w:cs="Times New Roman"/>
        </w:rPr>
        <w:t>Deep learning enables accurate clustering with batch effect removal in single-cell RNA-seq analysis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>Nature Communications</w:t>
      </w:r>
      <w:r w:rsidRPr="00352B11">
        <w:rPr>
          <w:rFonts w:ascii="Times New Roman" w:eastAsia="宋体" w:hAnsi="Times New Roman" w:cs="Times New Roman"/>
        </w:rPr>
        <w:t xml:space="preserve">, 11(1), </w:t>
      </w:r>
      <w:r w:rsidR="00FE6C04" w:rsidRPr="00352B11">
        <w:rPr>
          <w:rFonts w:ascii="Times New Roman" w:eastAsia="宋体" w:hAnsi="Times New Roman" w:cs="Times New Roman"/>
        </w:rPr>
        <w:t>1</w:t>
      </w:r>
      <w:r w:rsidR="00475761" w:rsidRPr="00352B11">
        <w:rPr>
          <w:rFonts w:ascii="Times New Roman" w:eastAsia="宋体" w:hAnsi="Times New Roman" w:cs="Times New Roman"/>
        </w:rPr>
        <w:t>—</w:t>
      </w:r>
      <w:r w:rsidR="00FE6C04" w:rsidRPr="00352B11">
        <w:rPr>
          <w:rFonts w:ascii="Times New Roman" w:eastAsia="宋体" w:hAnsi="Times New Roman" w:cs="Times New Roman"/>
        </w:rPr>
        <w:t>14</w:t>
      </w:r>
      <w:r w:rsidR="00475761" w:rsidRPr="00352B11">
        <w:rPr>
          <w:rFonts w:ascii="Times New Roman" w:eastAsia="宋体" w:hAnsi="Times New Roman" w:cs="Times New Roman"/>
        </w:rPr>
        <w:t>.</w:t>
      </w:r>
      <w:r w:rsidRPr="00352B11">
        <w:rPr>
          <w:rFonts w:ascii="Times New Roman" w:eastAsia="宋体" w:hAnsi="Times New Roman" w:cs="Times New Roman"/>
        </w:rPr>
        <w:t xml:space="preserve"> </w:t>
      </w:r>
      <w:hyperlink r:id="rId8" w:history="1">
        <w:r w:rsidR="00712BEB" w:rsidRPr="00352B11">
          <w:rPr>
            <w:rStyle w:val="a8"/>
            <w:rFonts w:ascii="Times New Roman" w:eastAsia="宋体" w:hAnsi="Times New Roman" w:cs="Times New Roman"/>
          </w:rPr>
          <w:t>https://doi.org/10.1038/S41467-020-15851-3</w:t>
        </w:r>
      </w:hyperlink>
    </w:p>
    <w:p w14:paraId="3FBEAE12" w14:textId="795F6843" w:rsidR="00712BEB" w:rsidRPr="00352B11" w:rsidRDefault="00AF0BAE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 xml:space="preserve">,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="00137C0A" w:rsidRPr="00352B11">
        <w:rPr>
          <w:rFonts w:ascii="Times New Roman" w:eastAsia="宋体" w:hAnsi="Times New Roman" w:cs="Times New Roman"/>
        </w:rPr>
        <w:t xml:space="preserve">. </w:t>
      </w:r>
      <w:r w:rsidR="009127AE" w:rsidRPr="00352B11">
        <w:rPr>
          <w:rFonts w:ascii="Times New Roman" w:eastAsia="宋体" w:hAnsi="Times New Roman" w:cs="Times New Roman"/>
        </w:rPr>
        <w:t xml:space="preserve">(2020). </w:t>
      </w:r>
      <w:r w:rsidR="00FE6C04" w:rsidRPr="00352B11">
        <w:rPr>
          <w:rFonts w:ascii="Times New Roman" w:eastAsia="宋体" w:hAnsi="Times New Roman" w:cs="Times New Roman"/>
        </w:rPr>
        <w:t>Sufficient dimension folding via tensor inverse regression</w:t>
      </w:r>
      <w:r w:rsidR="00FE6C04" w:rsidRPr="00352B11">
        <w:rPr>
          <w:rFonts w:ascii="Times New Roman" w:eastAsia="宋体" w:hAnsi="Times New Roman" w:cs="Times New Roman"/>
        </w:rPr>
        <w:t xml:space="preserve">, </w:t>
      </w:r>
      <w:r w:rsidR="00FE6C04" w:rsidRPr="00352B11">
        <w:rPr>
          <w:rFonts w:ascii="Times New Roman" w:eastAsia="宋体" w:hAnsi="Times New Roman" w:cs="Times New Roman"/>
          <w:i/>
          <w:iCs/>
        </w:rPr>
        <w:t>Journal of Statistical Computation and Simulation</w:t>
      </w:r>
      <w:r w:rsidR="00FE6C04" w:rsidRPr="00352B11">
        <w:rPr>
          <w:rFonts w:ascii="Times New Roman" w:eastAsia="宋体" w:hAnsi="Times New Roman" w:cs="Times New Roman"/>
        </w:rPr>
        <w:t xml:space="preserve">, 90(8), </w:t>
      </w:r>
      <w:r w:rsidR="00383115" w:rsidRPr="00352B11">
        <w:rPr>
          <w:rFonts w:ascii="Times New Roman" w:eastAsia="宋体" w:hAnsi="Times New Roman" w:cs="Times New Roman"/>
        </w:rPr>
        <w:t>1413</w:t>
      </w:r>
      <w:r w:rsidR="00475761" w:rsidRPr="00352B11">
        <w:rPr>
          <w:rFonts w:ascii="Times New Roman" w:eastAsia="宋体" w:hAnsi="Times New Roman" w:cs="Times New Roman"/>
        </w:rPr>
        <w:t>—</w:t>
      </w:r>
      <w:r w:rsidR="00383115" w:rsidRPr="00352B11">
        <w:rPr>
          <w:rFonts w:ascii="Times New Roman" w:eastAsia="宋体" w:hAnsi="Times New Roman" w:cs="Times New Roman"/>
        </w:rPr>
        <w:t>1429</w:t>
      </w:r>
      <w:r w:rsidR="00475761" w:rsidRPr="00352B11">
        <w:rPr>
          <w:rFonts w:ascii="Times New Roman" w:eastAsia="宋体" w:hAnsi="Times New Roman" w:cs="Times New Roman"/>
        </w:rPr>
        <w:t>.</w:t>
      </w:r>
      <w:r w:rsidR="002D0F7A" w:rsidRPr="00352B11">
        <w:rPr>
          <w:rFonts w:ascii="Times New Roman" w:eastAsia="宋体" w:hAnsi="Times New Roman" w:cs="Times New Roman"/>
        </w:rPr>
        <w:t xml:space="preserve"> </w:t>
      </w:r>
      <w:hyperlink r:id="rId9" w:history="1">
        <w:r w:rsidR="00D2552C" w:rsidRPr="00352B11">
          <w:rPr>
            <w:rStyle w:val="a8"/>
            <w:rFonts w:ascii="Times New Roman" w:eastAsia="宋体" w:hAnsi="Times New Roman" w:cs="Times New Roman"/>
          </w:rPr>
          <w:t>https://doi.org/10.1080/00949655.2020.1730372</w:t>
        </w:r>
      </w:hyperlink>
    </w:p>
    <w:p w14:paraId="1BABAB25" w14:textId="451EA2EE" w:rsidR="00D2552C" w:rsidRPr="00352B11" w:rsidRDefault="00110A63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Xinyi Xu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(2020). </w:t>
      </w:r>
      <w:r w:rsidRPr="00352B11">
        <w:rPr>
          <w:rFonts w:ascii="Times New Roman" w:eastAsia="宋体" w:hAnsi="Times New Roman" w:cs="Times New Roman"/>
        </w:rPr>
        <w:t>Regularization methods for high-dimensional sparse control function models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 xml:space="preserve">Journal of Statistical </w:t>
      </w:r>
      <w:proofErr w:type="gramStart"/>
      <w:r w:rsidRPr="00352B11">
        <w:rPr>
          <w:rFonts w:ascii="Times New Roman" w:eastAsia="宋体" w:hAnsi="Times New Roman" w:cs="Times New Roman"/>
          <w:i/>
          <w:iCs/>
        </w:rPr>
        <w:t>Planning</w:t>
      </w:r>
      <w:proofErr w:type="gramEnd"/>
      <w:r w:rsidRPr="00352B11">
        <w:rPr>
          <w:rFonts w:ascii="Times New Roman" w:eastAsia="宋体" w:hAnsi="Times New Roman" w:cs="Times New Roman"/>
          <w:i/>
          <w:iCs/>
        </w:rPr>
        <w:t xml:space="preserve"> and Inference</w:t>
      </w:r>
      <w:r w:rsidRPr="00352B11">
        <w:rPr>
          <w:rFonts w:ascii="Times New Roman" w:eastAsia="宋体" w:hAnsi="Times New Roman" w:cs="Times New Roman"/>
        </w:rPr>
        <w:t xml:space="preserve">, 206, </w:t>
      </w:r>
      <w:r w:rsidRPr="00352B11">
        <w:rPr>
          <w:rFonts w:ascii="Times New Roman" w:eastAsia="宋体" w:hAnsi="Times New Roman" w:cs="Times New Roman"/>
        </w:rPr>
        <w:t>111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126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10" w:history="1">
        <w:r w:rsidR="009859A2" w:rsidRPr="00352B11">
          <w:rPr>
            <w:rStyle w:val="a8"/>
            <w:rFonts w:ascii="Times New Roman" w:eastAsia="宋体" w:hAnsi="Times New Roman" w:cs="Times New Roman"/>
          </w:rPr>
          <w:t>https://doi.org/10.1016/j.jspi.2019.09.007</w:t>
        </w:r>
      </w:hyperlink>
    </w:p>
    <w:p w14:paraId="7EB6BA09" w14:textId="786A77B0" w:rsidR="009859A2" w:rsidRPr="00352B11" w:rsidRDefault="00F25BFA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Lei Wang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Xuejun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(2020). </w:t>
      </w:r>
      <w:r w:rsidRPr="00352B11">
        <w:rPr>
          <w:rFonts w:ascii="Times New Roman" w:eastAsia="宋体" w:hAnsi="Times New Roman" w:cs="Times New Roman"/>
        </w:rPr>
        <w:t>Feature screening for ultrahigh-dimensional additive logistic models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 xml:space="preserve">Journal of Statistical </w:t>
      </w:r>
      <w:proofErr w:type="gramStart"/>
      <w:r w:rsidRPr="00352B11">
        <w:rPr>
          <w:rFonts w:ascii="Times New Roman" w:eastAsia="宋体" w:hAnsi="Times New Roman" w:cs="Times New Roman"/>
          <w:i/>
          <w:iCs/>
        </w:rPr>
        <w:t>Planning</w:t>
      </w:r>
      <w:proofErr w:type="gramEnd"/>
      <w:r w:rsidRPr="00352B11">
        <w:rPr>
          <w:rFonts w:ascii="Times New Roman" w:eastAsia="宋体" w:hAnsi="Times New Roman" w:cs="Times New Roman"/>
          <w:i/>
          <w:iCs/>
        </w:rPr>
        <w:t xml:space="preserve"> and Inference</w:t>
      </w:r>
      <w:r w:rsidRPr="00352B11">
        <w:rPr>
          <w:rFonts w:ascii="Times New Roman" w:eastAsia="宋体" w:hAnsi="Times New Roman" w:cs="Times New Roman"/>
        </w:rPr>
        <w:t xml:space="preserve">, 205, </w:t>
      </w:r>
      <w:r w:rsidRPr="00352B11">
        <w:rPr>
          <w:rFonts w:ascii="Times New Roman" w:eastAsia="宋体" w:hAnsi="Times New Roman" w:cs="Times New Roman"/>
        </w:rPr>
        <w:t>306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317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11" w:history="1">
        <w:r w:rsidR="00BD319F" w:rsidRPr="00352B11">
          <w:rPr>
            <w:rStyle w:val="a8"/>
            <w:rFonts w:ascii="Times New Roman" w:eastAsia="宋体" w:hAnsi="Times New Roman" w:cs="Times New Roman"/>
          </w:rPr>
          <w:t>https://doi.org/10.1016/j.jspi.2019.08.005</w:t>
        </w:r>
      </w:hyperlink>
    </w:p>
    <w:p w14:paraId="716AD345" w14:textId="2147296C" w:rsidR="00BD319F" w:rsidRPr="00352B11" w:rsidRDefault="00A03CB8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Shishi</w:t>
      </w:r>
      <w:proofErr w:type="spellEnd"/>
      <w:r w:rsidRPr="00352B11">
        <w:rPr>
          <w:rFonts w:ascii="Times New Roman" w:eastAsia="宋体" w:hAnsi="Times New Roman" w:cs="Times New Roman"/>
        </w:rPr>
        <w:t xml:space="preserve"> Liu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(2020). </w:t>
      </w:r>
      <w:r w:rsidR="00475761" w:rsidRPr="00352B11">
        <w:rPr>
          <w:rFonts w:ascii="Times New Roman" w:eastAsia="宋体" w:hAnsi="Times New Roman" w:cs="Times New Roman"/>
        </w:rPr>
        <w:t>Ultrahigh dimensional feature screening for additive model with multivariate response</w:t>
      </w:r>
      <w:r w:rsidR="00475761" w:rsidRPr="00352B11">
        <w:rPr>
          <w:rFonts w:ascii="Times New Roman" w:eastAsia="宋体" w:hAnsi="Times New Roman" w:cs="Times New Roman"/>
        </w:rPr>
        <w:t xml:space="preserve">, </w:t>
      </w:r>
      <w:r w:rsidR="00475761" w:rsidRPr="00352B11">
        <w:rPr>
          <w:rFonts w:ascii="Times New Roman" w:eastAsia="宋体" w:hAnsi="Times New Roman" w:cs="Times New Roman"/>
          <w:i/>
          <w:iCs/>
        </w:rPr>
        <w:t>Journal of Statistical Computation and Simulation</w:t>
      </w:r>
      <w:r w:rsidR="00475761" w:rsidRPr="00352B11">
        <w:rPr>
          <w:rFonts w:ascii="Times New Roman" w:eastAsia="宋体" w:hAnsi="Times New Roman" w:cs="Times New Roman"/>
        </w:rPr>
        <w:t xml:space="preserve">, 90(5), </w:t>
      </w:r>
      <w:r w:rsidR="00475761" w:rsidRPr="00352B11">
        <w:rPr>
          <w:rFonts w:ascii="Times New Roman" w:eastAsia="宋体" w:hAnsi="Times New Roman" w:cs="Times New Roman"/>
        </w:rPr>
        <w:t>775</w:t>
      </w:r>
      <w:r w:rsidR="00475761" w:rsidRPr="00352B11">
        <w:rPr>
          <w:rFonts w:ascii="Times New Roman" w:eastAsia="宋体" w:hAnsi="Times New Roman" w:cs="Times New Roman"/>
        </w:rPr>
        <w:t>—</w:t>
      </w:r>
      <w:r w:rsidR="00475761" w:rsidRPr="00352B11">
        <w:rPr>
          <w:rFonts w:ascii="Times New Roman" w:eastAsia="宋体" w:hAnsi="Times New Roman" w:cs="Times New Roman"/>
        </w:rPr>
        <w:t>799</w:t>
      </w:r>
      <w:r w:rsidR="00475761" w:rsidRPr="00352B11">
        <w:rPr>
          <w:rFonts w:ascii="Times New Roman" w:eastAsia="宋体" w:hAnsi="Times New Roman" w:cs="Times New Roman"/>
        </w:rPr>
        <w:t xml:space="preserve">. </w:t>
      </w:r>
      <w:hyperlink r:id="rId12" w:history="1">
        <w:r w:rsidR="0017296D" w:rsidRPr="00352B11">
          <w:rPr>
            <w:rStyle w:val="a8"/>
            <w:rFonts w:ascii="Times New Roman" w:eastAsia="宋体" w:hAnsi="Times New Roman" w:cs="Times New Roman"/>
          </w:rPr>
          <w:t>https://doi.org/10.1080/00949655.2019.1703371</w:t>
        </w:r>
      </w:hyperlink>
    </w:p>
    <w:p w14:paraId="482D1030" w14:textId="344DEBEC" w:rsidR="0017296D" w:rsidRPr="00352B11" w:rsidRDefault="005873CF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Xinyi Xu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(2020). </w:t>
      </w:r>
      <w:r w:rsidRPr="00352B11">
        <w:rPr>
          <w:rFonts w:ascii="Times New Roman" w:eastAsia="宋体" w:hAnsi="Times New Roman" w:cs="Times New Roman"/>
        </w:rPr>
        <w:t>Groupwise sufficient dimension reduction via conditional distance clustering</w:t>
      </w:r>
      <w:r w:rsidRPr="00352B11">
        <w:rPr>
          <w:rFonts w:ascii="Times New Roman" w:eastAsia="宋体" w:hAnsi="Times New Roman" w:cs="Times New Roman"/>
        </w:rPr>
        <w:t xml:space="preserve">, </w:t>
      </w:r>
      <w:proofErr w:type="spellStart"/>
      <w:r w:rsidR="000959B1" w:rsidRPr="00352B11">
        <w:rPr>
          <w:rFonts w:ascii="Times New Roman" w:eastAsia="宋体" w:hAnsi="Times New Roman" w:cs="Times New Roman"/>
          <w:i/>
          <w:iCs/>
        </w:rPr>
        <w:t>Metrika</w:t>
      </w:r>
      <w:proofErr w:type="spellEnd"/>
      <w:r w:rsidR="000959B1" w:rsidRPr="00352B11">
        <w:rPr>
          <w:rFonts w:ascii="Times New Roman" w:eastAsia="宋体" w:hAnsi="Times New Roman" w:cs="Times New Roman"/>
        </w:rPr>
        <w:t xml:space="preserve">, 83(2), </w:t>
      </w:r>
      <w:r w:rsidR="000959B1" w:rsidRPr="00352B11">
        <w:rPr>
          <w:rFonts w:ascii="Times New Roman" w:eastAsia="宋体" w:hAnsi="Times New Roman" w:cs="Times New Roman"/>
        </w:rPr>
        <w:t>217</w:t>
      </w:r>
      <w:r w:rsidR="000959B1" w:rsidRPr="00352B11">
        <w:rPr>
          <w:rFonts w:ascii="Times New Roman" w:eastAsia="宋体" w:hAnsi="Times New Roman" w:cs="Times New Roman"/>
        </w:rPr>
        <w:t>—</w:t>
      </w:r>
      <w:r w:rsidR="000959B1" w:rsidRPr="00352B11">
        <w:rPr>
          <w:rFonts w:ascii="Times New Roman" w:eastAsia="宋体" w:hAnsi="Times New Roman" w:cs="Times New Roman"/>
        </w:rPr>
        <w:t>242</w:t>
      </w:r>
      <w:r w:rsidR="000959B1" w:rsidRPr="00352B11">
        <w:rPr>
          <w:rFonts w:ascii="Times New Roman" w:eastAsia="宋体" w:hAnsi="Times New Roman" w:cs="Times New Roman"/>
        </w:rPr>
        <w:t xml:space="preserve">. </w:t>
      </w:r>
      <w:hyperlink r:id="rId13" w:history="1">
        <w:r w:rsidR="00751AB3" w:rsidRPr="00352B11">
          <w:rPr>
            <w:rStyle w:val="a8"/>
            <w:rFonts w:ascii="Times New Roman" w:eastAsia="宋体" w:hAnsi="Times New Roman" w:cs="Times New Roman"/>
          </w:rPr>
          <w:t>https://doi.org/10.1007/S00184-019-00732-7</w:t>
        </w:r>
      </w:hyperlink>
    </w:p>
    <w:p w14:paraId="4F2C8E0F" w14:textId="2B42A6EE" w:rsidR="00751AB3" w:rsidRPr="00352B11" w:rsidRDefault="00827103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Xinyi Xu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(2018). </w:t>
      </w:r>
      <w:r w:rsidRPr="00352B11">
        <w:rPr>
          <w:rFonts w:ascii="Times New Roman" w:eastAsia="宋体" w:hAnsi="Times New Roman" w:cs="Times New Roman"/>
        </w:rPr>
        <w:t>Sufficient dimension reduction and prediction through cumulative slicing PFC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>Journal of Statistical Computation and Simulation</w:t>
      </w:r>
      <w:r w:rsidRPr="00352B11">
        <w:rPr>
          <w:rFonts w:ascii="Times New Roman" w:eastAsia="宋体" w:hAnsi="Times New Roman" w:cs="Times New Roman"/>
        </w:rPr>
        <w:t xml:space="preserve">, 88(6), </w:t>
      </w:r>
      <w:r w:rsidRPr="00352B11">
        <w:rPr>
          <w:rFonts w:ascii="Times New Roman" w:eastAsia="宋体" w:hAnsi="Times New Roman" w:cs="Times New Roman"/>
        </w:rPr>
        <w:t>1172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1190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14" w:history="1">
        <w:r w:rsidRPr="00352B11">
          <w:rPr>
            <w:rStyle w:val="a8"/>
            <w:rFonts w:ascii="Times New Roman" w:eastAsia="宋体" w:hAnsi="Times New Roman" w:cs="Times New Roman"/>
          </w:rPr>
          <w:t>https://doi.org/10.1080/00949655.2018.1425688</w:t>
        </w:r>
      </w:hyperlink>
    </w:p>
    <w:p w14:paraId="33D59E5E" w14:textId="34864B3F" w:rsidR="00827103" w:rsidRPr="00352B11" w:rsidRDefault="00C11A66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Xuejun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(2018). </w:t>
      </w:r>
      <w:r w:rsidR="00CE13A5" w:rsidRPr="00352B11">
        <w:rPr>
          <w:rFonts w:ascii="Times New Roman" w:eastAsia="宋体" w:hAnsi="Times New Roman" w:cs="Times New Roman"/>
        </w:rPr>
        <w:t>Conditional quantile correlation screening procedure for ultrahigh-dimensional varying coefficient models</w:t>
      </w:r>
      <w:r w:rsidR="00CE13A5" w:rsidRPr="00352B11">
        <w:rPr>
          <w:rFonts w:ascii="Times New Roman" w:eastAsia="宋体" w:hAnsi="Times New Roman" w:cs="Times New Roman"/>
        </w:rPr>
        <w:t xml:space="preserve">, </w:t>
      </w:r>
      <w:r w:rsidR="003F0E05" w:rsidRPr="00352B11">
        <w:rPr>
          <w:rFonts w:ascii="Times New Roman" w:eastAsia="宋体" w:hAnsi="Times New Roman" w:cs="Times New Roman"/>
          <w:i/>
          <w:iCs/>
        </w:rPr>
        <w:t xml:space="preserve">Journal of Statistical </w:t>
      </w:r>
      <w:proofErr w:type="gramStart"/>
      <w:r w:rsidR="003F0E05" w:rsidRPr="00352B11">
        <w:rPr>
          <w:rFonts w:ascii="Times New Roman" w:eastAsia="宋体" w:hAnsi="Times New Roman" w:cs="Times New Roman"/>
          <w:i/>
          <w:iCs/>
        </w:rPr>
        <w:t>Planning</w:t>
      </w:r>
      <w:proofErr w:type="gramEnd"/>
      <w:r w:rsidR="003F0E05" w:rsidRPr="00352B11">
        <w:rPr>
          <w:rFonts w:ascii="Times New Roman" w:eastAsia="宋体" w:hAnsi="Times New Roman" w:cs="Times New Roman"/>
          <w:i/>
          <w:iCs/>
        </w:rPr>
        <w:t xml:space="preserve"> and Inference</w:t>
      </w:r>
      <w:r w:rsidR="003F0E05" w:rsidRPr="00352B11">
        <w:rPr>
          <w:rFonts w:ascii="Times New Roman" w:eastAsia="宋体" w:hAnsi="Times New Roman" w:cs="Times New Roman"/>
        </w:rPr>
        <w:t xml:space="preserve">, 197, </w:t>
      </w:r>
      <w:r w:rsidR="003F0E05" w:rsidRPr="00352B11">
        <w:rPr>
          <w:rFonts w:ascii="Times New Roman" w:eastAsia="宋体" w:hAnsi="Times New Roman" w:cs="Times New Roman"/>
        </w:rPr>
        <w:t>69</w:t>
      </w:r>
      <w:r w:rsidR="003F0E05" w:rsidRPr="00352B11">
        <w:rPr>
          <w:rFonts w:ascii="Times New Roman" w:eastAsia="宋体" w:hAnsi="Times New Roman" w:cs="Times New Roman"/>
        </w:rPr>
        <w:t>—</w:t>
      </w:r>
      <w:r w:rsidR="003F0E05" w:rsidRPr="00352B11">
        <w:rPr>
          <w:rFonts w:ascii="Times New Roman" w:eastAsia="宋体" w:hAnsi="Times New Roman" w:cs="Times New Roman"/>
        </w:rPr>
        <w:t>92</w:t>
      </w:r>
      <w:r w:rsidR="003F0E05" w:rsidRPr="00352B11">
        <w:rPr>
          <w:rFonts w:ascii="Times New Roman" w:eastAsia="宋体" w:hAnsi="Times New Roman" w:cs="Times New Roman"/>
        </w:rPr>
        <w:t xml:space="preserve">. </w:t>
      </w:r>
      <w:hyperlink r:id="rId15" w:history="1">
        <w:r w:rsidR="003F0E05" w:rsidRPr="00352B11">
          <w:rPr>
            <w:rStyle w:val="a8"/>
            <w:rFonts w:ascii="Times New Roman" w:eastAsia="宋体" w:hAnsi="Times New Roman" w:cs="Times New Roman"/>
          </w:rPr>
          <w:t>https://doi.org/10.1016/J.JSPI.2017.12.005</w:t>
        </w:r>
      </w:hyperlink>
    </w:p>
    <w:p w14:paraId="75181003" w14:textId="3D163FAF" w:rsidR="003F0E05" w:rsidRPr="00352B11" w:rsidRDefault="00823754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Xiangjie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Lei Wang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(2017). </w:t>
      </w:r>
      <w:r w:rsidRPr="00352B11">
        <w:rPr>
          <w:rFonts w:ascii="Times New Roman" w:eastAsia="宋体" w:hAnsi="Times New Roman" w:cs="Times New Roman"/>
        </w:rPr>
        <w:t>A model-free feature screening approach based on kernel density estimation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>Journal of Statistical Computation and Simulation</w:t>
      </w:r>
      <w:r w:rsidRPr="00352B11">
        <w:rPr>
          <w:rFonts w:ascii="Times New Roman" w:eastAsia="宋体" w:hAnsi="Times New Roman" w:cs="Times New Roman"/>
        </w:rPr>
        <w:t xml:space="preserve">, </w:t>
      </w:r>
      <w:r w:rsidR="00B26B1B" w:rsidRPr="00352B11">
        <w:rPr>
          <w:rFonts w:ascii="Times New Roman" w:eastAsia="宋体" w:hAnsi="Times New Roman" w:cs="Times New Roman"/>
        </w:rPr>
        <w:t xml:space="preserve">87(12), </w:t>
      </w:r>
      <w:r w:rsidR="00B26B1B" w:rsidRPr="00352B11">
        <w:rPr>
          <w:rFonts w:ascii="Times New Roman" w:eastAsia="宋体" w:hAnsi="Times New Roman" w:cs="Times New Roman"/>
        </w:rPr>
        <w:t>2450</w:t>
      </w:r>
      <w:r w:rsidR="00B26B1B" w:rsidRPr="00352B11">
        <w:rPr>
          <w:rFonts w:ascii="Times New Roman" w:eastAsia="宋体" w:hAnsi="Times New Roman" w:cs="Times New Roman"/>
        </w:rPr>
        <w:t>—</w:t>
      </w:r>
      <w:r w:rsidR="00B26B1B" w:rsidRPr="00352B11">
        <w:rPr>
          <w:rFonts w:ascii="Times New Roman" w:eastAsia="宋体" w:hAnsi="Times New Roman" w:cs="Times New Roman"/>
        </w:rPr>
        <w:t>2468</w:t>
      </w:r>
      <w:r w:rsidR="00B26B1B" w:rsidRPr="00352B11">
        <w:rPr>
          <w:rFonts w:ascii="Times New Roman" w:eastAsia="宋体" w:hAnsi="Times New Roman" w:cs="Times New Roman"/>
        </w:rPr>
        <w:t xml:space="preserve">. </w:t>
      </w:r>
      <w:hyperlink r:id="rId16" w:history="1">
        <w:r w:rsidR="00B26B1B" w:rsidRPr="00352B11">
          <w:rPr>
            <w:rStyle w:val="a8"/>
            <w:rFonts w:ascii="Times New Roman" w:eastAsia="宋体" w:hAnsi="Times New Roman" w:cs="Times New Roman"/>
          </w:rPr>
          <w:t>https://doi.org/10.1080/00949655.2017.1334779</w:t>
        </w:r>
      </w:hyperlink>
    </w:p>
    <w:p w14:paraId="1588CA33" w14:textId="6D9A16C5" w:rsidR="00B26B1B" w:rsidRPr="00352B11" w:rsidRDefault="00DC6D8D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Xiang</w:t>
      </w:r>
      <w:r w:rsidRPr="00352B11">
        <w:rPr>
          <w:rFonts w:ascii="Times New Roman" w:eastAsia="宋体" w:hAnsi="Times New Roman" w:cs="Times New Roman"/>
        </w:rPr>
        <w:t>j</w:t>
      </w:r>
      <w:r w:rsidRPr="00352B11">
        <w:rPr>
          <w:rFonts w:ascii="Times New Roman" w:eastAsia="宋体" w:hAnsi="Times New Roman" w:cs="Times New Roman"/>
        </w:rPr>
        <w:t>ie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Xue</w:t>
      </w:r>
      <w:r w:rsidRPr="00352B11">
        <w:rPr>
          <w:rFonts w:ascii="Times New Roman" w:eastAsia="宋体" w:hAnsi="Times New Roman" w:cs="Times New Roman"/>
        </w:rPr>
        <w:t>j</w:t>
      </w:r>
      <w:r w:rsidRPr="00352B11">
        <w:rPr>
          <w:rFonts w:ascii="Times New Roman" w:eastAsia="宋体" w:hAnsi="Times New Roman" w:cs="Times New Roman"/>
        </w:rPr>
        <w:t>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</w:t>
      </w:r>
      <w:r w:rsidRPr="00352B11">
        <w:rPr>
          <w:rFonts w:ascii="Times New Roman" w:eastAsia="宋体" w:hAnsi="Times New Roman" w:cs="Times New Roman"/>
        </w:rPr>
        <w:t>x</w:t>
      </w:r>
      <w:r w:rsidRPr="00352B11">
        <w:rPr>
          <w:rFonts w:ascii="Times New Roman" w:eastAsia="宋体" w:hAnsi="Times New Roman" w:cs="Times New Roman"/>
        </w:rPr>
        <w:t>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="00BE16A4" w:rsidRPr="00352B11">
        <w:rPr>
          <w:rFonts w:ascii="Times New Roman" w:eastAsia="宋体" w:hAnsi="Times New Roman" w:cs="Times New Roman"/>
        </w:rPr>
        <w:t xml:space="preserve">. (2017). </w:t>
      </w:r>
      <w:r w:rsidR="00BE16A4" w:rsidRPr="00352B11">
        <w:rPr>
          <w:rFonts w:ascii="Times New Roman" w:eastAsia="宋体" w:hAnsi="Times New Roman" w:cs="Times New Roman"/>
        </w:rPr>
        <w:t>Robust feature screening for varying coefficient models via quantile partial correlation</w:t>
      </w:r>
      <w:r w:rsidR="00BE16A4" w:rsidRPr="00352B11">
        <w:rPr>
          <w:rFonts w:ascii="Times New Roman" w:eastAsia="宋体" w:hAnsi="Times New Roman" w:cs="Times New Roman"/>
        </w:rPr>
        <w:t xml:space="preserve">, </w:t>
      </w:r>
      <w:proofErr w:type="spellStart"/>
      <w:r w:rsidR="00E65143" w:rsidRPr="00352B11">
        <w:rPr>
          <w:rFonts w:ascii="Times New Roman" w:eastAsia="宋体" w:hAnsi="Times New Roman" w:cs="Times New Roman"/>
          <w:i/>
          <w:iCs/>
        </w:rPr>
        <w:t>Metrika</w:t>
      </w:r>
      <w:proofErr w:type="spellEnd"/>
      <w:r w:rsidR="00E65143" w:rsidRPr="00352B11">
        <w:rPr>
          <w:rFonts w:ascii="Times New Roman" w:eastAsia="宋体" w:hAnsi="Times New Roman" w:cs="Times New Roman"/>
        </w:rPr>
        <w:t xml:space="preserve">, </w:t>
      </w:r>
      <w:r w:rsidR="00837E88" w:rsidRPr="00352B11">
        <w:rPr>
          <w:rFonts w:ascii="Times New Roman" w:eastAsia="宋体" w:hAnsi="Times New Roman" w:cs="Times New Roman"/>
        </w:rPr>
        <w:t xml:space="preserve">80(1), </w:t>
      </w:r>
      <w:r w:rsidR="00837E88" w:rsidRPr="00352B11">
        <w:rPr>
          <w:rFonts w:ascii="Times New Roman" w:eastAsia="宋体" w:hAnsi="Times New Roman" w:cs="Times New Roman"/>
        </w:rPr>
        <w:t>17</w:t>
      </w:r>
      <w:r w:rsidR="00837E88" w:rsidRPr="00352B11">
        <w:rPr>
          <w:rFonts w:ascii="Times New Roman" w:eastAsia="宋体" w:hAnsi="Times New Roman" w:cs="Times New Roman"/>
        </w:rPr>
        <w:t>—</w:t>
      </w:r>
      <w:r w:rsidR="00837E88" w:rsidRPr="00352B11">
        <w:rPr>
          <w:rFonts w:ascii="Times New Roman" w:eastAsia="宋体" w:hAnsi="Times New Roman" w:cs="Times New Roman"/>
        </w:rPr>
        <w:t>49</w:t>
      </w:r>
      <w:r w:rsidR="00837E88" w:rsidRPr="00352B11">
        <w:rPr>
          <w:rFonts w:ascii="Times New Roman" w:eastAsia="宋体" w:hAnsi="Times New Roman" w:cs="Times New Roman"/>
        </w:rPr>
        <w:t xml:space="preserve">. </w:t>
      </w:r>
      <w:hyperlink r:id="rId17" w:history="1">
        <w:r w:rsidR="00837E88" w:rsidRPr="00352B11">
          <w:rPr>
            <w:rStyle w:val="a8"/>
            <w:rFonts w:ascii="Times New Roman" w:eastAsia="宋体" w:hAnsi="Times New Roman" w:cs="Times New Roman"/>
          </w:rPr>
          <w:t>https://doi.org/10.1007/S00184-016-0589-5</w:t>
        </w:r>
      </w:hyperlink>
    </w:p>
    <w:p w14:paraId="0F510980" w14:textId="5FCEFA66" w:rsidR="00837E88" w:rsidRPr="00352B11" w:rsidRDefault="003A3D2C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Xuejun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Xin Chen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(2017). </w:t>
      </w:r>
      <w:r w:rsidRPr="00352B11">
        <w:rPr>
          <w:rFonts w:ascii="Times New Roman" w:eastAsia="宋体" w:hAnsi="Times New Roman" w:cs="Times New Roman"/>
        </w:rPr>
        <w:t>Fast robust feature screening for ultrahigh-dimensional varying coefficient models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>Journal of Statistical Computation and Simulation</w:t>
      </w:r>
      <w:r w:rsidRPr="00352B11">
        <w:rPr>
          <w:rFonts w:ascii="Times New Roman" w:eastAsia="宋体" w:hAnsi="Times New Roman" w:cs="Times New Roman"/>
        </w:rPr>
        <w:t xml:space="preserve">, 87(4), </w:t>
      </w:r>
      <w:r w:rsidRPr="00352B11">
        <w:rPr>
          <w:rFonts w:ascii="Times New Roman" w:eastAsia="宋体" w:hAnsi="Times New Roman" w:cs="Times New Roman"/>
        </w:rPr>
        <w:t>724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732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18" w:history="1">
        <w:r w:rsidRPr="00352B11">
          <w:rPr>
            <w:rStyle w:val="a8"/>
            <w:rFonts w:ascii="Times New Roman" w:eastAsia="宋体" w:hAnsi="Times New Roman" w:cs="Times New Roman"/>
          </w:rPr>
          <w:t>https://doi.org/10.1080/00949655.2016.1223668</w:t>
        </w:r>
      </w:hyperlink>
    </w:p>
    <w:p w14:paraId="6095EBA5" w14:textId="759A8F9A" w:rsidR="003A3D2C" w:rsidRPr="00352B11" w:rsidRDefault="00F06755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Xin Chen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Xuejun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Xueqin</w:t>
      </w:r>
      <w:proofErr w:type="spellEnd"/>
      <w:r w:rsidRPr="00352B11">
        <w:rPr>
          <w:rFonts w:ascii="Times New Roman" w:eastAsia="宋体" w:hAnsi="Times New Roman" w:cs="Times New Roman"/>
        </w:rPr>
        <w:t xml:space="preserve"> Wang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</w:t>
      </w:r>
      <w:r w:rsidR="0092582D" w:rsidRPr="00352B11">
        <w:rPr>
          <w:rFonts w:ascii="Times New Roman" w:eastAsia="宋体" w:hAnsi="Times New Roman" w:cs="Times New Roman"/>
        </w:rPr>
        <w:t xml:space="preserve">(2017). </w:t>
      </w:r>
      <w:r w:rsidR="0092582D" w:rsidRPr="00352B11">
        <w:rPr>
          <w:rFonts w:ascii="Times New Roman" w:eastAsia="宋体" w:hAnsi="Times New Roman" w:cs="Times New Roman"/>
        </w:rPr>
        <w:t>Efficient feature screening for ultrahigh-dimensional varying coefficient models</w:t>
      </w:r>
      <w:r w:rsidR="0092582D" w:rsidRPr="00352B11">
        <w:rPr>
          <w:rFonts w:ascii="Times New Roman" w:eastAsia="宋体" w:hAnsi="Times New Roman" w:cs="Times New Roman"/>
        </w:rPr>
        <w:t xml:space="preserve">, </w:t>
      </w:r>
      <w:proofErr w:type="gramStart"/>
      <w:r w:rsidR="00577143" w:rsidRPr="00352B11">
        <w:rPr>
          <w:rFonts w:ascii="Times New Roman" w:eastAsia="宋体" w:hAnsi="Times New Roman" w:cs="Times New Roman"/>
          <w:i/>
          <w:iCs/>
        </w:rPr>
        <w:t>Statistics</w:t>
      </w:r>
      <w:proofErr w:type="gramEnd"/>
      <w:r w:rsidR="00577143" w:rsidRPr="00352B11">
        <w:rPr>
          <w:rFonts w:ascii="Times New Roman" w:eastAsia="宋体" w:hAnsi="Times New Roman" w:cs="Times New Roman"/>
          <w:i/>
          <w:iCs/>
        </w:rPr>
        <w:t xml:space="preserve"> and Its Interface</w:t>
      </w:r>
      <w:r w:rsidR="00577143" w:rsidRPr="00352B11">
        <w:rPr>
          <w:rFonts w:ascii="Times New Roman" w:eastAsia="宋体" w:hAnsi="Times New Roman" w:cs="Times New Roman"/>
        </w:rPr>
        <w:t xml:space="preserve">, 10(3), </w:t>
      </w:r>
      <w:r w:rsidR="00577143" w:rsidRPr="00352B11">
        <w:rPr>
          <w:rFonts w:ascii="Times New Roman" w:eastAsia="宋体" w:hAnsi="Times New Roman" w:cs="Times New Roman"/>
        </w:rPr>
        <w:t>407</w:t>
      </w:r>
      <w:r w:rsidR="00577143" w:rsidRPr="00352B11">
        <w:rPr>
          <w:rFonts w:ascii="Times New Roman" w:eastAsia="宋体" w:hAnsi="Times New Roman" w:cs="Times New Roman"/>
        </w:rPr>
        <w:t>—</w:t>
      </w:r>
      <w:r w:rsidR="00577143" w:rsidRPr="00352B11">
        <w:rPr>
          <w:rFonts w:ascii="Times New Roman" w:eastAsia="宋体" w:hAnsi="Times New Roman" w:cs="Times New Roman"/>
        </w:rPr>
        <w:t>412</w:t>
      </w:r>
      <w:r w:rsidR="00577143" w:rsidRPr="00352B11">
        <w:rPr>
          <w:rFonts w:ascii="Times New Roman" w:eastAsia="宋体" w:hAnsi="Times New Roman" w:cs="Times New Roman"/>
        </w:rPr>
        <w:t xml:space="preserve">. </w:t>
      </w:r>
      <w:hyperlink r:id="rId19" w:history="1">
        <w:r w:rsidR="00577143" w:rsidRPr="00352B11">
          <w:rPr>
            <w:rStyle w:val="a8"/>
            <w:rFonts w:ascii="Times New Roman" w:eastAsia="宋体" w:hAnsi="Times New Roman" w:cs="Times New Roman"/>
          </w:rPr>
          <w:t>https://doi.org/10.4310/SII.2017.V10.N3.A5</w:t>
        </w:r>
      </w:hyperlink>
    </w:p>
    <w:p w14:paraId="04C063AA" w14:textId="2E3ABEC4" w:rsidR="00577143" w:rsidRPr="00352B11" w:rsidRDefault="0074092A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Xue</w:t>
      </w:r>
      <w:r w:rsidRPr="00352B11">
        <w:rPr>
          <w:rFonts w:ascii="Times New Roman" w:eastAsia="宋体" w:hAnsi="Times New Roman" w:cs="Times New Roman"/>
        </w:rPr>
        <w:t>j</w:t>
      </w:r>
      <w:r w:rsidRPr="00352B11">
        <w:rPr>
          <w:rFonts w:ascii="Times New Roman" w:eastAsia="宋体" w:hAnsi="Times New Roman" w:cs="Times New Roman"/>
        </w:rPr>
        <w:t>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</w:t>
      </w:r>
      <w:r w:rsidRPr="00352B11">
        <w:rPr>
          <w:rFonts w:ascii="Times New Roman" w:eastAsia="宋体" w:hAnsi="Times New Roman" w:cs="Times New Roman"/>
        </w:rPr>
        <w:t>x</w:t>
      </w:r>
      <w:r w:rsidRPr="00352B11">
        <w:rPr>
          <w:rFonts w:ascii="Times New Roman" w:eastAsia="宋体" w:hAnsi="Times New Roman" w:cs="Times New Roman"/>
        </w:rPr>
        <w:t>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="00630614" w:rsidRPr="00352B11">
        <w:rPr>
          <w:rFonts w:ascii="Times New Roman" w:eastAsia="宋体" w:hAnsi="Times New Roman" w:cs="Times New Roman"/>
        </w:rPr>
        <w:t xml:space="preserve">. (2016). </w:t>
      </w:r>
      <w:r w:rsidR="0011214D" w:rsidRPr="00352B11">
        <w:rPr>
          <w:rFonts w:ascii="Times New Roman" w:eastAsia="宋体" w:hAnsi="Times New Roman" w:cs="Times New Roman"/>
        </w:rPr>
        <w:t>A new variable selection approach for varying coefficient models</w:t>
      </w:r>
      <w:r w:rsidR="0011214D" w:rsidRPr="00352B11">
        <w:rPr>
          <w:rFonts w:ascii="Times New Roman" w:eastAsia="宋体" w:hAnsi="Times New Roman" w:cs="Times New Roman"/>
        </w:rPr>
        <w:t xml:space="preserve">, </w:t>
      </w:r>
      <w:proofErr w:type="spellStart"/>
      <w:r w:rsidR="0011214D" w:rsidRPr="00352B11">
        <w:rPr>
          <w:rFonts w:ascii="Times New Roman" w:eastAsia="宋体" w:hAnsi="Times New Roman" w:cs="Times New Roman"/>
          <w:i/>
          <w:iCs/>
        </w:rPr>
        <w:t>Metrika</w:t>
      </w:r>
      <w:proofErr w:type="spellEnd"/>
      <w:r w:rsidR="0011214D" w:rsidRPr="00352B11">
        <w:rPr>
          <w:rFonts w:ascii="Times New Roman" w:eastAsia="宋体" w:hAnsi="Times New Roman" w:cs="Times New Roman"/>
        </w:rPr>
        <w:t xml:space="preserve">, 79(1), </w:t>
      </w:r>
      <w:r w:rsidR="0011214D" w:rsidRPr="00352B11">
        <w:rPr>
          <w:rFonts w:ascii="Times New Roman" w:eastAsia="宋体" w:hAnsi="Times New Roman" w:cs="Times New Roman"/>
        </w:rPr>
        <w:t>59</w:t>
      </w:r>
      <w:r w:rsidR="0011214D" w:rsidRPr="00352B11">
        <w:rPr>
          <w:rFonts w:ascii="Times New Roman" w:eastAsia="宋体" w:hAnsi="Times New Roman" w:cs="Times New Roman"/>
        </w:rPr>
        <w:t>—</w:t>
      </w:r>
      <w:r w:rsidR="0011214D" w:rsidRPr="00352B11">
        <w:rPr>
          <w:rFonts w:ascii="Times New Roman" w:eastAsia="宋体" w:hAnsi="Times New Roman" w:cs="Times New Roman"/>
        </w:rPr>
        <w:t>72</w:t>
      </w:r>
      <w:r w:rsidR="0011214D" w:rsidRPr="00352B11">
        <w:rPr>
          <w:rFonts w:ascii="Times New Roman" w:eastAsia="宋体" w:hAnsi="Times New Roman" w:cs="Times New Roman"/>
        </w:rPr>
        <w:t xml:space="preserve">. </w:t>
      </w:r>
      <w:hyperlink r:id="rId20" w:history="1">
        <w:r w:rsidR="0011214D" w:rsidRPr="00352B11">
          <w:rPr>
            <w:rStyle w:val="a8"/>
            <w:rFonts w:ascii="Times New Roman" w:eastAsia="宋体" w:hAnsi="Times New Roman" w:cs="Times New Roman"/>
          </w:rPr>
          <w:t>https://doi.org/10.1007/S00184-015-0543-Y</w:t>
        </w:r>
      </w:hyperlink>
    </w:p>
    <w:p w14:paraId="30978AFE" w14:textId="53659BDA" w:rsidR="0011214D" w:rsidRPr="00352B11" w:rsidRDefault="00A93CF5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Xuejun</w:t>
      </w:r>
      <w:proofErr w:type="spellEnd"/>
      <w:r w:rsidRPr="00352B11">
        <w:rPr>
          <w:rFonts w:ascii="Times New Roman" w:eastAsia="宋体" w:hAnsi="Times New Roman" w:cs="Times New Roman"/>
        </w:rPr>
        <w:t xml:space="preserve">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</w:t>
      </w:r>
      <w:r w:rsidR="00BE4B86" w:rsidRPr="00352B11">
        <w:rPr>
          <w:rFonts w:ascii="Times New Roman" w:eastAsia="宋体" w:hAnsi="Times New Roman" w:cs="Times New Roman"/>
        </w:rPr>
        <w:t xml:space="preserve">(2016). </w:t>
      </w:r>
      <w:r w:rsidR="00BE4B86" w:rsidRPr="00352B11">
        <w:rPr>
          <w:rFonts w:ascii="Times New Roman" w:eastAsia="宋体" w:hAnsi="Times New Roman" w:cs="Times New Roman"/>
        </w:rPr>
        <w:t>Robust model-free feature screening via quantile correlation</w:t>
      </w:r>
      <w:r w:rsidR="00097272" w:rsidRPr="00352B11">
        <w:rPr>
          <w:rFonts w:ascii="Times New Roman" w:eastAsia="宋体" w:hAnsi="Times New Roman" w:cs="Times New Roman"/>
        </w:rPr>
        <w:t xml:space="preserve">, </w:t>
      </w:r>
      <w:r w:rsidR="00097272" w:rsidRPr="00352B11">
        <w:rPr>
          <w:rFonts w:ascii="Times New Roman" w:eastAsia="宋体" w:hAnsi="Times New Roman" w:cs="Times New Roman"/>
          <w:i/>
          <w:iCs/>
        </w:rPr>
        <w:t>Journal of Multivariate Analysis</w:t>
      </w:r>
      <w:r w:rsidR="00BE4B86" w:rsidRPr="00352B11">
        <w:rPr>
          <w:rFonts w:ascii="Times New Roman" w:eastAsia="宋体" w:hAnsi="Times New Roman" w:cs="Times New Roman"/>
        </w:rPr>
        <w:t xml:space="preserve">, 143, </w:t>
      </w:r>
      <w:r w:rsidR="00BE4B86" w:rsidRPr="00352B11">
        <w:rPr>
          <w:rFonts w:ascii="Times New Roman" w:eastAsia="宋体" w:hAnsi="Times New Roman" w:cs="Times New Roman"/>
        </w:rPr>
        <w:t>472</w:t>
      </w:r>
      <w:r w:rsidR="00BE4B86" w:rsidRPr="00352B11">
        <w:rPr>
          <w:rFonts w:ascii="Times New Roman" w:eastAsia="宋体" w:hAnsi="Times New Roman" w:cs="Times New Roman"/>
        </w:rPr>
        <w:t>—</w:t>
      </w:r>
      <w:r w:rsidR="00BE4B86" w:rsidRPr="00352B11">
        <w:rPr>
          <w:rFonts w:ascii="Times New Roman" w:eastAsia="宋体" w:hAnsi="Times New Roman" w:cs="Times New Roman"/>
        </w:rPr>
        <w:t>480</w:t>
      </w:r>
      <w:r w:rsidR="00BE4B86" w:rsidRPr="00352B11">
        <w:rPr>
          <w:rFonts w:ascii="Times New Roman" w:eastAsia="宋体" w:hAnsi="Times New Roman" w:cs="Times New Roman"/>
        </w:rPr>
        <w:t xml:space="preserve">. </w:t>
      </w:r>
      <w:hyperlink r:id="rId21" w:history="1">
        <w:r w:rsidR="00BE4B86" w:rsidRPr="00352B11">
          <w:rPr>
            <w:rStyle w:val="a8"/>
            <w:rFonts w:ascii="Times New Roman" w:eastAsia="宋体" w:hAnsi="Times New Roman" w:cs="Times New Roman"/>
          </w:rPr>
          <w:t>https://doi.org/10.1016/J.JMVA.2015.10.010</w:t>
        </w:r>
      </w:hyperlink>
    </w:p>
    <w:p w14:paraId="450B364F" w14:textId="59747A8D" w:rsidR="00BE4B86" w:rsidRPr="00352B11" w:rsidRDefault="00097272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lastRenderedPageBreak/>
        <w:t>Shilong</w:t>
      </w:r>
      <w:proofErr w:type="spellEnd"/>
      <w:r w:rsidRPr="00352B11">
        <w:rPr>
          <w:rFonts w:ascii="Times New Roman" w:eastAsia="宋体" w:hAnsi="Times New Roman" w:cs="Times New Roman"/>
        </w:rPr>
        <w:t xml:space="preserve"> Li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Xia Zhao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(2016). </w:t>
      </w:r>
      <w:r w:rsidRPr="00352B11">
        <w:rPr>
          <w:rFonts w:ascii="Times New Roman" w:eastAsia="宋体" w:hAnsi="Times New Roman" w:cs="Times New Roman"/>
        </w:rPr>
        <w:t>Fractional Age Assumption Based on Cubic Polynomial Interpolation</w:t>
      </w:r>
      <w:r w:rsidRPr="00352B11">
        <w:rPr>
          <w:rFonts w:ascii="Times New Roman" w:eastAsia="宋体" w:hAnsi="Times New Roman" w:cs="Times New Roman"/>
        </w:rPr>
        <w:t xml:space="preserve">, </w:t>
      </w:r>
      <w:r w:rsidR="00922074" w:rsidRPr="00352B11">
        <w:rPr>
          <w:rFonts w:ascii="Times New Roman" w:eastAsia="宋体" w:hAnsi="Times New Roman" w:cs="Times New Roman"/>
          <w:i/>
          <w:iCs/>
        </w:rPr>
        <w:t>Communications in Statistics - Simulation and Computation</w:t>
      </w:r>
      <w:r w:rsidR="00922074" w:rsidRPr="00352B11">
        <w:rPr>
          <w:rFonts w:ascii="Times New Roman" w:eastAsia="宋体" w:hAnsi="Times New Roman" w:cs="Times New Roman"/>
        </w:rPr>
        <w:t xml:space="preserve">, 45(4), </w:t>
      </w:r>
      <w:r w:rsidR="00922074" w:rsidRPr="00352B11">
        <w:rPr>
          <w:rFonts w:ascii="Times New Roman" w:eastAsia="宋体" w:hAnsi="Times New Roman" w:cs="Times New Roman"/>
        </w:rPr>
        <w:t>1173</w:t>
      </w:r>
      <w:r w:rsidR="00922074" w:rsidRPr="00352B11">
        <w:rPr>
          <w:rFonts w:ascii="Times New Roman" w:eastAsia="宋体" w:hAnsi="Times New Roman" w:cs="Times New Roman"/>
        </w:rPr>
        <w:t>—</w:t>
      </w:r>
      <w:r w:rsidR="00922074" w:rsidRPr="00352B11">
        <w:rPr>
          <w:rFonts w:ascii="Times New Roman" w:eastAsia="宋体" w:hAnsi="Times New Roman" w:cs="Times New Roman"/>
        </w:rPr>
        <w:t>1186</w:t>
      </w:r>
      <w:r w:rsidR="00922074" w:rsidRPr="00352B11">
        <w:rPr>
          <w:rFonts w:ascii="Times New Roman" w:eastAsia="宋体" w:hAnsi="Times New Roman" w:cs="Times New Roman"/>
        </w:rPr>
        <w:t xml:space="preserve">. </w:t>
      </w:r>
      <w:hyperlink r:id="rId22" w:history="1">
        <w:r w:rsidR="003D5738" w:rsidRPr="00352B11">
          <w:rPr>
            <w:rStyle w:val="a8"/>
            <w:rFonts w:ascii="Times New Roman" w:eastAsia="宋体" w:hAnsi="Times New Roman" w:cs="Times New Roman"/>
          </w:rPr>
          <w:t>https://doi.org/10.1080/03610918.2012.729635</w:t>
        </w:r>
      </w:hyperlink>
    </w:p>
    <w:p w14:paraId="1BE8E4B6" w14:textId="10F967D4" w:rsidR="003D5738" w:rsidRPr="00352B11" w:rsidRDefault="001C119A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</w:t>
      </w:r>
      <w:proofErr w:type="gramStart"/>
      <w:r w:rsidRPr="00352B11">
        <w:rPr>
          <w:rFonts w:ascii="Times New Roman" w:eastAsia="宋体" w:hAnsi="Times New Roman" w:cs="Times New Roman"/>
        </w:rPr>
        <w:t>Zhang ,</w:t>
      </w:r>
      <w:proofErr w:type="gramEnd"/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Kai,Cao</w:t>
      </w:r>
      <w:proofErr w:type="spellEnd"/>
      <w:r w:rsidRPr="00352B11">
        <w:rPr>
          <w:rFonts w:ascii="Times New Roman" w:eastAsia="宋体" w:hAnsi="Times New Roman" w:cs="Times New Roman"/>
        </w:rPr>
        <w:t xml:space="preserve">, </w:t>
      </w:r>
      <w:proofErr w:type="spell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r w:rsidRPr="00352B11">
        <w:rPr>
          <w:rFonts w:ascii="Times New Roman" w:eastAsia="宋体" w:hAnsi="Times New Roman" w:cs="Times New Roman"/>
        </w:rPr>
        <w:t xml:space="preserve">. (2015). </w:t>
      </w:r>
      <w:r w:rsidR="00C9721D" w:rsidRPr="00352B11">
        <w:rPr>
          <w:rFonts w:ascii="Times New Roman" w:eastAsia="宋体" w:hAnsi="Times New Roman" w:cs="Times New Roman"/>
        </w:rPr>
        <w:t xml:space="preserve">Optimal proportional reinsurance and investment in jump diffusion markets with no short-selling and no borrowing, </w:t>
      </w:r>
      <w:r w:rsidR="005B4BFC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5B4BFC" w:rsidRPr="00352B11">
        <w:rPr>
          <w:rFonts w:ascii="Times New Roman" w:eastAsia="宋体" w:hAnsi="Times New Roman" w:cs="Times New Roman"/>
        </w:rPr>
        <w:t>, 24, 169—186.</w:t>
      </w:r>
    </w:p>
    <w:p w14:paraId="4B10F240" w14:textId="099A7514" w:rsidR="00A821C0" w:rsidRPr="00352B11" w:rsidRDefault="00565738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Lina</w:t>
      </w:r>
      <w:r w:rsidR="005978A5" w:rsidRPr="00352B11">
        <w:rPr>
          <w:rFonts w:ascii="Times New Roman" w:eastAsia="宋体" w:hAnsi="Times New Roman" w:cs="Times New Roman"/>
        </w:rPr>
        <w:t xml:space="preserve"> </w:t>
      </w:r>
      <w:r w:rsidRPr="00352B11">
        <w:rPr>
          <w:rFonts w:ascii="Times New Roman" w:eastAsia="宋体" w:hAnsi="Times New Roman" w:cs="Times New Roman"/>
        </w:rPr>
        <w:t xml:space="preserve">Ma,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Zhang, </w:t>
      </w:r>
      <w:proofErr w:type="spellStart"/>
      <w:proofErr w:type="gram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proofErr w:type="gramEnd"/>
      <w:r w:rsidRPr="00352B11">
        <w:rPr>
          <w:rFonts w:ascii="Times New Roman" w:eastAsia="宋体" w:hAnsi="Times New Roman" w:cs="Times New Roman"/>
        </w:rPr>
        <w:t xml:space="preserve">. (2013). </w:t>
      </w:r>
      <w:r w:rsidR="009E7737" w:rsidRPr="00352B11">
        <w:rPr>
          <w:rFonts w:ascii="Times New Roman" w:eastAsia="宋体" w:hAnsi="Times New Roman" w:cs="Times New Roman"/>
        </w:rPr>
        <w:t xml:space="preserve">Utility indifference pricing of reverse mortgage and associated insurance contracts under stochastic interest and volatility rates, </w:t>
      </w:r>
      <w:r w:rsidR="00162020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162020" w:rsidRPr="00352B11">
        <w:rPr>
          <w:rFonts w:ascii="Times New Roman" w:eastAsia="宋体" w:hAnsi="Times New Roman" w:cs="Times New Roman"/>
        </w:rPr>
        <w:t>, 22, 33—48.</w:t>
      </w:r>
    </w:p>
    <w:p w14:paraId="058A2309" w14:textId="71C4CD42" w:rsidR="00554796" w:rsidRPr="00352B11" w:rsidRDefault="00554796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Lina</w:t>
      </w:r>
      <w:r w:rsidRPr="00352B11">
        <w:rPr>
          <w:rFonts w:ascii="Times New Roman" w:eastAsia="宋体" w:hAnsi="Times New Roman" w:cs="Times New Roman"/>
        </w:rPr>
        <w:t xml:space="preserve"> </w:t>
      </w:r>
      <w:r w:rsidRPr="00352B11">
        <w:rPr>
          <w:rFonts w:ascii="Times New Roman" w:eastAsia="宋体" w:hAnsi="Times New Roman" w:cs="Times New Roman"/>
        </w:rPr>
        <w:t xml:space="preserve">Ma,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Zhang, </w:t>
      </w:r>
      <w:proofErr w:type="spellStart"/>
      <w:proofErr w:type="gram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proofErr w:type="gramEnd"/>
      <w:r w:rsidRPr="00352B11">
        <w:rPr>
          <w:rFonts w:ascii="Times New Roman" w:eastAsia="宋体" w:hAnsi="Times New Roman" w:cs="Times New Roman"/>
        </w:rPr>
        <w:t xml:space="preserve">. (2013). </w:t>
      </w:r>
      <w:r w:rsidR="000442AD" w:rsidRPr="00352B11">
        <w:rPr>
          <w:rFonts w:ascii="Times New Roman" w:eastAsia="宋体" w:hAnsi="Times New Roman" w:cs="Times New Roman"/>
        </w:rPr>
        <w:t>Utility indifference pricing of products integrating reverse mortgage with long-term care insurance under a L</w:t>
      </w:r>
      <w:r w:rsidR="005E6422" w:rsidRPr="00352B11">
        <w:rPr>
          <w:rFonts w:ascii="Times New Roman" w:eastAsia="宋体" w:hAnsi="Times New Roman" w:cs="Times New Roman"/>
        </w:rPr>
        <w:t>é</w:t>
      </w:r>
      <w:proofErr w:type="spellStart"/>
      <w:r w:rsidR="000442AD" w:rsidRPr="00352B11">
        <w:rPr>
          <w:rFonts w:ascii="Times New Roman" w:eastAsia="宋体" w:hAnsi="Times New Roman" w:cs="Times New Roman"/>
        </w:rPr>
        <w:t>vy</w:t>
      </w:r>
      <w:proofErr w:type="spellEnd"/>
      <w:r w:rsidR="000442AD" w:rsidRPr="00352B11">
        <w:rPr>
          <w:rFonts w:ascii="Times New Roman" w:eastAsia="宋体" w:hAnsi="Times New Roman" w:cs="Times New Roman"/>
        </w:rPr>
        <w:t xml:space="preserve"> process financial market, </w:t>
      </w:r>
      <w:r w:rsidR="00CF4647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CF4647" w:rsidRPr="00352B11">
        <w:rPr>
          <w:rFonts w:ascii="Times New Roman" w:eastAsia="宋体" w:hAnsi="Times New Roman" w:cs="Times New Roman"/>
        </w:rPr>
        <w:t>, 22, 459—478.</w:t>
      </w:r>
    </w:p>
    <w:p w14:paraId="4CA2CFC6" w14:textId="7D1593F2" w:rsidR="00DE15F6" w:rsidRPr="00352B11" w:rsidRDefault="00AF0936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(2013). </w:t>
      </w:r>
      <w:r w:rsidRPr="00352B11">
        <w:rPr>
          <w:rFonts w:ascii="Times New Roman" w:eastAsia="宋体" w:hAnsi="Times New Roman" w:cs="Times New Roman"/>
        </w:rPr>
        <w:t>Flows associated to Cameron-Martin type vector fields on path spaces over a Riemannian manifold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 xml:space="preserve">Acta </w:t>
      </w:r>
      <w:proofErr w:type="spellStart"/>
      <w:r w:rsidRPr="00352B11">
        <w:rPr>
          <w:rFonts w:ascii="Times New Roman" w:eastAsia="宋体" w:hAnsi="Times New Roman" w:cs="Times New Roman"/>
          <w:i/>
          <w:iCs/>
        </w:rPr>
        <w:t>Mathematicae</w:t>
      </w:r>
      <w:proofErr w:type="spellEnd"/>
      <w:r w:rsidRPr="00352B11">
        <w:rPr>
          <w:rFonts w:ascii="Times New Roman" w:eastAsia="宋体" w:hAnsi="Times New Roman" w:cs="Times New Roman"/>
          <w:i/>
          <w:iCs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  <w:i/>
          <w:iCs/>
        </w:rPr>
        <w:t>Applicatae</w:t>
      </w:r>
      <w:proofErr w:type="spellEnd"/>
      <w:r w:rsidRPr="00352B11">
        <w:rPr>
          <w:rFonts w:ascii="Times New Roman" w:eastAsia="宋体" w:hAnsi="Times New Roman" w:cs="Times New Roman"/>
          <w:i/>
          <w:iCs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  <w:i/>
          <w:iCs/>
        </w:rPr>
        <w:t>Sinica</w:t>
      </w:r>
      <w:proofErr w:type="spellEnd"/>
      <w:r w:rsidRPr="00352B11">
        <w:rPr>
          <w:rFonts w:ascii="Times New Roman" w:eastAsia="宋体" w:hAnsi="Times New Roman" w:cs="Times New Roman"/>
        </w:rPr>
        <w:t xml:space="preserve">, 29(3), </w:t>
      </w:r>
      <w:r w:rsidRPr="00352B11">
        <w:rPr>
          <w:rFonts w:ascii="Times New Roman" w:eastAsia="宋体" w:hAnsi="Times New Roman" w:cs="Times New Roman"/>
        </w:rPr>
        <w:t>499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508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23" w:history="1">
        <w:r w:rsidR="00375D09" w:rsidRPr="00352B11">
          <w:rPr>
            <w:rStyle w:val="a8"/>
            <w:rFonts w:ascii="Times New Roman" w:eastAsia="宋体" w:hAnsi="Times New Roman" w:cs="Times New Roman"/>
          </w:rPr>
          <w:t>https://doi.org/10.1007/S10255-013-0245-Z</w:t>
        </w:r>
      </w:hyperlink>
    </w:p>
    <w:p w14:paraId="5B16E25A" w14:textId="1EA063C4" w:rsidR="00375D09" w:rsidRPr="00352B11" w:rsidRDefault="005978A5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Lina</w:t>
      </w:r>
      <w:r w:rsidRPr="00352B11">
        <w:rPr>
          <w:rFonts w:ascii="Times New Roman" w:eastAsia="宋体" w:hAnsi="Times New Roman" w:cs="Times New Roman"/>
        </w:rPr>
        <w:t xml:space="preserve"> </w:t>
      </w:r>
      <w:r w:rsidRPr="00352B11">
        <w:rPr>
          <w:rFonts w:ascii="Times New Roman" w:eastAsia="宋体" w:hAnsi="Times New Roman" w:cs="Times New Roman"/>
        </w:rPr>
        <w:t xml:space="preserve">Ma,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Zhang, </w:t>
      </w:r>
      <w:proofErr w:type="spellStart"/>
      <w:proofErr w:type="gram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proofErr w:type="gramEnd"/>
      <w:r w:rsidRPr="00352B11">
        <w:rPr>
          <w:rFonts w:ascii="Times New Roman" w:eastAsia="宋体" w:hAnsi="Times New Roman" w:cs="Times New Roman"/>
        </w:rPr>
        <w:t xml:space="preserve">. (2012). </w:t>
      </w:r>
      <w:r w:rsidR="00AF5640" w:rsidRPr="00352B11">
        <w:rPr>
          <w:rFonts w:ascii="Times New Roman" w:eastAsia="宋体" w:hAnsi="Times New Roman" w:cs="Times New Roman"/>
        </w:rPr>
        <w:t xml:space="preserve">Utility indifference pricing of insurance contracts for home reversion plan under stochastic interest rate, </w:t>
      </w:r>
      <w:r w:rsidR="000A6411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0A6411" w:rsidRPr="00352B11">
        <w:rPr>
          <w:rFonts w:ascii="Times New Roman" w:eastAsia="宋体" w:hAnsi="Times New Roman" w:cs="Times New Roman"/>
        </w:rPr>
        <w:t>, 21, 549—566.</w:t>
      </w:r>
    </w:p>
    <w:p w14:paraId="0A20161F" w14:textId="2A0DFBC5" w:rsidR="00534CBC" w:rsidRPr="00352B11" w:rsidRDefault="006B5674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Zhang, Sheng Liu, </w:t>
      </w:r>
      <w:proofErr w:type="spellStart"/>
      <w:proofErr w:type="gram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proofErr w:type="gramEnd"/>
      <w:r w:rsidRPr="00352B11">
        <w:rPr>
          <w:rFonts w:ascii="Times New Roman" w:eastAsia="宋体" w:hAnsi="Times New Roman" w:cs="Times New Roman"/>
        </w:rPr>
        <w:t xml:space="preserve">. (2011). </w:t>
      </w:r>
      <w:r w:rsidRPr="00352B11">
        <w:rPr>
          <w:rFonts w:ascii="Times New Roman" w:eastAsia="宋体" w:hAnsi="Times New Roman" w:cs="Times New Roman"/>
        </w:rPr>
        <w:t>Optimal Dividend Problem with the Influence of Dividend Payouts on Insurance Business</w:t>
      </w:r>
      <w:r w:rsidRPr="00352B11">
        <w:rPr>
          <w:rFonts w:ascii="Times New Roman" w:eastAsia="宋体" w:hAnsi="Times New Roman" w:cs="Times New Roman"/>
        </w:rPr>
        <w:t>,</w:t>
      </w:r>
      <w:bookmarkStart w:id="0" w:name="_Hlk90841647"/>
      <w:r w:rsidRPr="00352B11">
        <w:rPr>
          <w:rFonts w:ascii="Times New Roman" w:eastAsia="宋体" w:hAnsi="Times New Roman" w:cs="Times New Roman"/>
        </w:rPr>
        <w:t xml:space="preserve"> </w:t>
      </w:r>
      <w:r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bookmarkEnd w:id="0"/>
      <w:r w:rsidRPr="00352B11">
        <w:rPr>
          <w:rFonts w:ascii="Times New Roman" w:eastAsia="宋体" w:hAnsi="Times New Roman" w:cs="Times New Roman"/>
        </w:rPr>
        <w:t xml:space="preserve">, </w:t>
      </w:r>
      <w:r w:rsidR="00860527" w:rsidRPr="00352B11">
        <w:rPr>
          <w:rFonts w:ascii="Times New Roman" w:eastAsia="宋体" w:hAnsi="Times New Roman" w:cs="Times New Roman"/>
        </w:rPr>
        <w:t>20, 519—530.</w:t>
      </w:r>
    </w:p>
    <w:p w14:paraId="75808D34" w14:textId="6E1F689F" w:rsidR="004C759F" w:rsidRPr="00352B11" w:rsidRDefault="00A07B67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Zhang, Sheng Liu, </w:t>
      </w:r>
      <w:proofErr w:type="spellStart"/>
      <w:proofErr w:type="gramStart"/>
      <w:r w:rsidRPr="00352B11">
        <w:rPr>
          <w:rFonts w:ascii="Times New Roman" w:eastAsia="宋体" w:hAnsi="Times New Roman" w:cs="Times New Roman"/>
        </w:rPr>
        <w:t>D.Kannan</w:t>
      </w:r>
      <w:proofErr w:type="spellEnd"/>
      <w:proofErr w:type="gramEnd"/>
      <w:r w:rsidR="002E21CD" w:rsidRPr="00352B11">
        <w:rPr>
          <w:rFonts w:ascii="Times New Roman" w:eastAsia="宋体" w:hAnsi="Times New Roman" w:cs="Times New Roman"/>
        </w:rPr>
        <w:t xml:space="preserve">. (2011). </w:t>
      </w:r>
      <w:r w:rsidR="00890B95" w:rsidRPr="00352B11">
        <w:rPr>
          <w:rFonts w:ascii="Times New Roman" w:eastAsia="宋体" w:hAnsi="Times New Roman" w:cs="Times New Roman"/>
        </w:rPr>
        <w:t>Optimal Investment and Proportional Reinsurance under No Short-selling and No Borrowing</w:t>
      </w:r>
      <w:r w:rsidR="00890B95" w:rsidRPr="00352B11">
        <w:rPr>
          <w:rFonts w:ascii="Times New Roman" w:eastAsia="宋体" w:hAnsi="Times New Roman" w:cs="Times New Roman"/>
        </w:rPr>
        <w:t xml:space="preserve">, </w:t>
      </w:r>
      <w:r w:rsidR="00890B95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890B95" w:rsidRPr="00352B11">
        <w:rPr>
          <w:rFonts w:ascii="Times New Roman" w:eastAsia="宋体" w:hAnsi="Times New Roman" w:cs="Times New Roman"/>
        </w:rPr>
        <w:t xml:space="preserve">, </w:t>
      </w:r>
      <w:r w:rsidR="005E5310" w:rsidRPr="00352B11">
        <w:rPr>
          <w:rFonts w:ascii="Times New Roman" w:eastAsia="宋体" w:hAnsi="Times New Roman" w:cs="Times New Roman"/>
        </w:rPr>
        <w:t>20, 205—222.</w:t>
      </w:r>
    </w:p>
    <w:p w14:paraId="45FD990B" w14:textId="1D89EE21" w:rsidR="005E5310" w:rsidRPr="00352B11" w:rsidRDefault="00DF3871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Sheng Liu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D. Kannan</w:t>
      </w:r>
      <w:r w:rsidRPr="00352B11">
        <w:rPr>
          <w:rFonts w:ascii="Times New Roman" w:eastAsia="宋体" w:hAnsi="Times New Roman" w:cs="Times New Roman"/>
        </w:rPr>
        <w:t xml:space="preserve">. (2011). </w:t>
      </w:r>
      <w:r w:rsidR="00FB1A6B" w:rsidRPr="00352B11">
        <w:rPr>
          <w:rFonts w:ascii="Times New Roman" w:eastAsia="宋体" w:hAnsi="Times New Roman" w:cs="Times New Roman"/>
        </w:rPr>
        <w:t>Optimal Dividend and Reinsurance under Threshold Strategy</w:t>
      </w:r>
      <w:r w:rsidR="00FB1A6B" w:rsidRPr="00352B11">
        <w:rPr>
          <w:rFonts w:ascii="Times New Roman" w:eastAsia="宋体" w:hAnsi="Times New Roman" w:cs="Times New Roman"/>
        </w:rPr>
        <w:t xml:space="preserve">, </w:t>
      </w:r>
      <w:r w:rsidR="00FB1A6B" w:rsidRPr="00352B11">
        <w:rPr>
          <w:rFonts w:ascii="Times New Roman" w:eastAsia="宋体" w:hAnsi="Times New Roman" w:cs="Times New Roman"/>
          <w:i/>
          <w:iCs/>
        </w:rPr>
        <w:t>Dynamic Systems and Applications</w:t>
      </w:r>
      <w:r w:rsidR="00FB1A6B" w:rsidRPr="00352B11">
        <w:rPr>
          <w:rFonts w:ascii="Times New Roman" w:eastAsia="宋体" w:hAnsi="Times New Roman" w:cs="Times New Roman"/>
        </w:rPr>
        <w:t>, 20, 193—204.</w:t>
      </w:r>
    </w:p>
    <w:p w14:paraId="4F81390F" w14:textId="5285F079" w:rsidR="00C315F2" w:rsidRPr="00352B11" w:rsidRDefault="00F56CA1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Chao Yu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</w:t>
      </w:r>
      <w:r w:rsidR="00743446" w:rsidRPr="00352B11">
        <w:rPr>
          <w:rFonts w:ascii="Times New Roman" w:eastAsia="宋体" w:hAnsi="Times New Roman" w:cs="Times New Roman"/>
        </w:rPr>
        <w:t>(</w:t>
      </w:r>
      <w:r w:rsidR="00743446" w:rsidRPr="00352B11">
        <w:rPr>
          <w:rFonts w:ascii="Times New Roman" w:eastAsia="宋体" w:hAnsi="Times New Roman" w:cs="Times New Roman"/>
        </w:rPr>
        <w:t>2011</w:t>
      </w:r>
      <w:r w:rsidR="00743446" w:rsidRPr="00352B11">
        <w:rPr>
          <w:rFonts w:ascii="Times New Roman" w:eastAsia="宋体" w:hAnsi="Times New Roman" w:cs="Times New Roman"/>
        </w:rPr>
        <w:t xml:space="preserve">). </w:t>
      </w:r>
      <w:r w:rsidR="00743446" w:rsidRPr="00352B11">
        <w:rPr>
          <w:rFonts w:ascii="Times New Roman" w:eastAsia="宋体" w:hAnsi="Times New Roman" w:cs="Times New Roman"/>
        </w:rPr>
        <w:t>Bayesian Approach to Markov Switching Stochastic Volatility Model with Jumps</w:t>
      </w:r>
      <w:r w:rsidR="00743446" w:rsidRPr="00352B11">
        <w:rPr>
          <w:rFonts w:ascii="Times New Roman" w:eastAsia="宋体" w:hAnsi="Times New Roman" w:cs="Times New Roman"/>
        </w:rPr>
        <w:t xml:space="preserve">, </w:t>
      </w:r>
      <w:r w:rsidR="00743446" w:rsidRPr="00352B11">
        <w:rPr>
          <w:rFonts w:ascii="Times New Roman" w:eastAsia="宋体" w:hAnsi="Times New Roman" w:cs="Times New Roman"/>
          <w:i/>
          <w:iCs/>
        </w:rPr>
        <w:t>Communications in Statistics - Simulation and Computation</w:t>
      </w:r>
      <w:r w:rsidR="00743446" w:rsidRPr="00352B11">
        <w:rPr>
          <w:rFonts w:ascii="Times New Roman" w:eastAsia="宋体" w:hAnsi="Times New Roman" w:cs="Times New Roman"/>
        </w:rPr>
        <w:t xml:space="preserve">, </w:t>
      </w:r>
      <w:r w:rsidR="00A97EBC" w:rsidRPr="00352B11">
        <w:rPr>
          <w:rFonts w:ascii="Times New Roman" w:eastAsia="宋体" w:hAnsi="Times New Roman" w:cs="Times New Roman"/>
        </w:rPr>
        <w:t xml:space="preserve">40(10), </w:t>
      </w:r>
      <w:r w:rsidR="00A97EBC" w:rsidRPr="00352B11">
        <w:rPr>
          <w:rFonts w:ascii="Times New Roman" w:eastAsia="宋体" w:hAnsi="Times New Roman" w:cs="Times New Roman"/>
        </w:rPr>
        <w:t>1613</w:t>
      </w:r>
      <w:r w:rsidR="00A97EBC" w:rsidRPr="00352B11">
        <w:rPr>
          <w:rFonts w:ascii="Times New Roman" w:eastAsia="宋体" w:hAnsi="Times New Roman" w:cs="Times New Roman"/>
        </w:rPr>
        <w:t>—</w:t>
      </w:r>
      <w:r w:rsidR="00A97EBC" w:rsidRPr="00352B11">
        <w:rPr>
          <w:rFonts w:ascii="Times New Roman" w:eastAsia="宋体" w:hAnsi="Times New Roman" w:cs="Times New Roman"/>
        </w:rPr>
        <w:t>1626</w:t>
      </w:r>
      <w:r w:rsidR="00A97EBC" w:rsidRPr="00352B11">
        <w:rPr>
          <w:rFonts w:ascii="Times New Roman" w:eastAsia="宋体" w:hAnsi="Times New Roman" w:cs="Times New Roman"/>
        </w:rPr>
        <w:t xml:space="preserve">. </w:t>
      </w:r>
      <w:hyperlink r:id="rId24" w:history="1">
        <w:r w:rsidR="00866DA7" w:rsidRPr="00352B11">
          <w:rPr>
            <w:rStyle w:val="a8"/>
            <w:rFonts w:ascii="Times New Roman" w:eastAsia="宋体" w:hAnsi="Times New Roman" w:cs="Times New Roman"/>
          </w:rPr>
          <w:t>https://doi.org/10.1080/03610918.2011.589331</w:t>
        </w:r>
      </w:hyperlink>
    </w:p>
    <w:p w14:paraId="1B33F90D" w14:textId="46DB9E46" w:rsidR="00866DA7" w:rsidRPr="00352B11" w:rsidRDefault="008B2D1D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Lina Ma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D. Kannan</w:t>
      </w:r>
      <w:r w:rsidRPr="00352B11">
        <w:rPr>
          <w:rFonts w:ascii="Times New Roman" w:eastAsia="宋体" w:hAnsi="Times New Roman" w:cs="Times New Roman"/>
        </w:rPr>
        <w:t xml:space="preserve">. </w:t>
      </w:r>
      <w:r w:rsidR="00934812" w:rsidRPr="00352B11">
        <w:rPr>
          <w:rFonts w:ascii="Times New Roman" w:eastAsia="宋体" w:hAnsi="Times New Roman" w:cs="Times New Roman"/>
        </w:rPr>
        <w:t xml:space="preserve">(2011). </w:t>
      </w:r>
      <w:r w:rsidR="00934812" w:rsidRPr="00352B11">
        <w:rPr>
          <w:rFonts w:ascii="Times New Roman" w:eastAsia="宋体" w:hAnsi="Times New Roman" w:cs="Times New Roman"/>
        </w:rPr>
        <w:t>A Markov Process Modeling and Analysis of Indifference Pricing of Insurance Contracts for Home Reversion Plan for a Pair of Insureds</w:t>
      </w:r>
      <w:r w:rsidR="00934812" w:rsidRPr="00352B11">
        <w:rPr>
          <w:rFonts w:ascii="Times New Roman" w:eastAsia="宋体" w:hAnsi="Times New Roman" w:cs="Times New Roman"/>
        </w:rPr>
        <w:t xml:space="preserve">, </w:t>
      </w:r>
      <w:r w:rsidR="00934812" w:rsidRPr="00352B11">
        <w:rPr>
          <w:rFonts w:ascii="Times New Roman" w:eastAsia="宋体" w:hAnsi="Times New Roman" w:cs="Times New Roman"/>
          <w:i/>
          <w:iCs/>
        </w:rPr>
        <w:t>Stochastic Analysis and Applications</w:t>
      </w:r>
      <w:r w:rsidR="00934812" w:rsidRPr="00352B11">
        <w:rPr>
          <w:rFonts w:ascii="Times New Roman" w:eastAsia="宋体" w:hAnsi="Times New Roman" w:cs="Times New Roman"/>
        </w:rPr>
        <w:t xml:space="preserve">, 29(5), </w:t>
      </w:r>
      <w:r w:rsidR="00934812" w:rsidRPr="00352B11">
        <w:rPr>
          <w:rFonts w:ascii="Times New Roman" w:eastAsia="宋体" w:hAnsi="Times New Roman" w:cs="Times New Roman"/>
        </w:rPr>
        <w:t>860</w:t>
      </w:r>
      <w:r w:rsidR="00934812" w:rsidRPr="00352B11">
        <w:rPr>
          <w:rFonts w:ascii="Times New Roman" w:eastAsia="宋体" w:hAnsi="Times New Roman" w:cs="Times New Roman"/>
        </w:rPr>
        <w:t>—</w:t>
      </w:r>
      <w:r w:rsidR="00934812" w:rsidRPr="00352B11">
        <w:rPr>
          <w:rFonts w:ascii="Times New Roman" w:eastAsia="宋体" w:hAnsi="Times New Roman" w:cs="Times New Roman"/>
        </w:rPr>
        <w:t>880</w:t>
      </w:r>
      <w:r w:rsidR="00934812" w:rsidRPr="00352B11">
        <w:rPr>
          <w:rFonts w:ascii="Times New Roman" w:eastAsia="宋体" w:hAnsi="Times New Roman" w:cs="Times New Roman"/>
        </w:rPr>
        <w:t xml:space="preserve">. </w:t>
      </w:r>
      <w:hyperlink r:id="rId25" w:history="1">
        <w:r w:rsidR="00261CB5" w:rsidRPr="00352B11">
          <w:rPr>
            <w:rStyle w:val="a8"/>
            <w:rFonts w:ascii="Times New Roman" w:eastAsia="宋体" w:hAnsi="Times New Roman" w:cs="Times New Roman"/>
          </w:rPr>
          <w:t>https://doi.org/10.1080/07362994.2011.598798</w:t>
        </w:r>
      </w:hyperlink>
    </w:p>
    <w:p w14:paraId="588BEBDC" w14:textId="10C6E42F" w:rsidR="00261CB5" w:rsidRPr="00352B11" w:rsidRDefault="00FC4FE9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Sheng Liu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(2011). </w:t>
      </w:r>
      <w:r w:rsidR="0074752D" w:rsidRPr="00352B11">
        <w:rPr>
          <w:rFonts w:ascii="Times New Roman" w:eastAsia="宋体" w:hAnsi="Times New Roman" w:cs="Times New Roman"/>
        </w:rPr>
        <w:t>Optimal Investment and Excess of Loss Reinsurance with Short-selling Constraint</w:t>
      </w:r>
      <w:r w:rsidR="0074752D" w:rsidRPr="00352B11">
        <w:rPr>
          <w:rFonts w:ascii="Times New Roman" w:eastAsia="宋体" w:hAnsi="Times New Roman" w:cs="Times New Roman"/>
        </w:rPr>
        <w:t xml:space="preserve">, </w:t>
      </w:r>
      <w:r w:rsidR="0074752D" w:rsidRPr="00352B11">
        <w:rPr>
          <w:rFonts w:ascii="Times New Roman" w:eastAsia="宋体" w:hAnsi="Times New Roman" w:cs="Times New Roman"/>
          <w:i/>
          <w:iCs/>
        </w:rPr>
        <w:t xml:space="preserve">Acta </w:t>
      </w:r>
      <w:proofErr w:type="spellStart"/>
      <w:r w:rsidR="0074752D" w:rsidRPr="00352B11">
        <w:rPr>
          <w:rFonts w:ascii="Times New Roman" w:eastAsia="宋体" w:hAnsi="Times New Roman" w:cs="Times New Roman"/>
          <w:i/>
          <w:iCs/>
        </w:rPr>
        <w:t>Mathematicae</w:t>
      </w:r>
      <w:proofErr w:type="spellEnd"/>
      <w:r w:rsidR="0074752D" w:rsidRPr="00352B11">
        <w:rPr>
          <w:rFonts w:ascii="Times New Roman" w:eastAsia="宋体" w:hAnsi="Times New Roman" w:cs="Times New Roman"/>
          <w:i/>
          <w:iCs/>
        </w:rPr>
        <w:t xml:space="preserve"> </w:t>
      </w:r>
      <w:proofErr w:type="spellStart"/>
      <w:r w:rsidR="0074752D" w:rsidRPr="00352B11">
        <w:rPr>
          <w:rFonts w:ascii="Times New Roman" w:eastAsia="宋体" w:hAnsi="Times New Roman" w:cs="Times New Roman"/>
          <w:i/>
          <w:iCs/>
        </w:rPr>
        <w:t>Applicatae</w:t>
      </w:r>
      <w:proofErr w:type="spellEnd"/>
      <w:r w:rsidR="0074752D" w:rsidRPr="00352B11">
        <w:rPr>
          <w:rFonts w:ascii="Times New Roman" w:eastAsia="宋体" w:hAnsi="Times New Roman" w:cs="Times New Roman"/>
          <w:i/>
          <w:iCs/>
        </w:rPr>
        <w:t xml:space="preserve"> </w:t>
      </w:r>
      <w:proofErr w:type="spellStart"/>
      <w:r w:rsidR="0074752D" w:rsidRPr="00352B11">
        <w:rPr>
          <w:rFonts w:ascii="Times New Roman" w:eastAsia="宋体" w:hAnsi="Times New Roman" w:cs="Times New Roman"/>
          <w:i/>
          <w:iCs/>
        </w:rPr>
        <w:t>Sinica</w:t>
      </w:r>
      <w:proofErr w:type="spellEnd"/>
      <w:r w:rsidR="0074752D" w:rsidRPr="00352B11">
        <w:rPr>
          <w:rFonts w:ascii="Times New Roman" w:eastAsia="宋体" w:hAnsi="Times New Roman" w:cs="Times New Roman"/>
        </w:rPr>
        <w:t xml:space="preserve">, 27(3), </w:t>
      </w:r>
      <w:r w:rsidR="0074752D" w:rsidRPr="00352B11">
        <w:rPr>
          <w:rFonts w:ascii="Times New Roman" w:eastAsia="宋体" w:hAnsi="Times New Roman" w:cs="Times New Roman"/>
        </w:rPr>
        <w:t>527</w:t>
      </w:r>
      <w:r w:rsidR="0074752D" w:rsidRPr="00352B11">
        <w:rPr>
          <w:rFonts w:ascii="Times New Roman" w:eastAsia="宋体" w:hAnsi="Times New Roman" w:cs="Times New Roman"/>
        </w:rPr>
        <w:t>—</w:t>
      </w:r>
      <w:r w:rsidR="0074752D" w:rsidRPr="00352B11">
        <w:rPr>
          <w:rFonts w:ascii="Times New Roman" w:eastAsia="宋体" w:hAnsi="Times New Roman" w:cs="Times New Roman"/>
        </w:rPr>
        <w:t>534</w:t>
      </w:r>
      <w:r w:rsidR="0074752D" w:rsidRPr="00352B11">
        <w:rPr>
          <w:rFonts w:ascii="Times New Roman" w:eastAsia="宋体" w:hAnsi="Times New Roman" w:cs="Times New Roman"/>
        </w:rPr>
        <w:t xml:space="preserve">. </w:t>
      </w:r>
      <w:hyperlink r:id="rId26" w:history="1">
        <w:r w:rsidR="00223826" w:rsidRPr="00352B11">
          <w:rPr>
            <w:rStyle w:val="a8"/>
            <w:rFonts w:ascii="Times New Roman" w:eastAsia="宋体" w:hAnsi="Times New Roman" w:cs="Times New Roman"/>
          </w:rPr>
          <w:t>https://doi.org/10.1007/S10255-011-0089-3</w:t>
        </w:r>
      </w:hyperlink>
    </w:p>
    <w:p w14:paraId="6D1D1E4A" w14:textId="515FFAB5" w:rsidR="00223826" w:rsidRPr="00352B11" w:rsidRDefault="00E96629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D. Kannan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(2009). </w:t>
      </w:r>
      <w:r w:rsidR="009E39BB" w:rsidRPr="00352B11">
        <w:rPr>
          <w:rFonts w:ascii="Times New Roman" w:eastAsia="宋体" w:hAnsi="Times New Roman" w:cs="Times New Roman"/>
        </w:rPr>
        <w:t xml:space="preserve">Self-Interacting Markov Chains: Some </w:t>
      </w:r>
      <w:proofErr w:type="spellStart"/>
      <w:r w:rsidR="009E39BB" w:rsidRPr="00352B11">
        <w:rPr>
          <w:rFonts w:ascii="Times New Roman" w:eastAsia="宋体" w:hAnsi="Times New Roman" w:cs="Times New Roman"/>
        </w:rPr>
        <w:t>Asymptotics</w:t>
      </w:r>
      <w:proofErr w:type="spellEnd"/>
      <w:r w:rsidR="009E39BB" w:rsidRPr="00352B11">
        <w:rPr>
          <w:rFonts w:ascii="Times New Roman" w:eastAsia="宋体" w:hAnsi="Times New Roman" w:cs="Times New Roman"/>
        </w:rPr>
        <w:t xml:space="preserve">, </w:t>
      </w:r>
      <w:r w:rsidR="009E39BB" w:rsidRPr="00352B11">
        <w:rPr>
          <w:rFonts w:ascii="Times New Roman" w:eastAsia="宋体" w:hAnsi="Times New Roman" w:cs="Times New Roman"/>
          <w:i/>
          <w:iCs/>
        </w:rPr>
        <w:t>Stochastic Analysis and Applications</w:t>
      </w:r>
      <w:r w:rsidR="009E39BB" w:rsidRPr="00352B11">
        <w:rPr>
          <w:rFonts w:ascii="Times New Roman" w:eastAsia="宋体" w:hAnsi="Times New Roman" w:cs="Times New Roman"/>
        </w:rPr>
        <w:t xml:space="preserve">, 27(1), </w:t>
      </w:r>
      <w:r w:rsidR="009E39BB" w:rsidRPr="00352B11">
        <w:rPr>
          <w:rFonts w:ascii="Times New Roman" w:eastAsia="宋体" w:hAnsi="Times New Roman" w:cs="Times New Roman"/>
        </w:rPr>
        <w:t>196</w:t>
      </w:r>
      <w:r w:rsidR="009E39BB" w:rsidRPr="00352B11">
        <w:rPr>
          <w:rFonts w:ascii="Times New Roman" w:eastAsia="宋体" w:hAnsi="Times New Roman" w:cs="Times New Roman"/>
        </w:rPr>
        <w:t>—</w:t>
      </w:r>
      <w:r w:rsidR="009E39BB" w:rsidRPr="00352B11">
        <w:rPr>
          <w:rFonts w:ascii="Times New Roman" w:eastAsia="宋体" w:hAnsi="Times New Roman" w:cs="Times New Roman"/>
        </w:rPr>
        <w:t>219</w:t>
      </w:r>
      <w:r w:rsidR="009E39BB" w:rsidRPr="00352B11">
        <w:rPr>
          <w:rFonts w:ascii="Times New Roman" w:eastAsia="宋体" w:hAnsi="Times New Roman" w:cs="Times New Roman"/>
        </w:rPr>
        <w:t xml:space="preserve">. </w:t>
      </w:r>
      <w:hyperlink r:id="rId27" w:history="1">
        <w:r w:rsidR="003F4566" w:rsidRPr="00352B11">
          <w:rPr>
            <w:rStyle w:val="a8"/>
            <w:rFonts w:ascii="Times New Roman" w:eastAsia="宋体" w:hAnsi="Times New Roman" w:cs="Times New Roman"/>
          </w:rPr>
          <w:t>https://doi.org/10.1080/07362990802405810</w:t>
        </w:r>
      </w:hyperlink>
    </w:p>
    <w:p w14:paraId="5ED8127F" w14:textId="6AC381D9" w:rsidR="003F4566" w:rsidRPr="00352B11" w:rsidRDefault="00DB50B3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 and D. Kannan</w:t>
      </w:r>
      <w:r w:rsidRPr="00352B11">
        <w:rPr>
          <w:rFonts w:ascii="Times New Roman" w:eastAsia="宋体" w:hAnsi="Times New Roman" w:cs="Times New Roman"/>
        </w:rPr>
        <w:t xml:space="preserve">. (2007). </w:t>
      </w:r>
      <w:r w:rsidR="00040FBC" w:rsidRPr="00352B11">
        <w:rPr>
          <w:rFonts w:ascii="Times New Roman" w:eastAsia="宋体" w:hAnsi="Times New Roman" w:cs="Times New Roman"/>
        </w:rPr>
        <w:t xml:space="preserve">A </w:t>
      </w:r>
      <w:proofErr w:type="spellStart"/>
      <w:r w:rsidR="00040FBC" w:rsidRPr="00352B11">
        <w:rPr>
          <w:rFonts w:ascii="Times New Roman" w:eastAsia="宋体" w:hAnsi="Times New Roman" w:cs="Times New Roman"/>
        </w:rPr>
        <w:t>Girsanov</w:t>
      </w:r>
      <w:proofErr w:type="spellEnd"/>
      <w:r w:rsidR="00040FBC" w:rsidRPr="00352B11">
        <w:rPr>
          <w:rFonts w:ascii="Times New Roman" w:eastAsia="宋体" w:hAnsi="Times New Roman" w:cs="Times New Roman"/>
        </w:rPr>
        <w:t xml:space="preserve"> type theorem on the path space over a compact Riemannian manifold</w:t>
      </w:r>
      <w:r w:rsidR="00040FBC" w:rsidRPr="00352B11">
        <w:rPr>
          <w:rFonts w:ascii="Times New Roman" w:eastAsia="宋体" w:hAnsi="Times New Roman" w:cs="Times New Roman"/>
        </w:rPr>
        <w:t xml:space="preserve">, </w:t>
      </w:r>
      <w:r w:rsidR="00040FBC" w:rsidRPr="00352B11">
        <w:rPr>
          <w:rFonts w:ascii="Times New Roman" w:eastAsia="宋体" w:hAnsi="Times New Roman" w:cs="Times New Roman"/>
          <w:i/>
          <w:iCs/>
        </w:rPr>
        <w:t>Stochastic Analysis and Applications</w:t>
      </w:r>
      <w:r w:rsidR="00040FBC" w:rsidRPr="00352B11">
        <w:rPr>
          <w:rFonts w:ascii="Times New Roman" w:eastAsia="宋体" w:hAnsi="Times New Roman" w:cs="Times New Roman"/>
        </w:rPr>
        <w:t xml:space="preserve">, 25(3), </w:t>
      </w:r>
      <w:r w:rsidR="00040FBC" w:rsidRPr="00352B11">
        <w:rPr>
          <w:rFonts w:ascii="Times New Roman" w:eastAsia="宋体" w:hAnsi="Times New Roman" w:cs="Times New Roman"/>
        </w:rPr>
        <w:t>667</w:t>
      </w:r>
      <w:r w:rsidR="00040FBC" w:rsidRPr="00352B11">
        <w:rPr>
          <w:rFonts w:ascii="Times New Roman" w:eastAsia="宋体" w:hAnsi="Times New Roman" w:cs="Times New Roman"/>
        </w:rPr>
        <w:t>—</w:t>
      </w:r>
      <w:r w:rsidR="00040FBC" w:rsidRPr="00352B11">
        <w:rPr>
          <w:rFonts w:ascii="Times New Roman" w:eastAsia="宋体" w:hAnsi="Times New Roman" w:cs="Times New Roman"/>
        </w:rPr>
        <w:t>678</w:t>
      </w:r>
      <w:r w:rsidR="00040FBC" w:rsidRPr="00352B11">
        <w:rPr>
          <w:rFonts w:ascii="Times New Roman" w:eastAsia="宋体" w:hAnsi="Times New Roman" w:cs="Times New Roman"/>
        </w:rPr>
        <w:t xml:space="preserve">. </w:t>
      </w:r>
      <w:hyperlink r:id="rId28" w:history="1">
        <w:r w:rsidR="00107187" w:rsidRPr="00352B11">
          <w:rPr>
            <w:rStyle w:val="a8"/>
            <w:rFonts w:ascii="Times New Roman" w:eastAsia="宋体" w:hAnsi="Times New Roman" w:cs="Times New Roman"/>
          </w:rPr>
          <w:t>https://doi.org/10.1080/07362990701283003</w:t>
        </w:r>
      </w:hyperlink>
    </w:p>
    <w:p w14:paraId="45989896" w14:textId="72E752FE" w:rsidR="00107187" w:rsidRPr="00352B11" w:rsidRDefault="00714077" w:rsidP="008C78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52B11">
        <w:rPr>
          <w:rFonts w:ascii="Times New Roman" w:eastAsia="宋体" w:hAnsi="Times New Roman" w:cs="Times New Roman"/>
        </w:rPr>
        <w:t>Fuzhou Gong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 xml:space="preserve">. (2007). </w:t>
      </w:r>
      <w:r w:rsidR="00D03933" w:rsidRPr="00352B11">
        <w:rPr>
          <w:rFonts w:ascii="Times New Roman" w:eastAsia="宋体" w:hAnsi="Times New Roman" w:cs="Times New Roman"/>
        </w:rPr>
        <w:t>Flows associated to adapted vector fields on the Wiener space</w:t>
      </w:r>
      <w:r w:rsidR="00D03933" w:rsidRPr="00352B11">
        <w:rPr>
          <w:rFonts w:ascii="Times New Roman" w:eastAsia="宋体" w:hAnsi="Times New Roman" w:cs="Times New Roman"/>
        </w:rPr>
        <w:t xml:space="preserve">, </w:t>
      </w:r>
      <w:r w:rsidR="00635D38" w:rsidRPr="00352B11">
        <w:rPr>
          <w:rFonts w:ascii="Times New Roman" w:eastAsia="宋体" w:hAnsi="Times New Roman" w:cs="Times New Roman"/>
          <w:i/>
          <w:iCs/>
        </w:rPr>
        <w:t>Journal of Functional Analysis</w:t>
      </w:r>
      <w:r w:rsidR="00635D38" w:rsidRPr="00352B11">
        <w:rPr>
          <w:rFonts w:ascii="Times New Roman" w:eastAsia="宋体" w:hAnsi="Times New Roman" w:cs="Times New Roman"/>
        </w:rPr>
        <w:t xml:space="preserve">, </w:t>
      </w:r>
      <w:r w:rsidR="00FB7239" w:rsidRPr="00352B11">
        <w:rPr>
          <w:rFonts w:ascii="Times New Roman" w:eastAsia="宋体" w:hAnsi="Times New Roman" w:cs="Times New Roman"/>
        </w:rPr>
        <w:t xml:space="preserve">253(2), </w:t>
      </w:r>
      <w:r w:rsidR="00FB7239" w:rsidRPr="00352B11">
        <w:rPr>
          <w:rFonts w:ascii="Times New Roman" w:eastAsia="宋体" w:hAnsi="Times New Roman" w:cs="Times New Roman"/>
        </w:rPr>
        <w:t>647</w:t>
      </w:r>
      <w:r w:rsidR="00FB7239" w:rsidRPr="00352B11">
        <w:rPr>
          <w:rFonts w:ascii="Times New Roman" w:eastAsia="宋体" w:hAnsi="Times New Roman" w:cs="Times New Roman"/>
        </w:rPr>
        <w:t>—</w:t>
      </w:r>
      <w:r w:rsidR="00FB7239" w:rsidRPr="00352B11">
        <w:rPr>
          <w:rFonts w:ascii="Times New Roman" w:eastAsia="宋体" w:hAnsi="Times New Roman" w:cs="Times New Roman"/>
        </w:rPr>
        <w:t>674</w:t>
      </w:r>
      <w:r w:rsidR="00FB7239" w:rsidRPr="00352B11">
        <w:rPr>
          <w:rFonts w:ascii="Times New Roman" w:eastAsia="宋体" w:hAnsi="Times New Roman" w:cs="Times New Roman"/>
        </w:rPr>
        <w:t xml:space="preserve">. </w:t>
      </w:r>
      <w:hyperlink r:id="rId29" w:history="1">
        <w:r w:rsidR="00877D07" w:rsidRPr="00352B11">
          <w:rPr>
            <w:rStyle w:val="a8"/>
            <w:rFonts w:ascii="Times New Roman" w:eastAsia="宋体" w:hAnsi="Times New Roman" w:cs="Times New Roman"/>
          </w:rPr>
          <w:t>https://doi.org/10.1016/J.JFA.2007.07.015</w:t>
        </w:r>
      </w:hyperlink>
    </w:p>
    <w:p w14:paraId="3DFBFD9E" w14:textId="6B12BF12" w:rsidR="00487B4B" w:rsidRPr="00352B11" w:rsidRDefault="00487B4B" w:rsidP="00BD031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 w:rsidRPr="00352B11">
        <w:rPr>
          <w:rFonts w:ascii="Times New Roman" w:eastAsia="宋体" w:hAnsi="Times New Roman" w:cs="Times New Roman"/>
        </w:rPr>
        <w:lastRenderedPageBreak/>
        <w:t>Bo Zhang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</w:t>
      </w:r>
      <w:proofErr w:type="spellStart"/>
      <w:r w:rsidRPr="00352B11">
        <w:rPr>
          <w:rFonts w:ascii="Times New Roman" w:eastAsia="宋体" w:hAnsi="Times New Roman" w:cs="Times New Roman"/>
        </w:rPr>
        <w:t>Jingxiao</w:t>
      </w:r>
      <w:proofErr w:type="spellEnd"/>
      <w:r w:rsidRPr="00352B11">
        <w:rPr>
          <w:rFonts w:ascii="Times New Roman" w:eastAsia="宋体" w:hAnsi="Times New Roman" w:cs="Times New Roman"/>
        </w:rPr>
        <w:t xml:space="preserve"> Zhang</w:t>
      </w:r>
      <w:r w:rsidRPr="00352B11">
        <w:rPr>
          <w:rFonts w:ascii="Times New Roman" w:eastAsia="宋体" w:hAnsi="Times New Roman" w:cs="Times New Roman"/>
        </w:rPr>
        <w:t>,</w:t>
      </w:r>
      <w:r w:rsidRPr="00352B11">
        <w:rPr>
          <w:rFonts w:ascii="Times New Roman" w:eastAsia="宋体" w:hAnsi="Times New Roman" w:cs="Times New Roman"/>
        </w:rPr>
        <w:t xml:space="preserve"> D. Kannan</w:t>
      </w:r>
      <w:r w:rsidRPr="00352B11">
        <w:rPr>
          <w:rFonts w:ascii="Times New Roman" w:eastAsia="宋体" w:hAnsi="Times New Roman" w:cs="Times New Roman"/>
        </w:rPr>
        <w:t xml:space="preserve">. (2005). </w:t>
      </w:r>
      <w:r w:rsidRPr="00352B11">
        <w:rPr>
          <w:rFonts w:ascii="Times New Roman" w:eastAsia="宋体" w:hAnsi="Times New Roman" w:cs="Times New Roman"/>
        </w:rPr>
        <w:t>Nonlinear Stochastic Difference Equations Driven by Martingales</w:t>
      </w:r>
      <w:r w:rsidRPr="00352B11">
        <w:rPr>
          <w:rFonts w:ascii="Times New Roman" w:eastAsia="宋体" w:hAnsi="Times New Roman" w:cs="Times New Roman"/>
        </w:rPr>
        <w:t xml:space="preserve">, </w:t>
      </w:r>
      <w:r w:rsidRPr="00352B11">
        <w:rPr>
          <w:rFonts w:ascii="Times New Roman" w:eastAsia="宋体" w:hAnsi="Times New Roman" w:cs="Times New Roman"/>
          <w:i/>
          <w:iCs/>
        </w:rPr>
        <w:t>Stochastic Analysis and Applications</w:t>
      </w:r>
      <w:r w:rsidRPr="00352B11">
        <w:rPr>
          <w:rFonts w:ascii="Times New Roman" w:eastAsia="宋体" w:hAnsi="Times New Roman" w:cs="Times New Roman"/>
        </w:rPr>
        <w:t xml:space="preserve">, 23(6), </w:t>
      </w:r>
      <w:r w:rsidRPr="00352B11">
        <w:rPr>
          <w:rFonts w:ascii="Times New Roman" w:eastAsia="宋体" w:hAnsi="Times New Roman" w:cs="Times New Roman"/>
        </w:rPr>
        <w:t>1277</w:t>
      </w:r>
      <w:r w:rsidRPr="00352B11">
        <w:rPr>
          <w:rFonts w:ascii="Times New Roman" w:eastAsia="宋体" w:hAnsi="Times New Roman" w:cs="Times New Roman"/>
        </w:rPr>
        <w:t>—</w:t>
      </w:r>
      <w:r w:rsidRPr="00352B11">
        <w:rPr>
          <w:rFonts w:ascii="Times New Roman" w:eastAsia="宋体" w:hAnsi="Times New Roman" w:cs="Times New Roman"/>
        </w:rPr>
        <w:t>1304</w:t>
      </w:r>
      <w:r w:rsidRPr="00352B11">
        <w:rPr>
          <w:rFonts w:ascii="Times New Roman" w:eastAsia="宋体" w:hAnsi="Times New Roman" w:cs="Times New Roman"/>
        </w:rPr>
        <w:t xml:space="preserve">. </w:t>
      </w:r>
      <w:hyperlink r:id="rId30" w:history="1">
        <w:r w:rsidRPr="00352B11">
          <w:rPr>
            <w:rStyle w:val="a8"/>
            <w:rFonts w:ascii="Times New Roman" w:eastAsia="宋体" w:hAnsi="Times New Roman" w:cs="Times New Roman"/>
          </w:rPr>
          <w:t>https://doi.org/10.1080/07362990500292775</w:t>
        </w:r>
      </w:hyperlink>
    </w:p>
    <w:sectPr w:rsidR="00487B4B" w:rsidRPr="0035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AD01" w14:textId="77777777" w:rsidR="002B64BB" w:rsidRDefault="002B64BB" w:rsidP="00224D27">
      <w:r>
        <w:separator/>
      </w:r>
    </w:p>
  </w:endnote>
  <w:endnote w:type="continuationSeparator" w:id="0">
    <w:p w14:paraId="13C41FA9" w14:textId="77777777" w:rsidR="002B64BB" w:rsidRDefault="002B64BB" w:rsidP="0022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38FC" w14:textId="77777777" w:rsidR="002B64BB" w:rsidRDefault="002B64BB" w:rsidP="00224D27">
      <w:r>
        <w:separator/>
      </w:r>
    </w:p>
  </w:footnote>
  <w:footnote w:type="continuationSeparator" w:id="0">
    <w:p w14:paraId="197606D8" w14:textId="77777777" w:rsidR="002B64BB" w:rsidRDefault="002B64BB" w:rsidP="0022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804"/>
    <w:multiLevelType w:val="hybridMultilevel"/>
    <w:tmpl w:val="4D2E56DE"/>
    <w:lvl w:ilvl="0" w:tplc="E5D6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BB"/>
    <w:rsid w:val="00040FBC"/>
    <w:rsid w:val="000442AD"/>
    <w:rsid w:val="000959B1"/>
    <w:rsid w:val="00097272"/>
    <w:rsid w:val="000A6411"/>
    <w:rsid w:val="000D5550"/>
    <w:rsid w:val="000F3BB0"/>
    <w:rsid w:val="00107187"/>
    <w:rsid w:val="00110A63"/>
    <w:rsid w:val="0011214D"/>
    <w:rsid w:val="00137C0A"/>
    <w:rsid w:val="00162020"/>
    <w:rsid w:val="0017296D"/>
    <w:rsid w:val="001A55E7"/>
    <w:rsid w:val="001C119A"/>
    <w:rsid w:val="001C14A0"/>
    <w:rsid w:val="00223826"/>
    <w:rsid w:val="00224D27"/>
    <w:rsid w:val="00261CB5"/>
    <w:rsid w:val="002B64BB"/>
    <w:rsid w:val="002D0F7A"/>
    <w:rsid w:val="002E21CD"/>
    <w:rsid w:val="00352B11"/>
    <w:rsid w:val="00362DC3"/>
    <w:rsid w:val="00375D09"/>
    <w:rsid w:val="00383115"/>
    <w:rsid w:val="003A3D2C"/>
    <w:rsid w:val="003D5738"/>
    <w:rsid w:val="003F0E05"/>
    <w:rsid w:val="003F4566"/>
    <w:rsid w:val="00475761"/>
    <w:rsid w:val="00487B4B"/>
    <w:rsid w:val="004C759F"/>
    <w:rsid w:val="00534CBC"/>
    <w:rsid w:val="00554796"/>
    <w:rsid w:val="00565738"/>
    <w:rsid w:val="00577143"/>
    <w:rsid w:val="005873CF"/>
    <w:rsid w:val="005978A5"/>
    <w:rsid w:val="005B4BFC"/>
    <w:rsid w:val="005E5310"/>
    <w:rsid w:val="005E6422"/>
    <w:rsid w:val="00630614"/>
    <w:rsid w:val="00635D38"/>
    <w:rsid w:val="00685CEF"/>
    <w:rsid w:val="006B5674"/>
    <w:rsid w:val="006D2C5B"/>
    <w:rsid w:val="006E064F"/>
    <w:rsid w:val="00712BEB"/>
    <w:rsid w:val="00714077"/>
    <w:rsid w:val="0074092A"/>
    <w:rsid w:val="00743446"/>
    <w:rsid w:val="0074752D"/>
    <w:rsid w:val="00751AB3"/>
    <w:rsid w:val="00772A9F"/>
    <w:rsid w:val="007775F2"/>
    <w:rsid w:val="00823754"/>
    <w:rsid w:val="00827103"/>
    <w:rsid w:val="00837E88"/>
    <w:rsid w:val="00860527"/>
    <w:rsid w:val="00866DA7"/>
    <w:rsid w:val="00877D07"/>
    <w:rsid w:val="00890B95"/>
    <w:rsid w:val="008A62BB"/>
    <w:rsid w:val="008B0BB7"/>
    <w:rsid w:val="008B2D1D"/>
    <w:rsid w:val="008C7880"/>
    <w:rsid w:val="009127AE"/>
    <w:rsid w:val="00922074"/>
    <w:rsid w:val="0092582D"/>
    <w:rsid w:val="00934812"/>
    <w:rsid w:val="0096355C"/>
    <w:rsid w:val="00966BD0"/>
    <w:rsid w:val="009859A2"/>
    <w:rsid w:val="009B45B3"/>
    <w:rsid w:val="009E39BB"/>
    <w:rsid w:val="009E7737"/>
    <w:rsid w:val="00A03CB8"/>
    <w:rsid w:val="00A07B67"/>
    <w:rsid w:val="00A51516"/>
    <w:rsid w:val="00A71E9D"/>
    <w:rsid w:val="00A821C0"/>
    <w:rsid w:val="00A93CF5"/>
    <w:rsid w:val="00A97EBC"/>
    <w:rsid w:val="00AF0936"/>
    <w:rsid w:val="00AF0BAE"/>
    <w:rsid w:val="00AF5640"/>
    <w:rsid w:val="00B26B1B"/>
    <w:rsid w:val="00BD0313"/>
    <w:rsid w:val="00BD319F"/>
    <w:rsid w:val="00BE16A4"/>
    <w:rsid w:val="00BE4B86"/>
    <w:rsid w:val="00C11A66"/>
    <w:rsid w:val="00C315F2"/>
    <w:rsid w:val="00C9721D"/>
    <w:rsid w:val="00CE13A5"/>
    <w:rsid w:val="00CF4647"/>
    <w:rsid w:val="00D03933"/>
    <w:rsid w:val="00D15349"/>
    <w:rsid w:val="00D2552C"/>
    <w:rsid w:val="00DB50B3"/>
    <w:rsid w:val="00DC6D8D"/>
    <w:rsid w:val="00DE15F6"/>
    <w:rsid w:val="00DF3871"/>
    <w:rsid w:val="00E3326A"/>
    <w:rsid w:val="00E65143"/>
    <w:rsid w:val="00E96629"/>
    <w:rsid w:val="00F06755"/>
    <w:rsid w:val="00F25BFA"/>
    <w:rsid w:val="00F56CA1"/>
    <w:rsid w:val="00F65F74"/>
    <w:rsid w:val="00FB1A6B"/>
    <w:rsid w:val="00FB7239"/>
    <w:rsid w:val="00FC4FE9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AD584"/>
  <w15:chartTrackingRefBased/>
  <w15:docId w15:val="{06614A97-956B-418C-B434-BAA196B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D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D27"/>
    <w:rPr>
      <w:sz w:val="18"/>
      <w:szCs w:val="18"/>
    </w:rPr>
  </w:style>
  <w:style w:type="character" w:styleId="a8">
    <w:name w:val="Hyperlink"/>
    <w:basedOn w:val="a0"/>
    <w:uiPriority w:val="99"/>
    <w:unhideWhenUsed/>
    <w:rsid w:val="009635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355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D5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0-15851-3" TargetMode="External"/><Relationship Id="rId13" Type="http://schemas.openxmlformats.org/officeDocument/2006/relationships/hyperlink" Target="https://doi.org/10.1007/S00184-019-00732-7" TargetMode="External"/><Relationship Id="rId18" Type="http://schemas.openxmlformats.org/officeDocument/2006/relationships/hyperlink" Target="https://doi.org/10.1080/00949655.2016.1223668" TargetMode="External"/><Relationship Id="rId26" Type="http://schemas.openxmlformats.org/officeDocument/2006/relationships/hyperlink" Target="https://doi.org/10.1007/S10255-011-0089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JMVA.2015.10.010" TargetMode="External"/><Relationship Id="rId7" Type="http://schemas.openxmlformats.org/officeDocument/2006/relationships/hyperlink" Target="https://doi.org/10.1016/j.jmva.2021.104864" TargetMode="External"/><Relationship Id="rId12" Type="http://schemas.openxmlformats.org/officeDocument/2006/relationships/hyperlink" Target="https://doi.org/10.1080/00949655.2019.1703371" TargetMode="External"/><Relationship Id="rId17" Type="http://schemas.openxmlformats.org/officeDocument/2006/relationships/hyperlink" Target="https://doi.org/10.1007/S00184-016-0589-5" TargetMode="External"/><Relationship Id="rId25" Type="http://schemas.openxmlformats.org/officeDocument/2006/relationships/hyperlink" Target="https://doi.org/10.1080/07362994.2011.5987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00949655.2017.1334779" TargetMode="External"/><Relationship Id="rId20" Type="http://schemas.openxmlformats.org/officeDocument/2006/relationships/hyperlink" Target="https://doi.org/10.1007/S00184-015-0543-Y" TargetMode="External"/><Relationship Id="rId29" Type="http://schemas.openxmlformats.org/officeDocument/2006/relationships/hyperlink" Target="https://doi.org/10.1016/J.JFA.2007.07.0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spi.2019.08.005" TargetMode="External"/><Relationship Id="rId24" Type="http://schemas.openxmlformats.org/officeDocument/2006/relationships/hyperlink" Target="https://doi.org/10.1080/03610918.2011.58933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JSPI.2017.12.005" TargetMode="External"/><Relationship Id="rId23" Type="http://schemas.openxmlformats.org/officeDocument/2006/relationships/hyperlink" Target="https://doi.org/10.1007/S10255-013-0245-Z" TargetMode="External"/><Relationship Id="rId28" Type="http://schemas.openxmlformats.org/officeDocument/2006/relationships/hyperlink" Target="https://doi.org/10.1080/07362990701283003" TargetMode="External"/><Relationship Id="rId10" Type="http://schemas.openxmlformats.org/officeDocument/2006/relationships/hyperlink" Target="https://doi.org/10.1016/j.jspi.2019.09.007" TargetMode="External"/><Relationship Id="rId19" Type="http://schemas.openxmlformats.org/officeDocument/2006/relationships/hyperlink" Target="https://doi.org/10.4310/SII.2017.V10.N3.A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0949655.2020.1730372" TargetMode="External"/><Relationship Id="rId14" Type="http://schemas.openxmlformats.org/officeDocument/2006/relationships/hyperlink" Target="https://doi.org/10.1080/00949655.2018.1425688" TargetMode="External"/><Relationship Id="rId22" Type="http://schemas.openxmlformats.org/officeDocument/2006/relationships/hyperlink" Target="https://doi.org/10.1080/03610918.2012.729635" TargetMode="External"/><Relationship Id="rId27" Type="http://schemas.openxmlformats.org/officeDocument/2006/relationships/hyperlink" Target="https://doi.org/10.1080/07362990802405810" TargetMode="External"/><Relationship Id="rId30" Type="http://schemas.openxmlformats.org/officeDocument/2006/relationships/hyperlink" Target="https://doi.org/10.1080/073629905002927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柔</dc:creator>
  <cp:keywords/>
  <dc:description/>
  <cp:lastModifiedBy>钟 柔</cp:lastModifiedBy>
  <cp:revision>114</cp:revision>
  <cp:lastPrinted>2021-12-19T13:59:00Z</cp:lastPrinted>
  <dcterms:created xsi:type="dcterms:W3CDTF">2021-12-19T08:43:00Z</dcterms:created>
  <dcterms:modified xsi:type="dcterms:W3CDTF">2021-12-19T13:59:00Z</dcterms:modified>
</cp:coreProperties>
</file>