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5493" w14:textId="7331A40A" w:rsidR="00ED6496" w:rsidRDefault="00ED6496" w:rsidP="00AC3298">
      <w:pPr>
        <w:ind w:left="1440"/>
      </w:pPr>
    </w:p>
    <w:p w14:paraId="07701693" w14:textId="32E82CAD" w:rsidR="00ED6496" w:rsidRDefault="00ED6496" w:rsidP="00AC3298">
      <w:pPr>
        <w:ind w:left="1440"/>
      </w:pPr>
    </w:p>
    <w:p w14:paraId="609123A7" w14:textId="21DA3D2B" w:rsidR="00894C25" w:rsidRDefault="00786825" w:rsidP="00AC3298">
      <w:pPr>
        <w:ind w:left="1440"/>
        <w:rPr>
          <w:rFonts w:ascii="Microsoft Sans Serif" w:hAnsi="Microsoft Sans Serif" w:cs="Microsoft Sans Serif"/>
          <w:b/>
          <w:color w:val="1F4E79" w:themeColor="accent1" w:themeShade="80"/>
          <w:sz w:val="32"/>
        </w:rPr>
      </w:pPr>
      <w:r>
        <w:rPr>
          <w:noProof/>
        </w:rPr>
        <mc:AlternateContent>
          <mc:Choice Requires="wpg">
            <w:drawing>
              <wp:anchor distT="0" distB="0" distL="114300" distR="114300" simplePos="0" relativeHeight="251658240" behindDoc="0" locked="0" layoutInCell="1" allowOverlap="1" wp14:anchorId="478948F4" wp14:editId="07D98B28">
                <wp:simplePos x="0" y="0"/>
                <wp:positionH relativeFrom="margin">
                  <wp:align>left</wp:align>
                </wp:positionH>
                <wp:positionV relativeFrom="paragraph">
                  <wp:posOffset>5715</wp:posOffset>
                </wp:positionV>
                <wp:extent cx="539750" cy="8115300"/>
                <wp:effectExtent l="0" t="0" r="0" b="0"/>
                <wp:wrapNone/>
                <wp:docPr id="3" name="Group 3"/>
                <wp:cNvGraphicFramePr/>
                <a:graphic xmlns:a="http://schemas.openxmlformats.org/drawingml/2006/main">
                  <a:graphicData uri="http://schemas.microsoft.com/office/word/2010/wordprocessingGroup">
                    <wpg:wgp>
                      <wpg:cNvGrpSpPr/>
                      <wpg:grpSpPr>
                        <a:xfrm>
                          <a:off x="0" y="0"/>
                          <a:ext cx="539750" cy="8115300"/>
                          <a:chOff x="0" y="0"/>
                          <a:chExt cx="539750" cy="8350250"/>
                        </a:xfrm>
                      </wpg:grpSpPr>
                      <pic:pic xmlns:pic="http://schemas.openxmlformats.org/drawingml/2006/picture">
                        <pic:nvPicPr>
                          <pic:cNvPr id="2" name="Picture 2" descr="Information Technology Traini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736600" y="1028700"/>
                            <a:ext cx="2069465" cy="420370"/>
                          </a:xfrm>
                          <a:prstGeom prst="rect">
                            <a:avLst/>
                          </a:prstGeom>
                          <a:noFill/>
                          <a:ln>
                            <a:noFill/>
                          </a:ln>
                        </pic:spPr>
                      </pic:pic>
                      <wps:wsp>
                        <wps:cNvPr id="4" name="Rectangle 4"/>
                        <wps:cNvSpPr/>
                        <wps:spPr>
                          <a:xfrm>
                            <a:off x="0" y="0"/>
                            <a:ext cx="539750" cy="8350250"/>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6D751F" id="Group 3" o:spid="_x0000_s1026" style="position:absolute;margin-left:0;margin-top:.45pt;width:42.5pt;height:639pt;z-index:251658240;mso-position-horizontal:left;mso-position-horizontal-relative:margin" coordsize="5397,83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Information Technology Training" style="position:absolute;left:-7367;top:10287;width:20695;height:420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">
                  <v:imagedata r:id="rId8" o:title="Information Technology Training"/>
                </v:shape>
                <v:rect id="Rectangle 4" o:spid="_x0000_s1028" style="position:absolute;width:5397;height:83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" fillcolor="#5b9bd5 [3204]" stroked="f" strokeweight="1pt">
                  <v:fill opacity="16448f"/>
                </v:rect>
                <w10:wrap anchorx="margin"/>
              </v:group>
            </w:pict>
          </mc:Fallback>
        </mc:AlternateContent>
      </w:r>
      <w:r w:rsidR="000801C1">
        <w:rPr>
          <w:rFonts w:ascii="Microsoft Sans Serif" w:hAnsi="Microsoft Sans Serif" w:cs="Microsoft Sans Serif"/>
          <w:b/>
          <w:color w:val="1F4E79" w:themeColor="accent1" w:themeShade="80"/>
          <w:sz w:val="36"/>
        </w:rPr>
        <w:t>Security for Non-Developers</w:t>
      </w:r>
    </w:p>
    <w:p w14:paraId="404286BF" w14:textId="6CAD3CEE" w:rsidR="0068549D" w:rsidRDefault="0068549D" w:rsidP="00AC3298">
      <w:pPr>
        <w:ind w:left="1440"/>
        <w:rPr>
          <w:rFonts w:ascii="Microsoft Sans Serif" w:hAnsi="Microsoft Sans Serif" w:cs="Microsoft Sans Serif"/>
          <w:b/>
          <w:color w:val="1F4E79" w:themeColor="accent1" w:themeShade="80"/>
          <w:sz w:val="32"/>
        </w:rPr>
      </w:pPr>
    </w:p>
    <w:tbl>
      <w:tblPr>
        <w:tblStyle w:val="TableGridLight"/>
        <w:tblW w:w="8730" w:type="dxa"/>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3240"/>
        <w:gridCol w:w="1440"/>
        <w:gridCol w:w="2515"/>
      </w:tblGrid>
      <w:tr w:rsidR="00C9563B" w14:paraId="2937BCC8" w14:textId="77777777" w:rsidTr="00CC74CA">
        <w:tc>
          <w:tcPr>
            <w:tcW w:w="1535" w:type="dxa"/>
          </w:tcPr>
          <w:p w14:paraId="58ECC064" w14:textId="2BE89AA9" w:rsidR="00C9563B" w:rsidRPr="0068549D" w:rsidRDefault="00C9563B" w:rsidP="00C9563B">
            <w:pPr>
              <w:ind w:left="70"/>
              <w:rPr>
                <w:rFonts w:ascii="Microsoft Sans Serif" w:hAnsi="Microsoft Sans Serif" w:cs="Microsoft Sans Serif"/>
                <w:b/>
                <w:color w:val="1F4E79" w:themeColor="accent1" w:themeShade="80"/>
              </w:rPr>
            </w:pPr>
            <w:r w:rsidRPr="0068549D">
              <w:rPr>
                <w:rFonts w:ascii="Microsoft Sans Serif" w:hAnsi="Microsoft Sans Serif" w:cs="Microsoft Sans Serif"/>
                <w:b/>
                <w:color w:val="1F4E79" w:themeColor="accent1" w:themeShade="80"/>
              </w:rPr>
              <w:t>Duration</w:t>
            </w:r>
          </w:p>
        </w:tc>
        <w:tc>
          <w:tcPr>
            <w:tcW w:w="3240" w:type="dxa"/>
          </w:tcPr>
          <w:p w14:paraId="0D9D99FE" w14:textId="43320AFD" w:rsidR="00C9563B" w:rsidRPr="00C9563B" w:rsidRDefault="00E70A73"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2</w:t>
            </w:r>
            <w:r w:rsidR="0000342D">
              <w:rPr>
                <w:rFonts w:ascii="Microsoft Sans Serif" w:hAnsi="Microsoft Sans Serif" w:cs="Microsoft Sans Serif"/>
                <w:color w:val="1F4E79" w:themeColor="accent1" w:themeShade="80"/>
              </w:rPr>
              <w:t xml:space="preserve"> Days</w:t>
            </w:r>
          </w:p>
        </w:tc>
        <w:tc>
          <w:tcPr>
            <w:tcW w:w="1440" w:type="dxa"/>
          </w:tcPr>
          <w:p w14:paraId="72295AB2" w14:textId="04D785A3" w:rsidR="00C9563B" w:rsidRPr="0068549D" w:rsidRDefault="00C9563B" w:rsidP="00C9563B">
            <w:pPr>
              <w:ind w:left="70"/>
              <w:rPr>
                <w:rFonts w:ascii="Microsoft Sans Serif" w:hAnsi="Microsoft Sans Serif" w:cs="Microsoft Sans Serif"/>
                <w:b/>
                <w:color w:val="1F4E79" w:themeColor="accent1" w:themeShade="80"/>
              </w:rPr>
            </w:pPr>
            <w:r w:rsidRPr="0068549D">
              <w:rPr>
                <w:rFonts w:ascii="Microsoft Sans Serif" w:hAnsi="Microsoft Sans Serif" w:cs="Microsoft Sans Serif"/>
                <w:b/>
                <w:color w:val="1F4E79" w:themeColor="accent1" w:themeShade="80"/>
              </w:rPr>
              <w:t>Modality</w:t>
            </w:r>
          </w:p>
        </w:tc>
        <w:tc>
          <w:tcPr>
            <w:tcW w:w="2515" w:type="dxa"/>
          </w:tcPr>
          <w:p w14:paraId="37894C0F" w14:textId="273C06D9" w:rsidR="00C9563B" w:rsidRPr="00C9563B" w:rsidRDefault="00C9563B"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Virtual / ILT</w:t>
            </w:r>
          </w:p>
        </w:tc>
      </w:tr>
      <w:tr w:rsidR="00C9563B" w14:paraId="394F4528" w14:textId="77777777" w:rsidTr="00CC74CA">
        <w:tc>
          <w:tcPr>
            <w:tcW w:w="1535" w:type="dxa"/>
          </w:tcPr>
          <w:p w14:paraId="5A521C9F" w14:textId="3D900BEA" w:rsidR="00C9563B" w:rsidRPr="0068549D" w:rsidRDefault="006129AE" w:rsidP="00C9563B">
            <w:pPr>
              <w:ind w:left="70"/>
              <w:rPr>
                <w:rFonts w:ascii="Microsoft Sans Serif" w:hAnsi="Microsoft Sans Serif" w:cs="Microsoft Sans Serif"/>
                <w:b/>
                <w:color w:val="1F4E79" w:themeColor="accent1" w:themeShade="80"/>
              </w:rPr>
            </w:pPr>
            <w:r>
              <w:rPr>
                <w:rFonts w:ascii="Microsoft Sans Serif" w:hAnsi="Microsoft Sans Serif" w:cs="Microsoft Sans Serif"/>
                <w:b/>
                <w:color w:val="1F4E79" w:themeColor="accent1" w:themeShade="80"/>
              </w:rPr>
              <w:t>Platform</w:t>
            </w:r>
          </w:p>
        </w:tc>
        <w:tc>
          <w:tcPr>
            <w:tcW w:w="3240" w:type="dxa"/>
          </w:tcPr>
          <w:p w14:paraId="1B20E30B" w14:textId="63AB9D92" w:rsidR="00C9563B" w:rsidRPr="00C9563B" w:rsidRDefault="006129AE"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Windows, Linux, MacOS</w:t>
            </w:r>
          </w:p>
        </w:tc>
        <w:tc>
          <w:tcPr>
            <w:tcW w:w="1440" w:type="dxa"/>
          </w:tcPr>
          <w:p w14:paraId="57B2EA52" w14:textId="4074C91C" w:rsidR="00C9563B" w:rsidRPr="00D841C8" w:rsidRDefault="00D841C8" w:rsidP="00C9563B">
            <w:pPr>
              <w:ind w:left="70"/>
              <w:rPr>
                <w:rFonts w:ascii="Microsoft Sans Serif" w:hAnsi="Microsoft Sans Serif" w:cs="Microsoft Sans Serif"/>
                <w:b/>
                <w:color w:val="1F4E79" w:themeColor="accent1" w:themeShade="80"/>
              </w:rPr>
            </w:pPr>
            <w:r w:rsidRPr="00D841C8">
              <w:rPr>
                <w:rFonts w:ascii="Microsoft Sans Serif" w:hAnsi="Microsoft Sans Serif" w:cs="Microsoft Sans Serif"/>
                <w:b/>
                <w:color w:val="1F4E79" w:themeColor="accent1" w:themeShade="80"/>
              </w:rPr>
              <w:t>Level</w:t>
            </w:r>
          </w:p>
        </w:tc>
        <w:tc>
          <w:tcPr>
            <w:tcW w:w="2515" w:type="dxa"/>
          </w:tcPr>
          <w:p w14:paraId="05D43704" w14:textId="349505E8" w:rsidR="00C9563B" w:rsidRPr="00C9563B" w:rsidRDefault="000801C1" w:rsidP="00C9563B">
            <w:pPr>
              <w:ind w:left="70"/>
              <w:rPr>
                <w:rFonts w:ascii="Microsoft Sans Serif" w:hAnsi="Microsoft Sans Serif" w:cs="Microsoft Sans Serif"/>
                <w:color w:val="1F4E79" w:themeColor="accent1" w:themeShade="80"/>
              </w:rPr>
            </w:pPr>
            <w:r>
              <w:rPr>
                <w:rFonts w:ascii="Microsoft Sans Serif" w:hAnsi="Microsoft Sans Serif" w:cs="Microsoft Sans Serif"/>
                <w:color w:val="1F4E79" w:themeColor="accent1" w:themeShade="80"/>
              </w:rPr>
              <w:t>Introduction</w:t>
            </w:r>
          </w:p>
        </w:tc>
      </w:tr>
    </w:tbl>
    <w:p w14:paraId="0E4A068C" w14:textId="64EA41B1" w:rsidR="00D91B3E" w:rsidRPr="00AC3298" w:rsidRDefault="00AC3298" w:rsidP="00D841C8">
      <w:pPr>
        <w:spacing w:after="0"/>
        <w:contextualSpacing/>
        <w:rPr>
          <w:rFonts w:ascii="Arial" w:hAnsi="Arial" w:cs="Arial"/>
          <w:color w:val="1F4E79" w:themeColor="accent1" w:themeShade="80"/>
          <w:sz w:val="20"/>
          <w:szCs w:val="20"/>
        </w:rPr>
      </w:pPr>
      <w:r w:rsidRPr="00AC3298">
        <w:rPr>
          <w:rFonts w:ascii="Arial" w:hAnsi="Arial" w:cs="Arial"/>
          <w:color w:val="1F4E79" w:themeColor="accent1" w:themeShade="80"/>
          <w:sz w:val="24"/>
          <w:szCs w:val="28"/>
        </w:rPr>
        <w:t xml:space="preserve"> </w:t>
      </w:r>
    </w:p>
    <w:p w14:paraId="142861AB" w14:textId="1A224ACA" w:rsidR="00D91B3E" w:rsidRDefault="00D91B3E" w:rsidP="00AC3298">
      <w:pPr>
        <w:spacing w:after="0"/>
        <w:ind w:left="1440"/>
        <w:contextualSpacing/>
        <w:rPr>
          <w:rFonts w:ascii="Arial" w:hAnsi="Arial" w:cs="Arial"/>
          <w:color w:val="1F4E79" w:themeColor="accent1" w:themeShade="80"/>
          <w:sz w:val="20"/>
          <w:szCs w:val="20"/>
        </w:rPr>
      </w:pPr>
    </w:p>
    <w:p w14:paraId="6C378E59" w14:textId="25703B4F" w:rsidR="00D91B3E" w:rsidRPr="00D12021" w:rsidRDefault="00D91B3E" w:rsidP="00E158AB">
      <w:pPr>
        <w:spacing w:after="0"/>
        <w:ind w:left="1440"/>
        <w:contextualSpacing/>
        <w:rPr>
          <w:rFonts w:ascii="Microsoft Sans Serif" w:hAnsi="Microsoft Sans Serif" w:cs="Microsoft Sans Serif"/>
          <w:b/>
          <w:color w:val="9CC2E5" w:themeColor="accent1" w:themeTint="99"/>
          <w:sz w:val="24"/>
          <w:szCs w:val="24"/>
        </w:rPr>
      </w:pPr>
      <w:r w:rsidRPr="00D12021">
        <w:rPr>
          <w:rFonts w:ascii="Microsoft Sans Serif" w:hAnsi="Microsoft Sans Serif" w:cs="Microsoft Sans Serif"/>
          <w:b/>
          <w:color w:val="9CC2E5" w:themeColor="accent1" w:themeTint="99"/>
          <w:sz w:val="24"/>
          <w:szCs w:val="24"/>
        </w:rPr>
        <w:t>Overview</w:t>
      </w:r>
    </w:p>
    <w:p w14:paraId="097049E0" w14:textId="2D6FAB11" w:rsidR="000634C3" w:rsidRDefault="006B5940" w:rsidP="000634C3">
      <w:pPr>
        <w:ind w:left="1440"/>
        <w:rPr>
          <w:rFonts w:ascii="Microsoft Sans Serif" w:hAnsi="Microsoft Sans Serif" w:cs="Microsoft Sans Serif"/>
          <w:sz w:val="24"/>
          <w:szCs w:val="24"/>
        </w:rPr>
      </w:pPr>
      <w:r>
        <w:rPr>
          <w:rFonts w:ascii="Microsoft Sans Serif" w:hAnsi="Microsoft Sans Serif" w:cs="Microsoft Sans Serif"/>
          <w:sz w:val="24"/>
          <w:szCs w:val="24"/>
        </w:rPr>
        <w:t>Cybers</w:t>
      </w:r>
      <w:r w:rsidR="000801C1">
        <w:rPr>
          <w:rFonts w:ascii="Microsoft Sans Serif" w:hAnsi="Microsoft Sans Serif" w:cs="Microsoft Sans Serif"/>
          <w:sz w:val="24"/>
          <w:szCs w:val="24"/>
        </w:rPr>
        <w:t xml:space="preserve">ecurity is a critical consideration for product and software development.  Ransomware and other </w:t>
      </w:r>
      <w:r>
        <w:rPr>
          <w:rFonts w:ascii="Microsoft Sans Serif" w:hAnsi="Microsoft Sans Serif" w:cs="Microsoft Sans Serif"/>
          <w:sz w:val="24"/>
          <w:szCs w:val="24"/>
        </w:rPr>
        <w:t xml:space="preserve">critical </w:t>
      </w:r>
      <w:r w:rsidR="000801C1">
        <w:rPr>
          <w:rFonts w:ascii="Microsoft Sans Serif" w:hAnsi="Microsoft Sans Serif" w:cs="Microsoft Sans Serif"/>
          <w:sz w:val="24"/>
          <w:szCs w:val="24"/>
        </w:rPr>
        <w:t>cyberattacks have circled the globe the past couple of years.</w:t>
      </w:r>
      <w:r>
        <w:rPr>
          <w:rFonts w:ascii="Microsoft Sans Serif" w:hAnsi="Microsoft Sans Serif" w:cs="Microsoft Sans Serif"/>
          <w:sz w:val="24"/>
          <w:szCs w:val="24"/>
        </w:rPr>
        <w:t xml:space="preserve">  The Colonial Pipeline ransomware incident is an example of the disruptiveness of these attacks and the worldwide impact. Being able to defend against cyberattacks is critical</w:t>
      </w:r>
      <w:r w:rsidR="004410DA">
        <w:rPr>
          <w:rFonts w:ascii="Microsoft Sans Serif" w:hAnsi="Microsoft Sans Serif" w:cs="Microsoft Sans Serif"/>
          <w:sz w:val="24"/>
          <w:szCs w:val="24"/>
        </w:rPr>
        <w:t xml:space="preserve"> for every technology company and financial institution</w:t>
      </w:r>
      <w:r>
        <w:rPr>
          <w:rFonts w:ascii="Microsoft Sans Serif" w:hAnsi="Microsoft Sans Serif" w:cs="Microsoft Sans Serif"/>
          <w:sz w:val="24"/>
          <w:szCs w:val="24"/>
        </w:rPr>
        <w:t>.</w:t>
      </w:r>
    </w:p>
    <w:p w14:paraId="2A557E47" w14:textId="558DC187" w:rsidR="006B5940" w:rsidRDefault="006B5940" w:rsidP="006B5940">
      <w:pPr>
        <w:ind w:left="1440"/>
        <w:rPr>
          <w:rFonts w:ascii="Microsoft Sans Serif" w:hAnsi="Microsoft Sans Serif" w:cs="Microsoft Sans Serif"/>
          <w:sz w:val="24"/>
          <w:szCs w:val="24"/>
        </w:rPr>
      </w:pPr>
      <w:r>
        <w:rPr>
          <w:rFonts w:ascii="Microsoft Sans Serif" w:hAnsi="Microsoft Sans Serif" w:cs="Microsoft Sans Serif"/>
          <w:sz w:val="24"/>
          <w:szCs w:val="24"/>
        </w:rPr>
        <w:t>Everyone, the entire team, is responsible for security</w:t>
      </w:r>
      <w:r w:rsidR="00E82F41">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9D78AC">
        <w:rPr>
          <w:rFonts w:ascii="Microsoft Sans Serif" w:hAnsi="Microsoft Sans Serif" w:cs="Microsoft Sans Serif"/>
          <w:sz w:val="24"/>
          <w:szCs w:val="24"/>
        </w:rPr>
        <w:t>Securing</w:t>
      </w:r>
      <w:r>
        <w:rPr>
          <w:rFonts w:ascii="Microsoft Sans Serif" w:hAnsi="Microsoft Sans Serif" w:cs="Microsoft Sans Serif"/>
          <w:sz w:val="24"/>
          <w:szCs w:val="24"/>
        </w:rPr>
        <w:t xml:space="preserve"> a product, system, or device is not simply the responsibility of engineers and software developers.  Product Managers, Quality Assurance, Pen Testers, Product Owners, and anyone that contributes to product development is responsible for security.  This course provides the security knowledge and best practices for everyone to participate in security</w:t>
      </w:r>
      <w:r w:rsidR="006021E4">
        <w:rPr>
          <w:rFonts w:ascii="Microsoft Sans Serif" w:hAnsi="Microsoft Sans Serif" w:cs="Microsoft Sans Serif"/>
          <w:sz w:val="24"/>
          <w:szCs w:val="24"/>
        </w:rPr>
        <w:t>, regardless of their role.</w:t>
      </w:r>
    </w:p>
    <w:p w14:paraId="7BABAA98" w14:textId="177AE453" w:rsidR="00E82F41" w:rsidRDefault="00E82F41" w:rsidP="006B5940">
      <w:pPr>
        <w:ind w:left="1440"/>
        <w:rPr>
          <w:rFonts w:ascii="Microsoft Sans Serif" w:hAnsi="Microsoft Sans Serif" w:cs="Microsoft Sans Serif"/>
          <w:sz w:val="24"/>
          <w:szCs w:val="24"/>
        </w:rPr>
      </w:pPr>
      <w:r>
        <w:rPr>
          <w:rFonts w:ascii="Microsoft Sans Serif" w:hAnsi="Microsoft Sans Serif" w:cs="Microsoft Sans Serif"/>
          <w:sz w:val="24"/>
          <w:szCs w:val="24"/>
        </w:rPr>
        <w:t xml:space="preserve">Learn to </w:t>
      </w:r>
      <w:r w:rsidR="006021E4">
        <w:rPr>
          <w:rFonts w:ascii="Microsoft Sans Serif" w:hAnsi="Microsoft Sans Serif" w:cs="Microsoft Sans Serif"/>
          <w:sz w:val="24"/>
          <w:szCs w:val="24"/>
        </w:rPr>
        <w:t>manage</w:t>
      </w:r>
      <w:r>
        <w:rPr>
          <w:rFonts w:ascii="Microsoft Sans Serif" w:hAnsi="Microsoft Sans Serif" w:cs="Microsoft Sans Serif"/>
          <w:sz w:val="24"/>
          <w:szCs w:val="24"/>
        </w:rPr>
        <w:t xml:space="preserve"> vulnerabilities,</w:t>
      </w:r>
      <w:r w:rsidR="006021E4">
        <w:rPr>
          <w:rFonts w:ascii="Microsoft Sans Serif" w:hAnsi="Microsoft Sans Serif" w:cs="Microsoft Sans Serif"/>
          <w:sz w:val="24"/>
          <w:szCs w:val="24"/>
        </w:rPr>
        <w:t xml:space="preserve"> create security diagrams,</w:t>
      </w:r>
      <w:r>
        <w:rPr>
          <w:rFonts w:ascii="Microsoft Sans Serif" w:hAnsi="Microsoft Sans Serif" w:cs="Microsoft Sans Serif"/>
          <w:sz w:val="24"/>
          <w:szCs w:val="24"/>
        </w:rPr>
        <w:t xml:space="preserve"> define an attack surface, </w:t>
      </w:r>
      <w:r w:rsidR="006021E4">
        <w:rPr>
          <w:rFonts w:ascii="Microsoft Sans Serif" w:hAnsi="Microsoft Sans Serif" w:cs="Microsoft Sans Serif"/>
          <w:sz w:val="24"/>
          <w:szCs w:val="24"/>
        </w:rPr>
        <w:t xml:space="preserve">manage threat intelligence, </w:t>
      </w:r>
      <w:r>
        <w:rPr>
          <w:rFonts w:ascii="Microsoft Sans Serif" w:hAnsi="Microsoft Sans Serif" w:cs="Microsoft Sans Serif"/>
          <w:sz w:val="24"/>
          <w:szCs w:val="24"/>
        </w:rPr>
        <w:t xml:space="preserve">and </w:t>
      </w:r>
      <w:r w:rsidR="0082303A">
        <w:rPr>
          <w:rFonts w:ascii="Microsoft Sans Serif" w:hAnsi="Microsoft Sans Serif" w:cs="Microsoft Sans Serif"/>
          <w:sz w:val="24"/>
          <w:szCs w:val="24"/>
        </w:rPr>
        <w:t>more</w:t>
      </w:r>
      <w:r>
        <w:rPr>
          <w:rFonts w:ascii="Microsoft Sans Serif" w:hAnsi="Microsoft Sans Serif" w:cs="Microsoft Sans Serif"/>
          <w:sz w:val="24"/>
          <w:szCs w:val="24"/>
        </w:rPr>
        <w:t>.</w:t>
      </w:r>
    </w:p>
    <w:p w14:paraId="23B83874" w14:textId="61560895" w:rsidR="00E82F41" w:rsidRPr="006B5940" w:rsidRDefault="00E82F41" w:rsidP="006B5940">
      <w:pPr>
        <w:ind w:left="1440"/>
        <w:rPr>
          <w:rFonts w:ascii="Microsoft Sans Serif" w:hAnsi="Microsoft Sans Serif" w:cs="Microsoft Sans Serif"/>
          <w:sz w:val="24"/>
          <w:szCs w:val="24"/>
        </w:rPr>
      </w:pPr>
      <w:r>
        <w:rPr>
          <w:rFonts w:ascii="Microsoft Sans Serif" w:hAnsi="Microsoft Sans Serif" w:cs="Microsoft Sans Serif"/>
          <w:sz w:val="24"/>
          <w:szCs w:val="24"/>
        </w:rPr>
        <w:t xml:space="preserve">As importantly, understand the adversarial perspective. The ability to think like a cyber adversary is essential to creating secure solution.  </w:t>
      </w:r>
      <w:r w:rsidR="0082303A">
        <w:rPr>
          <w:rFonts w:ascii="Microsoft Sans Serif" w:hAnsi="Microsoft Sans Serif" w:cs="Microsoft Sans Serif"/>
          <w:sz w:val="24"/>
          <w:szCs w:val="24"/>
        </w:rPr>
        <w:t>In class, this</w:t>
      </w:r>
      <w:r>
        <w:rPr>
          <w:rFonts w:ascii="Microsoft Sans Serif" w:hAnsi="Microsoft Sans Serif" w:cs="Microsoft Sans Serif"/>
          <w:sz w:val="24"/>
          <w:szCs w:val="24"/>
        </w:rPr>
        <w:t xml:space="preserve"> is reinforced with the </w:t>
      </w:r>
      <w:r w:rsidR="0082303A">
        <w:rPr>
          <w:rFonts w:ascii="Microsoft Sans Serif" w:hAnsi="Microsoft Sans Serif" w:cs="Microsoft Sans Serif"/>
          <w:sz w:val="24"/>
          <w:szCs w:val="24"/>
        </w:rPr>
        <w:t xml:space="preserve"> introduction of the </w:t>
      </w:r>
      <w:r>
        <w:rPr>
          <w:rFonts w:ascii="Microsoft Sans Serif" w:hAnsi="Microsoft Sans Serif" w:cs="Microsoft Sans Serif"/>
          <w:sz w:val="24"/>
          <w:szCs w:val="24"/>
        </w:rPr>
        <w:t>Cyber Kill Chain and Mitre ATT$CK.</w:t>
      </w:r>
    </w:p>
    <w:p w14:paraId="44FBFA3D" w14:textId="6B269403" w:rsidR="006B5940" w:rsidRPr="006B5940" w:rsidRDefault="000634C3" w:rsidP="006B5940">
      <w:pPr>
        <w:ind w:left="1440"/>
        <w:rPr>
          <w:rFonts w:ascii="Microsoft Sans Serif" w:hAnsi="Microsoft Sans Serif" w:cs="Microsoft Sans Serif"/>
          <w:sz w:val="24"/>
          <w:szCs w:val="24"/>
        </w:rPr>
      </w:pPr>
      <w:r w:rsidRPr="00D12021">
        <w:rPr>
          <w:rFonts w:ascii="Microsoft Sans Serif" w:hAnsi="Microsoft Sans Serif" w:cs="Microsoft Sans Serif"/>
          <w:sz w:val="24"/>
          <w:szCs w:val="24"/>
        </w:rPr>
        <w:t xml:space="preserve">This </w:t>
      </w:r>
      <w:r w:rsidR="006B5940">
        <w:rPr>
          <w:rFonts w:ascii="Microsoft Sans Serif" w:hAnsi="Microsoft Sans Serif" w:cs="Microsoft Sans Serif"/>
          <w:sz w:val="24"/>
          <w:szCs w:val="24"/>
        </w:rPr>
        <w:t>class is a combination of lecture and hands-on exercises</w:t>
      </w:r>
      <w:r>
        <w:rPr>
          <w:rFonts w:ascii="Microsoft Sans Serif" w:hAnsi="Microsoft Sans Serif" w:cs="Microsoft Sans Serif"/>
          <w:sz w:val="24"/>
          <w:szCs w:val="24"/>
        </w:rPr>
        <w:t xml:space="preserve">. </w:t>
      </w:r>
    </w:p>
    <w:p w14:paraId="7BE5CC10" w14:textId="0B5A3B34" w:rsidR="00B174ED" w:rsidRPr="00D12021" w:rsidRDefault="00B174ED" w:rsidP="00B174ED">
      <w:pPr>
        <w:spacing w:after="0"/>
        <w:ind w:left="1440"/>
        <w:contextualSpacing/>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Audience</w:t>
      </w:r>
    </w:p>
    <w:p w14:paraId="2DB150D3" w14:textId="326ACF87" w:rsidR="00A85E4F" w:rsidRPr="00D12021" w:rsidRDefault="003B41C4" w:rsidP="006B5940">
      <w:pPr>
        <w:ind w:left="1440"/>
        <w:rPr>
          <w:rFonts w:ascii="Microsoft Sans Serif" w:hAnsi="Microsoft Sans Serif" w:cs="Microsoft Sans Serif"/>
          <w:sz w:val="24"/>
          <w:szCs w:val="24"/>
        </w:rPr>
      </w:pPr>
      <w:r>
        <w:rPr>
          <w:rFonts w:ascii="Microsoft Sans Serif" w:hAnsi="Microsoft Sans Serif" w:cs="Microsoft Sans Serif"/>
          <w:sz w:val="24"/>
          <w:szCs w:val="24"/>
        </w:rPr>
        <w:t xml:space="preserve">The audience </w:t>
      </w:r>
      <w:r w:rsidR="006B5940">
        <w:rPr>
          <w:rFonts w:ascii="Microsoft Sans Serif" w:hAnsi="Microsoft Sans Serif" w:cs="Microsoft Sans Serif"/>
          <w:sz w:val="24"/>
          <w:szCs w:val="24"/>
        </w:rPr>
        <w:t xml:space="preserve">for this class is </w:t>
      </w:r>
      <w:r w:rsidR="004410DA" w:rsidRPr="004410DA">
        <w:rPr>
          <w:rFonts w:ascii="Microsoft Sans Serif" w:hAnsi="Microsoft Sans Serif" w:cs="Microsoft Sans Serif"/>
          <w:sz w:val="24"/>
          <w:szCs w:val="24"/>
        </w:rPr>
        <w:t>anyone</w:t>
      </w:r>
      <w:r w:rsidR="006B5940">
        <w:rPr>
          <w:rFonts w:ascii="Microsoft Sans Serif" w:hAnsi="Microsoft Sans Serif" w:cs="Microsoft Sans Serif"/>
          <w:sz w:val="24"/>
          <w:szCs w:val="24"/>
        </w:rPr>
        <w:t xml:space="preserve"> that contributes to </w:t>
      </w:r>
      <w:r w:rsidR="004410DA">
        <w:rPr>
          <w:rFonts w:ascii="Microsoft Sans Serif" w:hAnsi="Microsoft Sans Serif" w:cs="Microsoft Sans Serif"/>
          <w:sz w:val="24"/>
          <w:szCs w:val="24"/>
        </w:rPr>
        <w:t>product development</w:t>
      </w:r>
      <w:r w:rsidR="006B5940">
        <w:rPr>
          <w:rFonts w:ascii="Microsoft Sans Serif" w:hAnsi="Microsoft Sans Serif" w:cs="Microsoft Sans Serif"/>
          <w:sz w:val="24"/>
          <w:szCs w:val="24"/>
        </w:rPr>
        <w:t xml:space="preserve">. </w:t>
      </w:r>
    </w:p>
    <w:p w14:paraId="74983484" w14:textId="4C47272F" w:rsidR="00B174ED" w:rsidRDefault="00B174ED" w:rsidP="00C33740">
      <w:pPr>
        <w:spacing w:after="0"/>
        <w:contextualSpacing/>
        <w:rPr>
          <w:rFonts w:ascii="Microsoft Sans Serif" w:hAnsi="Microsoft Sans Serif" w:cs="Microsoft Sans Serif"/>
          <w:b/>
          <w:color w:val="9CC2E5" w:themeColor="accent1" w:themeTint="99"/>
          <w:sz w:val="24"/>
          <w:szCs w:val="24"/>
        </w:rPr>
      </w:pPr>
    </w:p>
    <w:p w14:paraId="6A5D307A" w14:textId="2D0CB43D" w:rsidR="00B174ED" w:rsidRPr="00B174ED" w:rsidRDefault="00B174ED" w:rsidP="00B174ED">
      <w:pPr>
        <w:spacing w:after="0"/>
        <w:ind w:left="1440"/>
        <w:contextualSpacing/>
        <w:rPr>
          <w:rFonts w:ascii="Microsoft Sans Serif" w:hAnsi="Microsoft Sans Serif" w:cs="Microsoft Sans Serif"/>
          <w:b/>
          <w:color w:val="9CC2E5" w:themeColor="accent1" w:themeTint="99"/>
          <w:sz w:val="24"/>
          <w:szCs w:val="24"/>
        </w:rPr>
      </w:pPr>
      <w:r>
        <w:rPr>
          <w:rFonts w:ascii="Microsoft Sans Serif" w:hAnsi="Microsoft Sans Serif" w:cs="Microsoft Sans Serif"/>
          <w:b/>
          <w:color w:val="9CC2E5" w:themeColor="accent1" w:themeTint="99"/>
          <w:sz w:val="24"/>
          <w:szCs w:val="24"/>
        </w:rPr>
        <w:t>Solutions</w:t>
      </w:r>
    </w:p>
    <w:p w14:paraId="12A1FA0F" w14:textId="0BCD26F3" w:rsidR="00B174ED" w:rsidRDefault="00EE58DF" w:rsidP="009C5DD2">
      <w:pPr>
        <w:spacing w:after="0"/>
        <w:ind w:left="1440"/>
        <w:rPr>
          <w:rFonts w:ascii="Microsoft Sans Serif" w:hAnsi="Microsoft Sans Serif" w:cs="Microsoft Sans Serif"/>
          <w:sz w:val="24"/>
          <w:szCs w:val="24"/>
        </w:rPr>
      </w:pPr>
      <w:r>
        <w:rPr>
          <w:rFonts w:ascii="Microsoft Sans Serif" w:hAnsi="Microsoft Sans Serif" w:cs="Microsoft Sans Serif"/>
          <w:sz w:val="24"/>
          <w:szCs w:val="24"/>
        </w:rPr>
        <w:t>Emerge from</w:t>
      </w:r>
      <w:r w:rsidR="006B5940">
        <w:rPr>
          <w:rFonts w:ascii="Microsoft Sans Serif" w:hAnsi="Microsoft Sans Serif" w:cs="Microsoft Sans Serif"/>
          <w:sz w:val="24"/>
          <w:szCs w:val="24"/>
        </w:rPr>
        <w:t xml:space="preserve"> the Security for Non-Developers</w:t>
      </w:r>
      <w:r>
        <w:rPr>
          <w:rFonts w:ascii="Microsoft Sans Serif" w:hAnsi="Microsoft Sans Serif" w:cs="Microsoft Sans Serif"/>
          <w:sz w:val="24"/>
          <w:szCs w:val="24"/>
        </w:rPr>
        <w:t xml:space="preserve"> </w:t>
      </w:r>
      <w:r w:rsidR="006B5940">
        <w:rPr>
          <w:rFonts w:ascii="Microsoft Sans Serif" w:hAnsi="Microsoft Sans Serif" w:cs="Microsoft Sans Serif"/>
          <w:sz w:val="24"/>
          <w:szCs w:val="24"/>
        </w:rPr>
        <w:t xml:space="preserve">class </w:t>
      </w:r>
      <w:r w:rsidR="004410DA">
        <w:rPr>
          <w:rFonts w:ascii="Microsoft Sans Serif" w:hAnsi="Microsoft Sans Serif" w:cs="Microsoft Sans Serif"/>
          <w:sz w:val="24"/>
          <w:szCs w:val="24"/>
        </w:rPr>
        <w:t>with an understanding of cybersecurity terminology and concepts.  You will also be able to productively participate in the security development lifecycle of product development.</w:t>
      </w:r>
      <w:r w:rsidR="009C5DD2">
        <w:rPr>
          <w:rFonts w:ascii="Microsoft Sans Serif" w:hAnsi="Microsoft Sans Serif" w:cs="Microsoft Sans Serif"/>
          <w:sz w:val="24"/>
          <w:szCs w:val="24"/>
        </w:rPr>
        <w:t xml:space="preserve"> </w:t>
      </w:r>
    </w:p>
    <w:p w14:paraId="1CA53B65" w14:textId="420922E9" w:rsidR="00CB4ADC" w:rsidRPr="00CB4ADC" w:rsidRDefault="00CB4ADC" w:rsidP="00CB4ADC">
      <w:pPr>
        <w:spacing w:after="0"/>
        <w:contextualSpacing/>
        <w:rPr>
          <w:rFonts w:ascii="Microsoft Sans Serif" w:hAnsi="Microsoft Sans Serif" w:cs="Microsoft Sans Serif"/>
          <w:b/>
          <w:color w:val="9CC2E5" w:themeColor="accent1" w:themeTint="99"/>
          <w:sz w:val="28"/>
          <w:szCs w:val="24"/>
        </w:rPr>
      </w:pPr>
      <w:r>
        <w:rPr>
          <w:rFonts w:ascii="Microsoft Sans Serif" w:hAnsi="Microsoft Sans Serif" w:cs="Microsoft Sans Serif"/>
          <w:b/>
          <w:color w:val="9CC2E5" w:themeColor="accent1" w:themeTint="99"/>
          <w:sz w:val="28"/>
          <w:szCs w:val="24"/>
        </w:rPr>
        <w:lastRenderedPageBreak/>
        <w:t>What you learn:</w:t>
      </w:r>
      <w:r w:rsidRPr="00CB4ADC">
        <w:rPr>
          <w:rFonts w:ascii="Microsoft Sans Serif" w:hAnsi="Microsoft Sans Serif" w:cs="Microsoft Sans Serif"/>
          <w:b/>
          <w:color w:val="9CC2E5" w:themeColor="accent1" w:themeTint="99"/>
          <w:sz w:val="28"/>
          <w:szCs w:val="24"/>
        </w:rPr>
        <w:t xml:space="preserve"> </w:t>
      </w:r>
    </w:p>
    <w:p w14:paraId="32B07819" w14:textId="77777777" w:rsidR="00C25049" w:rsidRDefault="00C25049" w:rsidP="00C25049">
      <w:pPr>
        <w:shd w:val="clear" w:color="auto" w:fill="FFFFFF"/>
        <w:spacing w:after="0" w:line="240" w:lineRule="auto"/>
        <w:ind w:left="720"/>
        <w:rPr>
          <w:rFonts w:ascii="Microsoft Sans Serif" w:eastAsia="Times New Roman" w:hAnsi="Microsoft Sans Serif" w:cs="Microsoft Sans Serif"/>
        </w:rPr>
      </w:pPr>
    </w:p>
    <w:p w14:paraId="282D5F97" w14:textId="77777777" w:rsidR="001F0C36" w:rsidRDefault="001F0C36" w:rsidP="00B409C6">
      <w:pPr>
        <w:rPr>
          <w:b/>
          <w:bCs/>
        </w:rPr>
      </w:pPr>
    </w:p>
    <w:p w14:paraId="7D72A1A3" w14:textId="3A39750E" w:rsidR="00B409C6" w:rsidRPr="001F0C36" w:rsidRDefault="00B409C6" w:rsidP="00B409C6">
      <w:pPr>
        <w:rPr>
          <w:b/>
          <w:bCs/>
          <w:sz w:val="24"/>
          <w:szCs w:val="24"/>
        </w:rPr>
      </w:pPr>
      <w:r w:rsidRPr="001F0C36">
        <w:rPr>
          <w:b/>
          <w:bCs/>
          <w:sz w:val="24"/>
          <w:szCs w:val="24"/>
        </w:rPr>
        <w:t>Security terminology</w:t>
      </w:r>
    </w:p>
    <w:p w14:paraId="31AFD5F7" w14:textId="6D26297F" w:rsidR="00B409C6" w:rsidRDefault="00B409C6" w:rsidP="001F0C36">
      <w:pPr>
        <w:pStyle w:val="ListParagraph"/>
        <w:numPr>
          <w:ilvl w:val="0"/>
          <w:numId w:val="22"/>
        </w:numPr>
      </w:pPr>
      <w:r>
        <w:t>CIA Triad</w:t>
      </w:r>
    </w:p>
    <w:p w14:paraId="6C12D73C" w14:textId="63747880" w:rsidR="001F0C36" w:rsidRDefault="001F0C36" w:rsidP="001F0C36">
      <w:pPr>
        <w:pStyle w:val="ListParagraph"/>
        <w:numPr>
          <w:ilvl w:val="0"/>
          <w:numId w:val="22"/>
        </w:numPr>
      </w:pPr>
      <w:r>
        <w:t>Threat terminology</w:t>
      </w:r>
    </w:p>
    <w:p w14:paraId="41B02000" w14:textId="77777777" w:rsidR="00B409C6" w:rsidRDefault="00B409C6" w:rsidP="001F0C36">
      <w:pPr>
        <w:pStyle w:val="ListParagraph"/>
        <w:numPr>
          <w:ilvl w:val="0"/>
          <w:numId w:val="22"/>
        </w:numPr>
      </w:pPr>
      <w:r>
        <w:t>Data security: P!, P2, and P3</w:t>
      </w:r>
    </w:p>
    <w:p w14:paraId="1CC86D7A" w14:textId="77777777" w:rsidR="00B409C6" w:rsidRDefault="00B409C6" w:rsidP="001F0C36">
      <w:pPr>
        <w:pStyle w:val="ListParagraph"/>
        <w:numPr>
          <w:ilvl w:val="0"/>
          <w:numId w:val="22"/>
        </w:numPr>
      </w:pPr>
      <w:r>
        <w:t>Attack surface</w:t>
      </w:r>
    </w:p>
    <w:p w14:paraId="501CB41E" w14:textId="77777777" w:rsidR="00B409C6" w:rsidRDefault="00B409C6" w:rsidP="001F0C36">
      <w:pPr>
        <w:pStyle w:val="ListParagraph"/>
        <w:numPr>
          <w:ilvl w:val="0"/>
          <w:numId w:val="22"/>
        </w:numPr>
      </w:pPr>
      <w:r>
        <w:t>Authentication and related terms</w:t>
      </w:r>
    </w:p>
    <w:p w14:paraId="7836B1B8" w14:textId="77777777" w:rsidR="00B409C6" w:rsidRDefault="00B409C6" w:rsidP="001F0C36">
      <w:pPr>
        <w:pStyle w:val="ListParagraph"/>
        <w:numPr>
          <w:ilvl w:val="0"/>
          <w:numId w:val="22"/>
        </w:numPr>
      </w:pPr>
      <w:r>
        <w:t>Threat maps</w:t>
      </w:r>
    </w:p>
    <w:p w14:paraId="654CE357" w14:textId="77777777" w:rsidR="00B409C6" w:rsidRDefault="00B409C6" w:rsidP="00B409C6"/>
    <w:p w14:paraId="79AA655A" w14:textId="33C52AF7" w:rsidR="00B409C6" w:rsidRPr="001F0C36" w:rsidRDefault="00B409C6" w:rsidP="00B409C6">
      <w:pPr>
        <w:rPr>
          <w:b/>
          <w:bCs/>
        </w:rPr>
      </w:pPr>
      <w:r w:rsidRPr="00E244A9">
        <w:rPr>
          <w:b/>
          <w:bCs/>
        </w:rPr>
        <w:t>Vulnerabilities</w:t>
      </w:r>
    </w:p>
    <w:p w14:paraId="18FF2EA6" w14:textId="77777777" w:rsidR="00B409C6" w:rsidRDefault="00B409C6" w:rsidP="001F0C36">
      <w:pPr>
        <w:pStyle w:val="ListParagraph"/>
        <w:numPr>
          <w:ilvl w:val="0"/>
          <w:numId w:val="23"/>
        </w:numPr>
      </w:pPr>
      <w:r>
        <w:t>STRIDE</w:t>
      </w:r>
    </w:p>
    <w:p w14:paraId="10AD6103" w14:textId="77777777" w:rsidR="00B409C6" w:rsidRDefault="00B409C6" w:rsidP="001F0C36">
      <w:pPr>
        <w:pStyle w:val="ListParagraph"/>
        <w:numPr>
          <w:ilvl w:val="0"/>
          <w:numId w:val="23"/>
        </w:numPr>
      </w:pPr>
      <w:r>
        <w:t>CVSS</w:t>
      </w:r>
    </w:p>
    <w:p w14:paraId="666F673C" w14:textId="77777777" w:rsidR="00B409C6" w:rsidRDefault="00B409C6" w:rsidP="001F0C36">
      <w:pPr>
        <w:pStyle w:val="ListParagraph"/>
        <w:numPr>
          <w:ilvl w:val="0"/>
          <w:numId w:val="23"/>
        </w:numPr>
      </w:pPr>
      <w:r>
        <w:t>Attack Tree</w:t>
      </w:r>
    </w:p>
    <w:p w14:paraId="5AD85D02" w14:textId="77777777" w:rsidR="00B409C6" w:rsidRDefault="00B409C6" w:rsidP="001F0C36">
      <w:pPr>
        <w:pStyle w:val="ListParagraph"/>
        <w:numPr>
          <w:ilvl w:val="0"/>
          <w:numId w:val="23"/>
        </w:numPr>
      </w:pPr>
      <w:r>
        <w:t>Threat Profile</w:t>
      </w:r>
    </w:p>
    <w:p w14:paraId="39750B5D" w14:textId="77777777" w:rsidR="00B409C6" w:rsidRDefault="00B409C6" w:rsidP="001F0C36">
      <w:pPr>
        <w:pStyle w:val="ListParagraph"/>
        <w:numPr>
          <w:ilvl w:val="0"/>
          <w:numId w:val="23"/>
        </w:numPr>
      </w:pPr>
      <w:r>
        <w:t>NIST NVD</w:t>
      </w:r>
    </w:p>
    <w:p w14:paraId="5A41CF5E" w14:textId="77777777" w:rsidR="00B409C6" w:rsidRDefault="00B409C6" w:rsidP="00B409C6"/>
    <w:p w14:paraId="58BA6CA8" w14:textId="51DFAD92" w:rsidR="00B409C6" w:rsidRPr="001F0C36" w:rsidRDefault="00B409C6" w:rsidP="00B409C6">
      <w:pPr>
        <w:rPr>
          <w:b/>
          <w:bCs/>
        </w:rPr>
      </w:pPr>
      <w:r w:rsidRPr="00E244A9">
        <w:rPr>
          <w:b/>
          <w:bCs/>
        </w:rPr>
        <w:t>General Security</w:t>
      </w:r>
    </w:p>
    <w:p w14:paraId="02E758FA" w14:textId="77777777" w:rsidR="00B409C6" w:rsidRDefault="00B409C6" w:rsidP="001F0C36">
      <w:pPr>
        <w:pStyle w:val="ListParagraph"/>
        <w:numPr>
          <w:ilvl w:val="0"/>
          <w:numId w:val="24"/>
        </w:numPr>
      </w:pPr>
      <w:r>
        <w:t>Security Development Lifecycle</w:t>
      </w:r>
    </w:p>
    <w:p w14:paraId="004D3089" w14:textId="77777777" w:rsidR="00B409C6" w:rsidRDefault="00B409C6" w:rsidP="001F0C36">
      <w:pPr>
        <w:pStyle w:val="ListParagraph"/>
        <w:numPr>
          <w:ilvl w:val="0"/>
          <w:numId w:val="24"/>
        </w:numPr>
      </w:pPr>
      <w:r>
        <w:t>Accessing risk</w:t>
      </w:r>
    </w:p>
    <w:p w14:paraId="2C4BB6B7" w14:textId="77777777" w:rsidR="00B409C6" w:rsidRDefault="00B409C6" w:rsidP="001F0C36">
      <w:pPr>
        <w:pStyle w:val="ListParagraph"/>
        <w:numPr>
          <w:ilvl w:val="0"/>
          <w:numId w:val="24"/>
        </w:numPr>
      </w:pPr>
      <w:r>
        <w:t>Common attacks</w:t>
      </w:r>
    </w:p>
    <w:p w14:paraId="6FAD44C4" w14:textId="77777777" w:rsidR="00B409C6" w:rsidRDefault="00B409C6" w:rsidP="001F0C36">
      <w:pPr>
        <w:pStyle w:val="ListParagraph"/>
        <w:numPr>
          <w:ilvl w:val="0"/>
          <w:numId w:val="24"/>
        </w:numPr>
      </w:pPr>
      <w:r>
        <w:t>Testing</w:t>
      </w:r>
    </w:p>
    <w:p w14:paraId="6CA16627" w14:textId="41FB8AEC" w:rsidR="001F0C36" w:rsidRDefault="001F0C36" w:rsidP="001F0C36">
      <w:pPr>
        <w:pStyle w:val="ListParagraph"/>
        <w:numPr>
          <w:ilvl w:val="0"/>
          <w:numId w:val="24"/>
        </w:numPr>
      </w:pPr>
      <w:r>
        <w:t>Rootkits</w:t>
      </w:r>
      <w:r w:rsidR="0082303A">
        <w:t xml:space="preserve"> and</w:t>
      </w:r>
      <w:r>
        <w:t xml:space="preserve"> Bootkits</w:t>
      </w:r>
    </w:p>
    <w:p w14:paraId="193B3592" w14:textId="77777777" w:rsidR="00B409C6" w:rsidRDefault="00B409C6" w:rsidP="00B409C6"/>
    <w:p w14:paraId="28ADA17B" w14:textId="3ED637A6" w:rsidR="00B409C6" w:rsidRPr="001F0C36" w:rsidRDefault="00B409C6" w:rsidP="00B409C6">
      <w:pPr>
        <w:rPr>
          <w:b/>
          <w:bCs/>
        </w:rPr>
      </w:pPr>
      <w:r w:rsidRPr="002327D5">
        <w:rPr>
          <w:b/>
          <w:bCs/>
        </w:rPr>
        <w:t>Cryptography</w:t>
      </w:r>
    </w:p>
    <w:p w14:paraId="2818B950" w14:textId="77777777" w:rsidR="00B409C6" w:rsidRDefault="00B409C6" w:rsidP="001F0C36">
      <w:pPr>
        <w:pStyle w:val="ListParagraph"/>
        <w:numPr>
          <w:ilvl w:val="0"/>
          <w:numId w:val="25"/>
        </w:numPr>
      </w:pPr>
      <w:r>
        <w:t>Hashing</w:t>
      </w:r>
    </w:p>
    <w:p w14:paraId="5789EC6E" w14:textId="77777777" w:rsidR="00B409C6" w:rsidRDefault="00B409C6" w:rsidP="001F0C36">
      <w:pPr>
        <w:pStyle w:val="ListParagraph"/>
        <w:numPr>
          <w:ilvl w:val="0"/>
          <w:numId w:val="25"/>
        </w:numPr>
      </w:pPr>
      <w:r>
        <w:t>Asymmetric encryption</w:t>
      </w:r>
    </w:p>
    <w:p w14:paraId="614024E8" w14:textId="3B21A316" w:rsidR="00B409C6" w:rsidRDefault="00B409C6" w:rsidP="001F0C36">
      <w:pPr>
        <w:pStyle w:val="ListParagraph"/>
        <w:numPr>
          <w:ilvl w:val="0"/>
          <w:numId w:val="25"/>
        </w:numPr>
      </w:pPr>
      <w:r>
        <w:t>Symmetric encryption</w:t>
      </w:r>
    </w:p>
    <w:p w14:paraId="147A5D49" w14:textId="3A739F82" w:rsidR="001F0C36" w:rsidRDefault="001F0C36" w:rsidP="001F0C36">
      <w:pPr>
        <w:pStyle w:val="ListParagraph"/>
        <w:numPr>
          <w:ilvl w:val="0"/>
          <w:numId w:val="25"/>
        </w:numPr>
      </w:pPr>
      <w:r>
        <w:t>Algorithms</w:t>
      </w:r>
    </w:p>
    <w:p w14:paraId="74D4B62A" w14:textId="77777777" w:rsidR="00B409C6" w:rsidRDefault="00B409C6" w:rsidP="001F0C36">
      <w:pPr>
        <w:pStyle w:val="ListParagraph"/>
        <w:numPr>
          <w:ilvl w:val="0"/>
          <w:numId w:val="25"/>
        </w:numPr>
      </w:pPr>
      <w:r>
        <w:t>Network security</w:t>
      </w:r>
    </w:p>
    <w:p w14:paraId="1F5D59F4" w14:textId="77777777" w:rsidR="00B409C6" w:rsidRDefault="00B409C6" w:rsidP="001F0C36">
      <w:pPr>
        <w:pStyle w:val="ListParagraph"/>
        <w:numPr>
          <w:ilvl w:val="0"/>
          <w:numId w:val="25"/>
        </w:numPr>
      </w:pPr>
      <w:r>
        <w:t>Digital signatures</w:t>
      </w:r>
    </w:p>
    <w:p w14:paraId="5B50A04F" w14:textId="77777777" w:rsidR="00B409C6" w:rsidRDefault="00B409C6" w:rsidP="001F0C36">
      <w:pPr>
        <w:pStyle w:val="ListParagraph"/>
        <w:numPr>
          <w:ilvl w:val="0"/>
          <w:numId w:val="25"/>
        </w:numPr>
      </w:pPr>
      <w:r>
        <w:t>Randomness</w:t>
      </w:r>
    </w:p>
    <w:p w14:paraId="3F22D928" w14:textId="77777777" w:rsidR="00B409C6" w:rsidRDefault="00B409C6" w:rsidP="00B409C6"/>
    <w:p w14:paraId="6EB7BCA6" w14:textId="52E8D036" w:rsidR="00B409C6" w:rsidRPr="001F0C36" w:rsidRDefault="00961E80" w:rsidP="00B409C6">
      <w:pPr>
        <w:rPr>
          <w:b/>
          <w:bCs/>
        </w:rPr>
      </w:pPr>
      <w:r>
        <w:rPr>
          <w:b/>
          <w:bCs/>
        </w:rPr>
        <w:t>Domains</w:t>
      </w:r>
    </w:p>
    <w:p w14:paraId="3019D60B" w14:textId="62D67A44" w:rsidR="00B409C6" w:rsidRDefault="00961E80" w:rsidP="00961E80">
      <w:pPr>
        <w:pStyle w:val="ListParagraph"/>
        <w:numPr>
          <w:ilvl w:val="0"/>
          <w:numId w:val="28"/>
        </w:numPr>
      </w:pPr>
      <w:r>
        <w:lastRenderedPageBreak/>
        <w:t>API / Desktop</w:t>
      </w:r>
    </w:p>
    <w:p w14:paraId="37A4E006" w14:textId="6D524994" w:rsidR="00961E80" w:rsidRDefault="00961E80" w:rsidP="00961E80">
      <w:pPr>
        <w:pStyle w:val="ListParagraph"/>
        <w:numPr>
          <w:ilvl w:val="0"/>
          <w:numId w:val="28"/>
        </w:numPr>
      </w:pPr>
      <w:r>
        <w:t>Web application security</w:t>
      </w:r>
    </w:p>
    <w:p w14:paraId="0A2EAF0B" w14:textId="786F2819" w:rsidR="00961E80" w:rsidRDefault="00961E80" w:rsidP="00961E80">
      <w:pPr>
        <w:pStyle w:val="ListParagraph"/>
        <w:numPr>
          <w:ilvl w:val="0"/>
          <w:numId w:val="28"/>
        </w:numPr>
      </w:pPr>
      <w:r>
        <w:t>Cloud security</w:t>
      </w:r>
    </w:p>
    <w:p w14:paraId="762543FB" w14:textId="77777777" w:rsidR="00961E80" w:rsidRDefault="00961E80" w:rsidP="00961E80"/>
    <w:p w14:paraId="174D0F85" w14:textId="18BC37E9" w:rsidR="00B409C6" w:rsidRPr="001F0C36" w:rsidRDefault="00B409C6" w:rsidP="00B409C6">
      <w:pPr>
        <w:rPr>
          <w:b/>
          <w:bCs/>
        </w:rPr>
      </w:pPr>
      <w:r w:rsidRPr="002327D5">
        <w:rPr>
          <w:b/>
          <w:bCs/>
        </w:rPr>
        <w:t>Hardware security</w:t>
      </w:r>
    </w:p>
    <w:p w14:paraId="02592A87" w14:textId="77777777" w:rsidR="00B409C6" w:rsidRDefault="00B409C6" w:rsidP="001F0C36">
      <w:pPr>
        <w:pStyle w:val="ListParagraph"/>
        <w:numPr>
          <w:ilvl w:val="0"/>
          <w:numId w:val="27"/>
        </w:numPr>
      </w:pPr>
      <w:r>
        <w:t>UEFI firmware</w:t>
      </w:r>
    </w:p>
    <w:p w14:paraId="31C11BEA" w14:textId="77777777" w:rsidR="00B409C6" w:rsidRDefault="00B409C6" w:rsidP="001F0C36">
      <w:pPr>
        <w:pStyle w:val="ListParagraph"/>
        <w:numPr>
          <w:ilvl w:val="0"/>
          <w:numId w:val="27"/>
        </w:numPr>
      </w:pPr>
      <w:r>
        <w:t xml:space="preserve">Secure Boot </w:t>
      </w:r>
    </w:p>
    <w:p w14:paraId="5858B38E" w14:textId="77777777" w:rsidR="00B409C6" w:rsidRDefault="00B409C6" w:rsidP="001F0C36">
      <w:pPr>
        <w:pStyle w:val="ListParagraph"/>
        <w:numPr>
          <w:ilvl w:val="0"/>
          <w:numId w:val="27"/>
        </w:numPr>
      </w:pPr>
      <w:r>
        <w:t>Implants</w:t>
      </w:r>
    </w:p>
    <w:p w14:paraId="5DED2D5E" w14:textId="07B9B599" w:rsidR="00B409C6" w:rsidRDefault="00B409C6" w:rsidP="001F0C36">
      <w:pPr>
        <w:pStyle w:val="ListParagraph"/>
        <w:numPr>
          <w:ilvl w:val="0"/>
          <w:numId w:val="27"/>
        </w:numPr>
      </w:pPr>
      <w:r>
        <w:t>Kernel attacks</w:t>
      </w:r>
    </w:p>
    <w:p w14:paraId="7A785AC9" w14:textId="3D20CB2C" w:rsidR="001F0C36" w:rsidRDefault="001F0C36" w:rsidP="001F0C36">
      <w:pPr>
        <w:pStyle w:val="ListParagraph"/>
        <w:numPr>
          <w:ilvl w:val="0"/>
          <w:numId w:val="27"/>
        </w:numPr>
      </w:pPr>
      <w:r>
        <w:t>Hardware implants</w:t>
      </w:r>
    </w:p>
    <w:p w14:paraId="645C103D" w14:textId="77777777" w:rsidR="00B409C6" w:rsidRDefault="00B409C6" w:rsidP="00B409C6"/>
    <w:p w14:paraId="1C1B26F6" w14:textId="7CAD1813" w:rsidR="00961E80" w:rsidRDefault="00B409C6" w:rsidP="00961E80">
      <w:r w:rsidRPr="00961E80">
        <w:rPr>
          <w:b/>
          <w:bCs/>
        </w:rPr>
        <w:t>Kill Chains</w:t>
      </w:r>
    </w:p>
    <w:p w14:paraId="3AE7DB30" w14:textId="38355FEF" w:rsidR="00B409C6" w:rsidRPr="00961E80" w:rsidRDefault="00961E80" w:rsidP="00961E80">
      <w:pPr>
        <w:pStyle w:val="ListParagraph"/>
        <w:numPr>
          <w:ilvl w:val="0"/>
          <w:numId w:val="27"/>
        </w:numPr>
      </w:pPr>
      <w:r w:rsidRPr="00961E80">
        <w:t>Threat Intelligence</w:t>
      </w:r>
    </w:p>
    <w:p w14:paraId="67E27C83" w14:textId="2A4D1A20" w:rsidR="00961E80" w:rsidRPr="00961E80" w:rsidRDefault="00961E80" w:rsidP="00961E80">
      <w:pPr>
        <w:pStyle w:val="ListParagraph"/>
        <w:numPr>
          <w:ilvl w:val="0"/>
          <w:numId w:val="27"/>
        </w:numPr>
      </w:pPr>
      <w:r w:rsidRPr="00961E80">
        <w:t>Cyber Kill Chain</w:t>
      </w:r>
    </w:p>
    <w:p w14:paraId="6AF007BA" w14:textId="32C8B249" w:rsidR="00961E80" w:rsidRPr="00961E80" w:rsidRDefault="00C011B4" w:rsidP="00961E80">
      <w:pPr>
        <w:pStyle w:val="ListParagraph"/>
        <w:numPr>
          <w:ilvl w:val="0"/>
          <w:numId w:val="27"/>
        </w:numPr>
      </w:pPr>
      <w:r>
        <w:t>Mitre</w:t>
      </w:r>
      <w:r w:rsidR="00961E80" w:rsidRPr="00961E80">
        <w:t xml:space="preserve"> ATT</w:t>
      </w:r>
      <w:r w:rsidR="00361DA8">
        <w:t>$</w:t>
      </w:r>
      <w:r w:rsidR="00961E80" w:rsidRPr="00961E80">
        <w:t>CK</w:t>
      </w:r>
    </w:p>
    <w:p w14:paraId="21C98E3B" w14:textId="6652E09D" w:rsidR="00961E80" w:rsidRPr="00961E80" w:rsidRDefault="00961E80" w:rsidP="00961E80">
      <w:pPr>
        <w:pStyle w:val="ListParagraph"/>
        <w:numPr>
          <w:ilvl w:val="0"/>
          <w:numId w:val="27"/>
        </w:numPr>
      </w:pPr>
      <w:r w:rsidRPr="00961E80">
        <w:t>Gap Analysis</w:t>
      </w:r>
    </w:p>
    <w:p w14:paraId="29141248" w14:textId="666001D4" w:rsidR="00A72321" w:rsidRDefault="00A72321" w:rsidP="00961E80">
      <w:pPr>
        <w:shd w:val="clear" w:color="auto" w:fill="FFFFFF"/>
        <w:spacing w:after="0" w:line="240" w:lineRule="auto"/>
        <w:ind w:left="1440"/>
        <w:rPr>
          <w:rFonts w:ascii="Microsoft Sans Serif" w:eastAsia="Times New Roman" w:hAnsi="Microsoft Sans Serif" w:cs="Microsoft Sans Serif"/>
        </w:rPr>
      </w:pPr>
    </w:p>
    <w:sectPr w:rsidR="00A72321" w:rsidSect="00B174E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10DE9" w14:textId="77777777" w:rsidR="00E214B4" w:rsidRDefault="00E214B4" w:rsidP="005E3ECD">
      <w:pPr>
        <w:spacing w:after="0" w:line="240" w:lineRule="auto"/>
      </w:pPr>
      <w:r>
        <w:separator/>
      </w:r>
    </w:p>
  </w:endnote>
  <w:endnote w:type="continuationSeparator" w:id="0">
    <w:p w14:paraId="5D806B05" w14:textId="77777777" w:rsidR="00E214B4" w:rsidRDefault="00E214B4" w:rsidP="005E3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Arial"/>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5C9F" w14:textId="77777777" w:rsidR="00E214B4" w:rsidRDefault="00E214B4" w:rsidP="005E3ECD">
      <w:pPr>
        <w:spacing w:after="0" w:line="240" w:lineRule="auto"/>
      </w:pPr>
      <w:r>
        <w:separator/>
      </w:r>
    </w:p>
  </w:footnote>
  <w:footnote w:type="continuationSeparator" w:id="0">
    <w:p w14:paraId="56AE424E" w14:textId="77777777" w:rsidR="00E214B4" w:rsidRDefault="00E214B4" w:rsidP="005E3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471"/>
    <w:multiLevelType w:val="hybridMultilevel"/>
    <w:tmpl w:val="7334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F53A5"/>
    <w:multiLevelType w:val="hybridMultilevel"/>
    <w:tmpl w:val="50A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B24E4"/>
    <w:multiLevelType w:val="hybridMultilevel"/>
    <w:tmpl w:val="A2AC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C0F26"/>
    <w:multiLevelType w:val="hybridMultilevel"/>
    <w:tmpl w:val="E3EC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6086D"/>
    <w:multiLevelType w:val="hybridMultilevel"/>
    <w:tmpl w:val="FE4A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A6746A"/>
    <w:multiLevelType w:val="hybridMultilevel"/>
    <w:tmpl w:val="AACCE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A169E"/>
    <w:multiLevelType w:val="hybridMultilevel"/>
    <w:tmpl w:val="CA1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64CD0"/>
    <w:multiLevelType w:val="hybridMultilevel"/>
    <w:tmpl w:val="1718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F660A"/>
    <w:multiLevelType w:val="hybridMultilevel"/>
    <w:tmpl w:val="B440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369ED"/>
    <w:multiLevelType w:val="hybridMultilevel"/>
    <w:tmpl w:val="0CE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43E94"/>
    <w:multiLevelType w:val="multilevel"/>
    <w:tmpl w:val="0C0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80DC6"/>
    <w:multiLevelType w:val="hybridMultilevel"/>
    <w:tmpl w:val="43B4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96681"/>
    <w:multiLevelType w:val="hybridMultilevel"/>
    <w:tmpl w:val="4294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64E17"/>
    <w:multiLevelType w:val="hybridMultilevel"/>
    <w:tmpl w:val="3E10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B15ED"/>
    <w:multiLevelType w:val="hybridMultilevel"/>
    <w:tmpl w:val="D288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E79ED"/>
    <w:multiLevelType w:val="hybridMultilevel"/>
    <w:tmpl w:val="A21C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9396A"/>
    <w:multiLevelType w:val="hybridMultilevel"/>
    <w:tmpl w:val="A75E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169D2"/>
    <w:multiLevelType w:val="hybridMultilevel"/>
    <w:tmpl w:val="A7C26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46C44"/>
    <w:multiLevelType w:val="hybridMultilevel"/>
    <w:tmpl w:val="90A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0452BD"/>
    <w:multiLevelType w:val="hybridMultilevel"/>
    <w:tmpl w:val="CABC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63193"/>
    <w:multiLevelType w:val="multilevel"/>
    <w:tmpl w:val="3BC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B2F8F"/>
    <w:multiLevelType w:val="hybridMultilevel"/>
    <w:tmpl w:val="6AD2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01C82"/>
    <w:multiLevelType w:val="hybridMultilevel"/>
    <w:tmpl w:val="645A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968FF"/>
    <w:multiLevelType w:val="hybridMultilevel"/>
    <w:tmpl w:val="A48ABD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4" w15:restartNumberingAfterBreak="0">
    <w:nsid w:val="72E45CBC"/>
    <w:multiLevelType w:val="multilevel"/>
    <w:tmpl w:val="D47AD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F10958"/>
    <w:multiLevelType w:val="multilevel"/>
    <w:tmpl w:val="4D2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1430F"/>
    <w:multiLevelType w:val="hybridMultilevel"/>
    <w:tmpl w:val="987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141AB"/>
    <w:multiLevelType w:val="hybridMultilevel"/>
    <w:tmpl w:val="0130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3"/>
  </w:num>
  <w:num w:numId="4">
    <w:abstractNumId w:val="3"/>
  </w:num>
  <w:num w:numId="5">
    <w:abstractNumId w:val="19"/>
  </w:num>
  <w:num w:numId="6">
    <w:abstractNumId w:val="16"/>
  </w:num>
  <w:num w:numId="7">
    <w:abstractNumId w:val="6"/>
  </w:num>
  <w:num w:numId="8">
    <w:abstractNumId w:val="18"/>
  </w:num>
  <w:num w:numId="9">
    <w:abstractNumId w:val="9"/>
  </w:num>
  <w:num w:numId="10">
    <w:abstractNumId w:val="11"/>
  </w:num>
  <w:num w:numId="11">
    <w:abstractNumId w:val="12"/>
  </w:num>
  <w:num w:numId="12">
    <w:abstractNumId w:val="8"/>
  </w:num>
  <w:num w:numId="13">
    <w:abstractNumId w:val="23"/>
  </w:num>
  <w:num w:numId="14">
    <w:abstractNumId w:val="4"/>
  </w:num>
  <w:num w:numId="15">
    <w:abstractNumId w:val="25"/>
  </w:num>
  <w:num w:numId="16">
    <w:abstractNumId w:val="20"/>
  </w:num>
  <w:num w:numId="17">
    <w:abstractNumId w:val="10"/>
  </w:num>
  <w:num w:numId="18">
    <w:abstractNumId w:val="15"/>
  </w:num>
  <w:num w:numId="19">
    <w:abstractNumId w:val="5"/>
  </w:num>
  <w:num w:numId="20">
    <w:abstractNumId w:val="24"/>
  </w:num>
  <w:num w:numId="21">
    <w:abstractNumId w:val="17"/>
  </w:num>
  <w:num w:numId="22">
    <w:abstractNumId w:val="27"/>
  </w:num>
  <w:num w:numId="23">
    <w:abstractNumId w:val="14"/>
  </w:num>
  <w:num w:numId="24">
    <w:abstractNumId w:val="1"/>
  </w:num>
  <w:num w:numId="25">
    <w:abstractNumId w:val="7"/>
  </w:num>
  <w:num w:numId="26">
    <w:abstractNumId w:val="0"/>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3E"/>
    <w:rsid w:val="0000342D"/>
    <w:rsid w:val="00004330"/>
    <w:rsid w:val="00007128"/>
    <w:rsid w:val="00010528"/>
    <w:rsid w:val="00031DF5"/>
    <w:rsid w:val="000547D0"/>
    <w:rsid w:val="000634C3"/>
    <w:rsid w:val="000638B8"/>
    <w:rsid w:val="00073093"/>
    <w:rsid w:val="000801C1"/>
    <w:rsid w:val="000D07E6"/>
    <w:rsid w:val="0011160B"/>
    <w:rsid w:val="00127AE9"/>
    <w:rsid w:val="00166390"/>
    <w:rsid w:val="00191D08"/>
    <w:rsid w:val="001D7986"/>
    <w:rsid w:val="001F0C36"/>
    <w:rsid w:val="00236724"/>
    <w:rsid w:val="00277665"/>
    <w:rsid w:val="00290930"/>
    <w:rsid w:val="002B46AB"/>
    <w:rsid w:val="002C1FD5"/>
    <w:rsid w:val="002D45D5"/>
    <w:rsid w:val="002D4DB9"/>
    <w:rsid w:val="002D7F44"/>
    <w:rsid w:val="00353DFD"/>
    <w:rsid w:val="00361DA8"/>
    <w:rsid w:val="00382065"/>
    <w:rsid w:val="0039339A"/>
    <w:rsid w:val="003A49F7"/>
    <w:rsid w:val="003B41C4"/>
    <w:rsid w:val="00430ADF"/>
    <w:rsid w:val="004410DA"/>
    <w:rsid w:val="004B56E7"/>
    <w:rsid w:val="004D5B46"/>
    <w:rsid w:val="00510584"/>
    <w:rsid w:val="00517A6D"/>
    <w:rsid w:val="00540E6D"/>
    <w:rsid w:val="0054131A"/>
    <w:rsid w:val="0054640B"/>
    <w:rsid w:val="0055120F"/>
    <w:rsid w:val="00560875"/>
    <w:rsid w:val="00594629"/>
    <w:rsid w:val="005960B5"/>
    <w:rsid w:val="005C6129"/>
    <w:rsid w:val="005E3ECD"/>
    <w:rsid w:val="005F009A"/>
    <w:rsid w:val="006021E4"/>
    <w:rsid w:val="006129AE"/>
    <w:rsid w:val="00622C3E"/>
    <w:rsid w:val="00631E3C"/>
    <w:rsid w:val="00642CAE"/>
    <w:rsid w:val="006518E7"/>
    <w:rsid w:val="0068549D"/>
    <w:rsid w:val="006B3E3C"/>
    <w:rsid w:val="006B406C"/>
    <w:rsid w:val="006B5940"/>
    <w:rsid w:val="006E7F17"/>
    <w:rsid w:val="00711E4B"/>
    <w:rsid w:val="00745D11"/>
    <w:rsid w:val="0076288D"/>
    <w:rsid w:val="00786825"/>
    <w:rsid w:val="007A2D00"/>
    <w:rsid w:val="007B05B3"/>
    <w:rsid w:val="007C6648"/>
    <w:rsid w:val="007E30CB"/>
    <w:rsid w:val="0080398F"/>
    <w:rsid w:val="00815234"/>
    <w:rsid w:val="0082303A"/>
    <w:rsid w:val="008274C4"/>
    <w:rsid w:val="00843C30"/>
    <w:rsid w:val="00854296"/>
    <w:rsid w:val="00894C25"/>
    <w:rsid w:val="008A161B"/>
    <w:rsid w:val="008A6A5E"/>
    <w:rsid w:val="008B41B7"/>
    <w:rsid w:val="008C2943"/>
    <w:rsid w:val="008C5243"/>
    <w:rsid w:val="008D3598"/>
    <w:rsid w:val="00907C3C"/>
    <w:rsid w:val="00912498"/>
    <w:rsid w:val="00945A92"/>
    <w:rsid w:val="00961E80"/>
    <w:rsid w:val="009655A2"/>
    <w:rsid w:val="00991634"/>
    <w:rsid w:val="00992AB3"/>
    <w:rsid w:val="009B5F59"/>
    <w:rsid w:val="009C5DD2"/>
    <w:rsid w:val="009D78AC"/>
    <w:rsid w:val="00A05ED7"/>
    <w:rsid w:val="00A11901"/>
    <w:rsid w:val="00A14293"/>
    <w:rsid w:val="00A17F47"/>
    <w:rsid w:val="00A67CBE"/>
    <w:rsid w:val="00A72321"/>
    <w:rsid w:val="00A85E4F"/>
    <w:rsid w:val="00A91A42"/>
    <w:rsid w:val="00AA4F1D"/>
    <w:rsid w:val="00AC3298"/>
    <w:rsid w:val="00AF08F0"/>
    <w:rsid w:val="00AF563D"/>
    <w:rsid w:val="00B06C18"/>
    <w:rsid w:val="00B076A4"/>
    <w:rsid w:val="00B10704"/>
    <w:rsid w:val="00B14FF5"/>
    <w:rsid w:val="00B174ED"/>
    <w:rsid w:val="00B23F8A"/>
    <w:rsid w:val="00B409C6"/>
    <w:rsid w:val="00B43454"/>
    <w:rsid w:val="00B73D79"/>
    <w:rsid w:val="00B91CBF"/>
    <w:rsid w:val="00B968B7"/>
    <w:rsid w:val="00B97D2F"/>
    <w:rsid w:val="00BA1265"/>
    <w:rsid w:val="00BA6B72"/>
    <w:rsid w:val="00BC12E5"/>
    <w:rsid w:val="00BF6247"/>
    <w:rsid w:val="00C011B4"/>
    <w:rsid w:val="00C25049"/>
    <w:rsid w:val="00C33740"/>
    <w:rsid w:val="00C43B08"/>
    <w:rsid w:val="00C55E32"/>
    <w:rsid w:val="00C76F6C"/>
    <w:rsid w:val="00C861F3"/>
    <w:rsid w:val="00C9563B"/>
    <w:rsid w:val="00CB4ADC"/>
    <w:rsid w:val="00CC1D71"/>
    <w:rsid w:val="00CC74CA"/>
    <w:rsid w:val="00D11D52"/>
    <w:rsid w:val="00D12021"/>
    <w:rsid w:val="00D159BE"/>
    <w:rsid w:val="00D23956"/>
    <w:rsid w:val="00D2725A"/>
    <w:rsid w:val="00D3436E"/>
    <w:rsid w:val="00D36CD5"/>
    <w:rsid w:val="00D44F67"/>
    <w:rsid w:val="00D51960"/>
    <w:rsid w:val="00D774E9"/>
    <w:rsid w:val="00D841C8"/>
    <w:rsid w:val="00D91B3E"/>
    <w:rsid w:val="00DD20ED"/>
    <w:rsid w:val="00DE4EB9"/>
    <w:rsid w:val="00DE5400"/>
    <w:rsid w:val="00E12A66"/>
    <w:rsid w:val="00E158AB"/>
    <w:rsid w:val="00E211DB"/>
    <w:rsid w:val="00E214B4"/>
    <w:rsid w:val="00E65EC0"/>
    <w:rsid w:val="00E70A73"/>
    <w:rsid w:val="00E82F41"/>
    <w:rsid w:val="00E97FE6"/>
    <w:rsid w:val="00EC755B"/>
    <w:rsid w:val="00ED6496"/>
    <w:rsid w:val="00EE58DF"/>
    <w:rsid w:val="00F07EFA"/>
    <w:rsid w:val="00F32B36"/>
    <w:rsid w:val="00F341EE"/>
    <w:rsid w:val="00F91B99"/>
    <w:rsid w:val="00FC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2F2B"/>
  <w15:chartTrackingRefBased/>
  <w15:docId w15:val="{20D82B69-D4FB-4BF2-87C9-A78A7BC5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D7"/>
    <w:pPr>
      <w:ind w:left="720"/>
      <w:contextualSpacing/>
    </w:pPr>
  </w:style>
  <w:style w:type="table" w:styleId="TableGrid">
    <w:name w:val="Table Grid"/>
    <w:basedOn w:val="TableNormal"/>
    <w:uiPriority w:val="39"/>
    <w:rsid w:val="00C9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956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956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E3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CD"/>
  </w:style>
  <w:style w:type="paragraph" w:styleId="Footer">
    <w:name w:val="footer"/>
    <w:basedOn w:val="Normal"/>
    <w:link w:val="FooterChar"/>
    <w:uiPriority w:val="99"/>
    <w:unhideWhenUsed/>
    <w:rsid w:val="005E3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CD"/>
  </w:style>
  <w:style w:type="character" w:styleId="Hyperlink">
    <w:name w:val="Hyperlink"/>
    <w:basedOn w:val="DefaultParagraphFont"/>
    <w:uiPriority w:val="99"/>
    <w:unhideWhenUsed/>
    <w:rsid w:val="00CB4ADC"/>
    <w:rPr>
      <w:color w:val="0563C1" w:themeColor="hyperlink"/>
      <w:u w:val="single"/>
    </w:rPr>
  </w:style>
  <w:style w:type="character" w:styleId="UnresolvedMention">
    <w:name w:val="Unresolved Mention"/>
    <w:basedOn w:val="DefaultParagraphFont"/>
    <w:uiPriority w:val="99"/>
    <w:semiHidden/>
    <w:unhideWhenUsed/>
    <w:rsid w:val="00CB4ADC"/>
    <w:rPr>
      <w:color w:val="605E5C"/>
      <w:shd w:val="clear" w:color="auto" w:fill="E1DFDD"/>
    </w:rPr>
  </w:style>
  <w:style w:type="character" w:styleId="FollowedHyperlink">
    <w:name w:val="FollowedHyperlink"/>
    <w:basedOn w:val="DefaultParagraphFont"/>
    <w:uiPriority w:val="99"/>
    <w:semiHidden/>
    <w:unhideWhenUsed/>
    <w:rsid w:val="00596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342">
      <w:bodyDiv w:val="1"/>
      <w:marLeft w:val="0"/>
      <w:marRight w:val="0"/>
      <w:marTop w:val="0"/>
      <w:marBottom w:val="0"/>
      <w:divBdr>
        <w:top w:val="none" w:sz="0" w:space="0" w:color="auto"/>
        <w:left w:val="none" w:sz="0" w:space="0" w:color="auto"/>
        <w:bottom w:val="none" w:sz="0" w:space="0" w:color="auto"/>
        <w:right w:val="none" w:sz="0" w:space="0" w:color="auto"/>
      </w:divBdr>
    </w:div>
    <w:div w:id="284626394">
      <w:bodyDiv w:val="1"/>
      <w:marLeft w:val="0"/>
      <w:marRight w:val="0"/>
      <w:marTop w:val="0"/>
      <w:marBottom w:val="0"/>
      <w:divBdr>
        <w:top w:val="none" w:sz="0" w:space="0" w:color="auto"/>
        <w:left w:val="none" w:sz="0" w:space="0" w:color="auto"/>
        <w:bottom w:val="none" w:sz="0" w:space="0" w:color="auto"/>
        <w:right w:val="none" w:sz="0" w:space="0" w:color="auto"/>
      </w:divBdr>
    </w:div>
    <w:div w:id="285507381">
      <w:bodyDiv w:val="1"/>
      <w:marLeft w:val="0"/>
      <w:marRight w:val="0"/>
      <w:marTop w:val="0"/>
      <w:marBottom w:val="0"/>
      <w:divBdr>
        <w:top w:val="none" w:sz="0" w:space="0" w:color="auto"/>
        <w:left w:val="none" w:sz="0" w:space="0" w:color="auto"/>
        <w:bottom w:val="none" w:sz="0" w:space="0" w:color="auto"/>
        <w:right w:val="none" w:sz="0" w:space="0" w:color="auto"/>
      </w:divBdr>
    </w:div>
    <w:div w:id="428235509">
      <w:bodyDiv w:val="1"/>
      <w:marLeft w:val="0"/>
      <w:marRight w:val="0"/>
      <w:marTop w:val="0"/>
      <w:marBottom w:val="0"/>
      <w:divBdr>
        <w:top w:val="none" w:sz="0" w:space="0" w:color="auto"/>
        <w:left w:val="none" w:sz="0" w:space="0" w:color="auto"/>
        <w:bottom w:val="none" w:sz="0" w:space="0" w:color="auto"/>
        <w:right w:val="none" w:sz="0" w:space="0" w:color="auto"/>
      </w:divBdr>
    </w:div>
    <w:div w:id="1034386467">
      <w:bodyDiv w:val="1"/>
      <w:marLeft w:val="0"/>
      <w:marRight w:val="0"/>
      <w:marTop w:val="0"/>
      <w:marBottom w:val="0"/>
      <w:divBdr>
        <w:top w:val="none" w:sz="0" w:space="0" w:color="auto"/>
        <w:left w:val="none" w:sz="0" w:space="0" w:color="auto"/>
        <w:bottom w:val="none" w:sz="0" w:space="0" w:color="auto"/>
        <w:right w:val="none" w:sz="0" w:space="0" w:color="auto"/>
      </w:divBdr>
    </w:div>
    <w:div w:id="1116680016">
      <w:bodyDiv w:val="1"/>
      <w:marLeft w:val="0"/>
      <w:marRight w:val="0"/>
      <w:marTop w:val="0"/>
      <w:marBottom w:val="0"/>
      <w:divBdr>
        <w:top w:val="none" w:sz="0" w:space="0" w:color="auto"/>
        <w:left w:val="none" w:sz="0" w:space="0" w:color="auto"/>
        <w:bottom w:val="none" w:sz="0" w:space="0" w:color="auto"/>
        <w:right w:val="none" w:sz="0" w:space="0" w:color="auto"/>
      </w:divBdr>
    </w:div>
    <w:div w:id="1207985237">
      <w:bodyDiv w:val="1"/>
      <w:marLeft w:val="0"/>
      <w:marRight w:val="0"/>
      <w:marTop w:val="0"/>
      <w:marBottom w:val="0"/>
      <w:divBdr>
        <w:top w:val="none" w:sz="0" w:space="0" w:color="auto"/>
        <w:left w:val="none" w:sz="0" w:space="0" w:color="auto"/>
        <w:bottom w:val="none" w:sz="0" w:space="0" w:color="auto"/>
        <w:right w:val="none" w:sz="0" w:space="0" w:color="auto"/>
      </w:divBdr>
    </w:div>
    <w:div w:id="1582257420">
      <w:bodyDiv w:val="1"/>
      <w:marLeft w:val="0"/>
      <w:marRight w:val="0"/>
      <w:marTop w:val="0"/>
      <w:marBottom w:val="0"/>
      <w:divBdr>
        <w:top w:val="none" w:sz="0" w:space="0" w:color="auto"/>
        <w:left w:val="none" w:sz="0" w:space="0" w:color="auto"/>
        <w:bottom w:val="none" w:sz="0" w:space="0" w:color="auto"/>
        <w:right w:val="none" w:sz="0" w:space="0" w:color="auto"/>
      </w:divBdr>
    </w:div>
    <w:div w:id="1642495124">
      <w:bodyDiv w:val="1"/>
      <w:marLeft w:val="0"/>
      <w:marRight w:val="0"/>
      <w:marTop w:val="0"/>
      <w:marBottom w:val="0"/>
      <w:divBdr>
        <w:top w:val="none" w:sz="0" w:space="0" w:color="auto"/>
        <w:left w:val="none" w:sz="0" w:space="0" w:color="auto"/>
        <w:bottom w:val="none" w:sz="0" w:space="0" w:color="auto"/>
        <w:right w:val="none" w:sz="0" w:space="0" w:color="auto"/>
      </w:divBdr>
    </w:div>
    <w:div w:id="18534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Tech Data Corporation</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Coughlan, Rich</dc:creator>
  <cp:keywords/>
  <dc:description/>
  <cp:lastModifiedBy>Donis Marshall</cp:lastModifiedBy>
  <cp:revision>12</cp:revision>
  <cp:lastPrinted>2021-08-24T15:10:00Z</cp:lastPrinted>
  <dcterms:created xsi:type="dcterms:W3CDTF">2021-08-22T19:22:00Z</dcterms:created>
  <dcterms:modified xsi:type="dcterms:W3CDTF">2021-08-24T15:14:00Z</dcterms:modified>
</cp:coreProperties>
</file>