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99564" w14:textId="77777777" w:rsidR="007B4704" w:rsidRPr="0075454F" w:rsidRDefault="00A03384" w:rsidP="008D4B54">
      <w:pPr>
        <w:jc w:val="center"/>
        <w:rPr>
          <w:rFonts w:ascii="华文中宋" w:eastAsia="华文中宋" w:hAnsi="华文中宋"/>
          <w:sz w:val="28"/>
          <w:szCs w:val="20"/>
        </w:rPr>
      </w:pPr>
      <w:r>
        <w:rPr>
          <w:rFonts w:ascii="华文中宋" w:eastAsia="华文中宋" w:hAnsi="华文中宋" w:hint="eastAsia"/>
          <w:sz w:val="28"/>
          <w:szCs w:val="20"/>
        </w:rPr>
        <w:t>项目中期验收</w:t>
      </w:r>
      <w:r>
        <w:rPr>
          <w:noProof/>
        </w:rPr>
        <mc:AlternateContent>
          <mc:Choice Requires="wps">
            <w:drawing>
              <wp:anchor distT="0" distB="0" distL="114300" distR="114300" simplePos="0" relativeHeight="251660800" behindDoc="0" locked="0" layoutInCell="1" allowOverlap="1" wp14:anchorId="7B8EDAFE" wp14:editId="32743B22">
                <wp:simplePos x="0" y="0"/>
                <wp:positionH relativeFrom="column">
                  <wp:posOffset>4445000</wp:posOffset>
                </wp:positionH>
                <wp:positionV relativeFrom="paragraph">
                  <wp:posOffset>13335000</wp:posOffset>
                </wp:positionV>
                <wp:extent cx="0" cy="0"/>
                <wp:effectExtent l="6350" t="9525" r="12700" b="9525"/>
                <wp:wrapNone/>
                <wp:docPr id="1" name="文本框 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solidFill>
                          <a:srgbClr val="FFFFFF">
                            <a:alpha val="0"/>
                          </a:srgbClr>
                        </a:solidFill>
                        <a:ln w="9525">
                          <a:solidFill>
                            <a:srgbClr val="000000">
                              <a:alpha val="0"/>
                            </a:srgbClr>
                          </a:solidFill>
                          <a:miter lim="800000"/>
                          <a:headEnd/>
                          <a:tailEnd/>
                        </a:ln>
                      </wps:spPr>
                      <wps:txbx>
                        <w:txbxContent>
                          <w:p w14:paraId="1754B954" w14:textId="77777777" w:rsidR="00AA3C96" w:rsidRDefault="00CB6CEA">
                            <w:r>
                              <w:t>15C26E84FDFAEC9C1EDC4254067520DA97F61236302FFA396CA7E80F365ADE55AD46478A99DF4B60FC4CA1AC17E85AFDAD469EC2BE182B2D727B41FFE74E2219EBA4801E577F1EDCE4E599DFF7BB82DDD5A2E80F365A82DD409700005E4B5B95152B64FBE80F5DE03CC5D5A25AFD7FF9884255BC8BE98F5FB86D54D4FB510F41DC96302FFA393873DDFE55BCA8985DE0B9050675884248CB1D7721B22F9B2B2DDC96152BFD247FF9AD4655B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8EDAFE" id="文本框 1" o:spid="_x0000_s1026" style="position:absolute;left:0;text-align:left;margin-left:350pt;margin-top:1050pt;width:0;height:0;z-index:251660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">
                <v:fill opacity="0"/>
                <v:stroke opacity="0"/>
                <v:textbox>
                  <w:txbxContent>
                    <w:p w14:paraId="1754B954" w14:textId="77777777" w:rsidR="00AA3C96" w:rsidRDefault="00CB6CEA">
                      <w:r>
                        <w:t>15C26E84FDFAEC9C1EDC4254067520DA97F61236302FFA396CA7E80F365ADE55AD46478A99DF4B60FC4CA1AC17E85AFDAD469EC2BE182B2D727B41FFE74E2219EBA4801E577F1EDCE4E599DFF7BB82DDD5A2E80F365A82DD409700005E4B5B95152B64FBE80F5DE03CC5D5A25AFD7FF9884255BC8BE98F5FB86D54D4FB510F41DC96302FFA393873DDFE55BCA8985DE0B9050675884248CB1D7721B22F9B2B2DDC96152BFD247FF9AD4655BC</w:t>
                      </w:r>
                    </w:p>
                  </w:txbxContent>
                </v:textbox>
              </v:rect>
            </w:pict>
          </mc:Fallback>
        </mc:AlternateContent>
      </w:r>
      <w:r w:rsidR="008D4B54" w:rsidRPr="0075454F">
        <w:rPr>
          <w:rFonts w:ascii="华文中宋" w:eastAsia="华文中宋" w:hAnsi="华文中宋" w:hint="eastAsia"/>
          <w:sz w:val="28"/>
          <w:szCs w:val="20"/>
        </w:rPr>
        <w:t>报告</w:t>
      </w:r>
    </w:p>
    <w:p w14:paraId="5764FE6F" w14:textId="77777777" w:rsidR="0075454F" w:rsidRDefault="0075454F" w:rsidP="008D4B54">
      <w:pPr>
        <w:widowControl/>
        <w:jc w:val="left"/>
        <w:rPr>
          <w:rFonts w:ascii="华文中宋" w:eastAsia="华文中宋" w:hAnsi="华文中宋" w:cs="Tahoma"/>
          <w:color w:val="000000"/>
          <w:kern w:val="0"/>
          <w:sz w:val="20"/>
          <w:szCs w:val="20"/>
          <w:bdr w:val="none" w:sz="0" w:space="0" w:color="auto" w:frame="1"/>
        </w:rPr>
      </w:pPr>
    </w:p>
    <w:p w14:paraId="5881D1BF" w14:textId="77777777" w:rsidR="00F17BC7" w:rsidRDefault="008D4B54" w:rsidP="00F17BC7">
      <w:pPr>
        <w:widowControl/>
        <w:jc w:val="left"/>
        <w:rPr>
          <w:rFonts w:ascii="华文中宋" w:eastAsia="华文中宋" w:hAnsi="华文中宋" w:cs="Kaiti SC Black"/>
          <w:color w:val="000000"/>
          <w:kern w:val="0"/>
          <w:sz w:val="20"/>
          <w:szCs w:val="20"/>
          <w:bdr w:val="none" w:sz="0" w:space="0" w:color="auto" w:frame="1"/>
        </w:rPr>
      </w:pPr>
      <w:r w:rsidRPr="0075454F">
        <w:rPr>
          <w:rFonts w:ascii="华文中宋" w:eastAsia="华文中宋" w:hAnsi="华文中宋" w:cs="Tahoma" w:hint="eastAsia"/>
          <w:color w:val="000000"/>
          <w:kern w:val="0"/>
          <w:sz w:val="20"/>
          <w:szCs w:val="20"/>
          <w:bdr w:val="none" w:sz="0" w:space="0" w:color="auto" w:frame="1"/>
        </w:rPr>
        <w:t xml:space="preserve">1. </w:t>
      </w:r>
      <w:r w:rsidR="00216B87">
        <w:rPr>
          <w:rFonts w:ascii="华文中宋" w:eastAsia="华文中宋" w:hAnsi="华文中宋" w:cs="Tahoma" w:hint="eastAsia"/>
          <w:color w:val="000000"/>
          <w:kern w:val="0"/>
          <w:sz w:val="20"/>
          <w:szCs w:val="20"/>
          <w:bdr w:val="none" w:sz="0" w:space="0" w:color="auto" w:frame="1"/>
        </w:rPr>
        <w:t>项目名称、合作方、</w:t>
      </w:r>
      <w:r w:rsidRPr="0075454F">
        <w:rPr>
          <w:rFonts w:ascii="华文中宋" w:eastAsia="华文中宋" w:hAnsi="华文中宋" w:cs="Tahoma" w:hint="eastAsia"/>
          <w:color w:val="000000"/>
          <w:kern w:val="0"/>
          <w:sz w:val="20"/>
          <w:szCs w:val="20"/>
          <w:bdr w:val="none" w:sz="0" w:space="0" w:color="auto" w:frame="1"/>
        </w:rPr>
        <w:t>负责人</w:t>
      </w:r>
      <w:r w:rsidRPr="0075454F">
        <w:rPr>
          <w:rFonts w:ascii="华文中宋" w:eastAsia="华文中宋" w:hAnsi="华文中宋" w:cs="Kaiti SC Black"/>
          <w:color w:val="000000"/>
          <w:kern w:val="0"/>
          <w:sz w:val="20"/>
          <w:szCs w:val="20"/>
          <w:bdr w:val="none" w:sz="0" w:space="0" w:color="auto" w:frame="1"/>
        </w:rPr>
        <w:br/>
      </w:r>
      <w:r w:rsidR="00F17BC7">
        <w:rPr>
          <w:rFonts w:ascii="华文中宋" w:eastAsia="华文中宋" w:hAnsi="华文中宋" w:cs="Kaiti SC Black" w:hint="eastAsia"/>
          <w:color w:val="000000"/>
          <w:kern w:val="0"/>
          <w:sz w:val="20"/>
          <w:szCs w:val="20"/>
          <w:bdr w:val="none" w:sz="0" w:space="0" w:color="auto" w:frame="1"/>
        </w:rPr>
        <w:t>项目名称：</w:t>
      </w:r>
      <w:r w:rsidR="00F17BC7" w:rsidRPr="00C34473">
        <w:rPr>
          <w:rFonts w:ascii="华文中宋" w:eastAsia="华文中宋" w:hAnsi="华文中宋" w:cs="Kaiti SC Black" w:hint="eastAsia"/>
          <w:color w:val="000000"/>
          <w:kern w:val="0"/>
          <w:sz w:val="20"/>
          <w:szCs w:val="20"/>
          <w:bdr w:val="none" w:sz="0" w:space="0" w:color="auto" w:frame="1"/>
        </w:rPr>
        <w:t>SSD</w:t>
      </w:r>
      <w:r w:rsidR="00120715">
        <w:rPr>
          <w:rFonts w:ascii="华文中宋" w:eastAsia="华文中宋" w:hAnsi="华文中宋" w:cs="Kaiti SC Black" w:hint="eastAsia"/>
          <w:color w:val="000000"/>
          <w:kern w:val="0"/>
          <w:sz w:val="20"/>
          <w:szCs w:val="20"/>
          <w:bdr w:val="none" w:sz="0" w:space="0" w:color="auto" w:frame="1"/>
        </w:rPr>
        <w:t>失效</w:t>
      </w:r>
      <w:r w:rsidR="00F17BC7">
        <w:rPr>
          <w:rFonts w:ascii="华文中宋" w:eastAsia="华文中宋" w:hAnsi="华文中宋" w:cs="Kaiti SC Black" w:hint="eastAsia"/>
          <w:color w:val="000000"/>
          <w:kern w:val="0"/>
          <w:sz w:val="20"/>
          <w:szCs w:val="20"/>
          <w:bdr w:val="none" w:sz="0" w:space="0" w:color="auto" w:frame="1"/>
        </w:rPr>
        <w:t>预测与寿命提升</w:t>
      </w:r>
    </w:p>
    <w:p w14:paraId="07587C09" w14:textId="77777777" w:rsidR="00F17BC7" w:rsidRDefault="00F17BC7" w:rsidP="00F17BC7">
      <w:pPr>
        <w:widowControl/>
        <w:jc w:val="left"/>
        <w:rPr>
          <w:rFonts w:ascii="华文中宋" w:eastAsia="华文中宋" w:hAnsi="华文中宋" w:cs="Kaiti SC Black"/>
          <w:color w:val="000000"/>
          <w:kern w:val="0"/>
          <w:sz w:val="20"/>
          <w:szCs w:val="20"/>
          <w:bdr w:val="none" w:sz="0" w:space="0" w:color="auto" w:frame="1"/>
        </w:rPr>
      </w:pPr>
      <w:r>
        <w:rPr>
          <w:rFonts w:ascii="华文中宋" w:eastAsia="华文中宋" w:hAnsi="华文中宋" w:cs="Kaiti SC Black" w:hint="eastAsia"/>
          <w:color w:val="000000"/>
          <w:kern w:val="0"/>
          <w:sz w:val="20"/>
          <w:szCs w:val="20"/>
          <w:bdr w:val="none" w:sz="0" w:space="0" w:color="auto" w:frame="1"/>
        </w:rPr>
        <w:t>合作方：浙江大学</w:t>
      </w:r>
    </w:p>
    <w:p w14:paraId="689B0B1B" w14:textId="77777777" w:rsidR="00F17BC7" w:rsidRPr="00C34473" w:rsidRDefault="00F17BC7" w:rsidP="00F17BC7">
      <w:pPr>
        <w:widowControl/>
        <w:jc w:val="left"/>
        <w:rPr>
          <w:rFonts w:ascii="华文中宋" w:eastAsia="华文中宋" w:hAnsi="华文中宋" w:cs="Kaiti SC Black"/>
          <w:color w:val="000000"/>
          <w:kern w:val="0"/>
          <w:sz w:val="20"/>
          <w:szCs w:val="20"/>
          <w:bdr w:val="none" w:sz="0" w:space="0" w:color="auto" w:frame="1"/>
        </w:rPr>
      </w:pPr>
      <w:r>
        <w:rPr>
          <w:rFonts w:ascii="华文中宋" w:eastAsia="华文中宋" w:hAnsi="华文中宋" w:cs="Kaiti SC Black" w:hint="eastAsia"/>
          <w:color w:val="000000"/>
          <w:kern w:val="0"/>
          <w:sz w:val="20"/>
          <w:szCs w:val="20"/>
          <w:bdr w:val="none" w:sz="0" w:space="0" w:color="auto" w:frame="1"/>
        </w:rPr>
        <w:t>负责人：苏中根</w:t>
      </w:r>
    </w:p>
    <w:p w14:paraId="1F060099" w14:textId="77777777" w:rsidR="008D4B54" w:rsidRPr="0075454F" w:rsidRDefault="008D4B54" w:rsidP="008D4B54">
      <w:pPr>
        <w:widowControl/>
        <w:jc w:val="left"/>
        <w:rPr>
          <w:rFonts w:ascii="华文中宋" w:eastAsia="华文中宋" w:hAnsi="华文中宋" w:cs="Microsoft Tai Le"/>
          <w:color w:val="000000"/>
          <w:kern w:val="0"/>
          <w:sz w:val="20"/>
          <w:szCs w:val="20"/>
          <w:bdr w:val="none" w:sz="0" w:space="0" w:color="auto" w:frame="1"/>
        </w:rPr>
      </w:pPr>
      <w:r w:rsidRPr="0075454F">
        <w:rPr>
          <w:rFonts w:ascii="华文中宋" w:eastAsia="华文中宋" w:hAnsi="华文中宋" w:cs="Kaiti SC Black" w:hint="eastAsia"/>
          <w:color w:val="000000"/>
          <w:kern w:val="0"/>
          <w:sz w:val="20"/>
          <w:szCs w:val="20"/>
          <w:bdr w:val="none" w:sz="0" w:space="0" w:color="auto" w:frame="1"/>
        </w:rPr>
        <w:t xml:space="preserve">2. </w:t>
      </w:r>
      <w:r w:rsidRPr="0075454F">
        <w:rPr>
          <w:rFonts w:ascii="华文中宋" w:eastAsia="华文中宋" w:hAnsi="华文中宋" w:cs="Kaiti SC Black"/>
          <w:color w:val="000000"/>
          <w:kern w:val="0"/>
          <w:sz w:val="20"/>
          <w:szCs w:val="20"/>
          <w:bdr w:val="none" w:sz="0" w:space="0" w:color="auto" w:frame="1"/>
        </w:rPr>
        <w:t>研究</w:t>
      </w:r>
      <w:r w:rsidR="00216B87">
        <w:rPr>
          <w:rFonts w:ascii="华文中宋" w:eastAsia="华文中宋" w:hAnsi="华文中宋" w:cs="Kaiti SC Black" w:hint="eastAsia"/>
          <w:color w:val="000000"/>
          <w:kern w:val="0"/>
          <w:sz w:val="20"/>
          <w:szCs w:val="20"/>
          <w:bdr w:val="none" w:sz="0" w:space="0" w:color="auto" w:frame="1"/>
        </w:rPr>
        <w:t>中期</w:t>
      </w:r>
      <w:r w:rsidRPr="0075454F">
        <w:rPr>
          <w:rFonts w:ascii="华文中宋" w:eastAsia="华文中宋" w:hAnsi="华文中宋" w:cs="Kaiti SC Black"/>
          <w:color w:val="000000"/>
          <w:kern w:val="0"/>
          <w:sz w:val="20"/>
          <w:szCs w:val="20"/>
          <w:bdr w:val="none" w:sz="0" w:space="0" w:color="auto" w:frame="1"/>
        </w:rPr>
        <w:t>目标</w:t>
      </w:r>
      <w:r w:rsidR="00216B87">
        <w:rPr>
          <w:rFonts w:ascii="华文中宋" w:eastAsia="华文中宋" w:hAnsi="华文中宋" w:cs="Kaiti SC Black" w:hint="eastAsia"/>
          <w:color w:val="000000"/>
          <w:kern w:val="0"/>
          <w:sz w:val="20"/>
          <w:szCs w:val="20"/>
          <w:bdr w:val="none" w:sz="0" w:space="0" w:color="auto" w:frame="1"/>
        </w:rPr>
        <w:t>及进展情况</w:t>
      </w:r>
      <w:r w:rsidRPr="0075454F">
        <w:rPr>
          <w:rFonts w:ascii="华文中宋" w:eastAsia="华文中宋" w:hAnsi="华文中宋" w:cs="Microsoft Tai Le" w:hint="eastAsia"/>
          <w:color w:val="000000"/>
          <w:kern w:val="0"/>
          <w:sz w:val="20"/>
          <w:szCs w:val="20"/>
          <w:bdr w:val="none" w:sz="0" w:space="0" w:color="auto" w:frame="1"/>
        </w:rPr>
        <w:t>（开题设定）</w:t>
      </w:r>
    </w:p>
    <w:tbl>
      <w:tblPr>
        <w:tblStyle w:val="a4"/>
        <w:tblW w:w="5000" w:type="pct"/>
        <w:tblLook w:val="04A0" w:firstRow="1" w:lastRow="0" w:firstColumn="1" w:lastColumn="0" w:noHBand="0" w:noVBand="1"/>
      </w:tblPr>
      <w:tblGrid>
        <w:gridCol w:w="807"/>
        <w:gridCol w:w="3584"/>
        <w:gridCol w:w="3258"/>
        <w:gridCol w:w="2801"/>
      </w:tblGrid>
      <w:tr w:rsidR="00216B87" w:rsidRPr="0075454F" w14:paraId="758E06C9" w14:textId="77777777" w:rsidTr="002A5CB9">
        <w:trPr>
          <w:trHeight w:val="346"/>
        </w:trPr>
        <w:tc>
          <w:tcPr>
            <w:tcW w:w="386" w:type="pct"/>
          </w:tcPr>
          <w:p w14:paraId="4451B5BD" w14:textId="77777777" w:rsidR="00216B87" w:rsidRPr="0075454F" w:rsidRDefault="00216B87" w:rsidP="008D4B54">
            <w:pPr>
              <w:rPr>
                <w:rFonts w:ascii="华文中宋" w:eastAsia="华文中宋" w:hAnsi="华文中宋"/>
                <w:sz w:val="20"/>
                <w:szCs w:val="20"/>
              </w:rPr>
            </w:pPr>
          </w:p>
        </w:tc>
        <w:tc>
          <w:tcPr>
            <w:tcW w:w="1715" w:type="pct"/>
          </w:tcPr>
          <w:p w14:paraId="0DB5EA6E" w14:textId="77777777" w:rsidR="00216B87" w:rsidRPr="0075454F" w:rsidRDefault="00216B87" w:rsidP="008D4B54">
            <w:pPr>
              <w:rPr>
                <w:rFonts w:ascii="华文中宋" w:eastAsia="华文中宋" w:hAnsi="华文中宋"/>
                <w:sz w:val="20"/>
                <w:szCs w:val="20"/>
              </w:rPr>
            </w:pPr>
            <w:r w:rsidRPr="0075454F">
              <w:rPr>
                <w:rFonts w:ascii="华文中宋" w:eastAsia="华文中宋" w:hAnsi="华文中宋" w:hint="eastAsia"/>
                <w:sz w:val="20"/>
                <w:szCs w:val="20"/>
              </w:rPr>
              <w:t>研究目标（开题设定）</w:t>
            </w:r>
          </w:p>
        </w:tc>
        <w:tc>
          <w:tcPr>
            <w:tcW w:w="1559" w:type="pct"/>
          </w:tcPr>
          <w:p w14:paraId="16EF3E7A" w14:textId="77777777" w:rsidR="00216B87" w:rsidRPr="0075454F" w:rsidRDefault="00216B87" w:rsidP="008D4B54">
            <w:pPr>
              <w:rPr>
                <w:rFonts w:ascii="华文中宋" w:eastAsia="华文中宋" w:hAnsi="华文中宋"/>
                <w:sz w:val="20"/>
                <w:szCs w:val="20"/>
              </w:rPr>
            </w:pPr>
            <w:r w:rsidRPr="0075454F">
              <w:rPr>
                <w:rFonts w:ascii="华文中宋" w:eastAsia="华文中宋" w:hAnsi="华文中宋" w:hint="eastAsia"/>
                <w:sz w:val="20"/>
                <w:szCs w:val="20"/>
              </w:rPr>
              <w:t>中期进展概要</w:t>
            </w:r>
          </w:p>
        </w:tc>
        <w:tc>
          <w:tcPr>
            <w:tcW w:w="1340" w:type="pct"/>
          </w:tcPr>
          <w:p w14:paraId="733C90DB" w14:textId="77777777" w:rsidR="00216B87" w:rsidRPr="0075454F" w:rsidRDefault="00216B87" w:rsidP="00216B87">
            <w:pPr>
              <w:rPr>
                <w:rFonts w:ascii="华文中宋" w:eastAsia="华文中宋" w:hAnsi="华文中宋"/>
                <w:sz w:val="20"/>
                <w:szCs w:val="20"/>
              </w:rPr>
            </w:pPr>
            <w:r w:rsidRPr="0075454F">
              <w:rPr>
                <w:rFonts w:ascii="华文中宋" w:eastAsia="华文中宋" w:hAnsi="华文中宋" w:hint="eastAsia"/>
                <w:sz w:val="20"/>
                <w:szCs w:val="20"/>
              </w:rPr>
              <w:t>目前状态（完成/延期）</w:t>
            </w:r>
          </w:p>
        </w:tc>
      </w:tr>
      <w:tr w:rsidR="00216B87" w:rsidRPr="0075454F" w14:paraId="42657BDC" w14:textId="77777777" w:rsidTr="002A5CB9">
        <w:tc>
          <w:tcPr>
            <w:tcW w:w="386" w:type="pct"/>
          </w:tcPr>
          <w:p w14:paraId="64A73624" w14:textId="77777777" w:rsidR="00216B87" w:rsidRPr="0075454F" w:rsidRDefault="00216B87" w:rsidP="008D4B54">
            <w:pPr>
              <w:rPr>
                <w:rFonts w:ascii="华文中宋" w:eastAsia="华文中宋" w:hAnsi="华文中宋"/>
                <w:sz w:val="20"/>
                <w:szCs w:val="20"/>
              </w:rPr>
            </w:pPr>
            <w:r w:rsidRPr="0075454F">
              <w:rPr>
                <w:rFonts w:ascii="华文中宋" w:eastAsia="华文中宋" w:hAnsi="华文中宋" w:hint="eastAsia"/>
                <w:sz w:val="20"/>
                <w:szCs w:val="20"/>
              </w:rPr>
              <w:t>1</w:t>
            </w:r>
          </w:p>
        </w:tc>
        <w:tc>
          <w:tcPr>
            <w:tcW w:w="1715" w:type="pct"/>
          </w:tcPr>
          <w:p w14:paraId="7DD4FD48" w14:textId="77777777" w:rsidR="00216B87" w:rsidRPr="0075454F" w:rsidRDefault="00F17BC7" w:rsidP="008D4B54">
            <w:pPr>
              <w:rPr>
                <w:rFonts w:ascii="华文中宋" w:eastAsia="华文中宋" w:hAnsi="华文中宋"/>
                <w:sz w:val="20"/>
                <w:szCs w:val="20"/>
              </w:rPr>
            </w:pPr>
            <w:r>
              <w:rPr>
                <w:rFonts w:ascii="华文中宋" w:eastAsia="华文中宋" w:hAnsi="华文中宋" w:hint="eastAsia"/>
                <w:sz w:val="20"/>
                <w:szCs w:val="20"/>
              </w:rPr>
              <w:t>调研SSD失效预测和寿命提升的业界方案</w:t>
            </w:r>
          </w:p>
        </w:tc>
        <w:tc>
          <w:tcPr>
            <w:tcW w:w="1559" w:type="pct"/>
          </w:tcPr>
          <w:p w14:paraId="6F05BD2C" w14:textId="77777777" w:rsidR="00216B87" w:rsidRPr="0075454F" w:rsidRDefault="00F17BC7" w:rsidP="008D4B54">
            <w:pPr>
              <w:rPr>
                <w:rFonts w:ascii="华文中宋" w:eastAsia="华文中宋" w:hAnsi="华文中宋"/>
                <w:sz w:val="20"/>
                <w:szCs w:val="20"/>
              </w:rPr>
            </w:pPr>
            <w:r>
              <w:rPr>
                <w:rFonts w:ascii="华文中宋" w:eastAsia="华文中宋" w:hAnsi="华文中宋" w:hint="eastAsia"/>
                <w:sz w:val="20"/>
                <w:szCs w:val="20"/>
              </w:rPr>
              <w:t>SSD失效预测</w:t>
            </w:r>
            <w:r w:rsidR="00120715">
              <w:rPr>
                <w:rFonts w:ascii="华文中宋" w:eastAsia="华文中宋" w:hAnsi="华文中宋" w:hint="eastAsia"/>
                <w:sz w:val="20"/>
                <w:szCs w:val="20"/>
              </w:rPr>
              <w:t>调</w:t>
            </w:r>
            <w:r w:rsidR="002A5CB9">
              <w:rPr>
                <w:rFonts w:ascii="华文中宋" w:eastAsia="华文中宋" w:hAnsi="华文中宋" w:hint="eastAsia"/>
                <w:sz w:val="20"/>
                <w:szCs w:val="20"/>
              </w:rPr>
              <w:t>告</w:t>
            </w:r>
            <w:r w:rsidR="00120715">
              <w:rPr>
                <w:rFonts w:ascii="华文中宋" w:eastAsia="华文中宋" w:hAnsi="华文中宋" w:hint="eastAsia"/>
                <w:sz w:val="20"/>
                <w:szCs w:val="20"/>
              </w:rPr>
              <w:t>研</w:t>
            </w:r>
            <w:r>
              <w:rPr>
                <w:rFonts w:ascii="华文中宋" w:eastAsia="华文中宋" w:hAnsi="华文中宋" w:hint="eastAsia"/>
                <w:sz w:val="20"/>
                <w:szCs w:val="20"/>
              </w:rPr>
              <w:t>报</w:t>
            </w:r>
            <w:r w:rsidR="00120715">
              <w:rPr>
                <w:rFonts w:ascii="华文中宋" w:eastAsia="华文中宋" w:hAnsi="华文中宋" w:hint="eastAsia"/>
                <w:sz w:val="20"/>
                <w:szCs w:val="20"/>
              </w:rPr>
              <w:t>；SSD失效预测数据集和测试集</w:t>
            </w:r>
            <w:r w:rsidR="00F21D84">
              <w:rPr>
                <w:rFonts w:ascii="华文中宋" w:eastAsia="华文中宋" w:hAnsi="华文中宋" w:hint="eastAsia"/>
                <w:sz w:val="20"/>
                <w:szCs w:val="20"/>
              </w:rPr>
              <w:t>说明</w:t>
            </w:r>
          </w:p>
        </w:tc>
        <w:tc>
          <w:tcPr>
            <w:tcW w:w="1340" w:type="pct"/>
          </w:tcPr>
          <w:p w14:paraId="4A373127" w14:textId="77777777" w:rsidR="00216B87" w:rsidRPr="0075454F" w:rsidRDefault="006601C8" w:rsidP="008D4B54">
            <w:pPr>
              <w:rPr>
                <w:rFonts w:ascii="华文中宋" w:eastAsia="华文中宋" w:hAnsi="华文中宋"/>
                <w:sz w:val="20"/>
                <w:szCs w:val="20"/>
              </w:rPr>
            </w:pPr>
            <w:r w:rsidRPr="0075454F">
              <w:rPr>
                <w:rFonts w:ascii="华文中宋" w:eastAsia="华文中宋" w:hAnsi="华文中宋" w:hint="eastAsia"/>
                <w:sz w:val="20"/>
                <w:szCs w:val="20"/>
              </w:rPr>
              <w:t>完成</w:t>
            </w:r>
          </w:p>
        </w:tc>
      </w:tr>
      <w:tr w:rsidR="00120715" w:rsidRPr="0075454F" w14:paraId="532D07C9" w14:textId="77777777" w:rsidTr="002A5CB9">
        <w:tc>
          <w:tcPr>
            <w:tcW w:w="386" w:type="pct"/>
          </w:tcPr>
          <w:p w14:paraId="4A4D86D4" w14:textId="77777777" w:rsidR="00120715" w:rsidRPr="0075454F" w:rsidRDefault="00120715" w:rsidP="00120715">
            <w:pPr>
              <w:rPr>
                <w:rFonts w:ascii="华文中宋" w:eastAsia="华文中宋" w:hAnsi="华文中宋"/>
                <w:sz w:val="20"/>
                <w:szCs w:val="20"/>
              </w:rPr>
            </w:pPr>
            <w:r w:rsidRPr="0075454F">
              <w:rPr>
                <w:rFonts w:ascii="华文中宋" w:eastAsia="华文中宋" w:hAnsi="华文中宋" w:hint="eastAsia"/>
                <w:sz w:val="20"/>
                <w:szCs w:val="20"/>
              </w:rPr>
              <w:t>2</w:t>
            </w:r>
          </w:p>
        </w:tc>
        <w:tc>
          <w:tcPr>
            <w:tcW w:w="1715" w:type="pct"/>
          </w:tcPr>
          <w:p w14:paraId="1B3A600A" w14:textId="77777777" w:rsidR="00120715" w:rsidRPr="0075454F" w:rsidRDefault="00120715" w:rsidP="00120715">
            <w:pPr>
              <w:rPr>
                <w:rFonts w:ascii="华文中宋" w:eastAsia="华文中宋" w:hAnsi="华文中宋"/>
                <w:sz w:val="20"/>
                <w:szCs w:val="20"/>
              </w:rPr>
            </w:pPr>
            <w:r>
              <w:rPr>
                <w:rFonts w:ascii="华文中宋" w:eastAsia="华文中宋" w:hAnsi="华文中宋" w:hint="eastAsia"/>
                <w:sz w:val="20"/>
                <w:szCs w:val="20"/>
              </w:rPr>
              <w:t>建立SSD失效预测模型</w:t>
            </w:r>
          </w:p>
        </w:tc>
        <w:tc>
          <w:tcPr>
            <w:tcW w:w="1559" w:type="pct"/>
          </w:tcPr>
          <w:p w14:paraId="29831E20" w14:textId="77777777" w:rsidR="00120715" w:rsidRPr="0075454F" w:rsidRDefault="00120715" w:rsidP="00120715">
            <w:pPr>
              <w:rPr>
                <w:rFonts w:ascii="华文中宋" w:eastAsia="华文中宋" w:hAnsi="华文中宋"/>
                <w:sz w:val="20"/>
                <w:szCs w:val="20"/>
              </w:rPr>
            </w:pPr>
            <w:r>
              <w:rPr>
                <w:rFonts w:ascii="华文中宋" w:eastAsia="华文中宋" w:hAnsi="华文中宋" w:hint="eastAsia"/>
                <w:sz w:val="20"/>
                <w:szCs w:val="20"/>
              </w:rPr>
              <w:t>SSD失效预测算法原型源代码，可以在测试数据集运行，TPR</w:t>
            </w:r>
            <w:r>
              <w:rPr>
                <w:rFonts w:ascii="华文中宋" w:eastAsia="华文中宋" w:hAnsi="华文中宋"/>
                <w:sz w:val="20"/>
                <w:szCs w:val="20"/>
              </w:rPr>
              <w:t>&gt;=35%, FPR&lt;=0.035%</w:t>
            </w:r>
          </w:p>
        </w:tc>
        <w:tc>
          <w:tcPr>
            <w:tcW w:w="1340" w:type="pct"/>
          </w:tcPr>
          <w:p w14:paraId="262777D6" w14:textId="77777777" w:rsidR="00120715" w:rsidRPr="0075454F" w:rsidRDefault="00120715" w:rsidP="00120715">
            <w:pPr>
              <w:rPr>
                <w:rFonts w:ascii="华文中宋" w:eastAsia="华文中宋" w:hAnsi="华文中宋"/>
                <w:sz w:val="20"/>
                <w:szCs w:val="20"/>
              </w:rPr>
            </w:pPr>
            <w:r>
              <w:rPr>
                <w:rFonts w:ascii="华文中宋" w:eastAsia="华文中宋" w:hAnsi="华文中宋" w:hint="eastAsia"/>
                <w:sz w:val="20"/>
                <w:szCs w:val="20"/>
              </w:rPr>
              <w:t>完成</w:t>
            </w:r>
          </w:p>
        </w:tc>
      </w:tr>
      <w:tr w:rsidR="00120715" w:rsidRPr="0075454F" w14:paraId="5A4FEA95" w14:textId="77777777" w:rsidTr="002A5CB9">
        <w:tc>
          <w:tcPr>
            <w:tcW w:w="386" w:type="pct"/>
          </w:tcPr>
          <w:p w14:paraId="019088F5" w14:textId="77777777" w:rsidR="00120715" w:rsidRPr="0075454F" w:rsidRDefault="00120715" w:rsidP="00120715">
            <w:pPr>
              <w:rPr>
                <w:rFonts w:ascii="华文中宋" w:eastAsia="华文中宋" w:hAnsi="华文中宋"/>
                <w:sz w:val="20"/>
                <w:szCs w:val="20"/>
              </w:rPr>
            </w:pPr>
            <w:r w:rsidRPr="0075454F">
              <w:rPr>
                <w:rFonts w:ascii="华文中宋" w:eastAsia="华文中宋" w:hAnsi="华文中宋" w:hint="eastAsia"/>
                <w:sz w:val="20"/>
                <w:szCs w:val="20"/>
              </w:rPr>
              <w:t>3</w:t>
            </w:r>
          </w:p>
        </w:tc>
        <w:tc>
          <w:tcPr>
            <w:tcW w:w="1715" w:type="pct"/>
          </w:tcPr>
          <w:p w14:paraId="20E2D7CD" w14:textId="77777777" w:rsidR="00120715" w:rsidRPr="0075454F" w:rsidRDefault="00120715" w:rsidP="00120715">
            <w:pPr>
              <w:rPr>
                <w:rFonts w:ascii="华文中宋" w:eastAsia="华文中宋" w:hAnsi="华文中宋"/>
                <w:sz w:val="20"/>
                <w:szCs w:val="20"/>
              </w:rPr>
            </w:pPr>
            <w:r>
              <w:rPr>
                <w:rFonts w:ascii="华文中宋" w:eastAsia="华文中宋" w:hAnsi="华文中宋" w:hint="eastAsia"/>
                <w:sz w:val="20"/>
                <w:szCs w:val="20"/>
              </w:rPr>
              <w:t>确定</w:t>
            </w:r>
            <w:r w:rsidR="002A5CB9">
              <w:rPr>
                <w:rFonts w:ascii="华文中宋" w:eastAsia="华文中宋" w:hAnsi="华文中宋" w:hint="eastAsia"/>
                <w:sz w:val="20"/>
                <w:szCs w:val="20"/>
              </w:rPr>
              <w:t>、收集</w:t>
            </w:r>
            <w:r>
              <w:rPr>
                <w:rFonts w:ascii="华文中宋" w:eastAsia="华文中宋" w:hAnsi="华文中宋" w:hint="eastAsia"/>
                <w:sz w:val="20"/>
                <w:szCs w:val="20"/>
              </w:rPr>
              <w:t>SSD寿命提升测试用例</w:t>
            </w:r>
          </w:p>
        </w:tc>
        <w:tc>
          <w:tcPr>
            <w:tcW w:w="1559" w:type="pct"/>
          </w:tcPr>
          <w:p w14:paraId="397DA12D" w14:textId="77777777" w:rsidR="00120715" w:rsidRPr="00120715" w:rsidRDefault="002A5CB9" w:rsidP="00120715">
            <w:pPr>
              <w:rPr>
                <w:rFonts w:ascii="华文中宋" w:eastAsia="华文中宋" w:hAnsi="华文中宋"/>
                <w:sz w:val="20"/>
                <w:szCs w:val="20"/>
              </w:rPr>
            </w:pPr>
            <w:r>
              <w:rPr>
                <w:rFonts w:ascii="华文中宋" w:eastAsia="华文中宋" w:hAnsi="华文中宋" w:hint="eastAsia"/>
                <w:sz w:val="20"/>
                <w:szCs w:val="20"/>
              </w:rPr>
              <w:t>完成SSD寿命提升测试用例收集</w:t>
            </w:r>
          </w:p>
        </w:tc>
        <w:tc>
          <w:tcPr>
            <w:tcW w:w="1340" w:type="pct"/>
          </w:tcPr>
          <w:p w14:paraId="239D0830" w14:textId="77777777" w:rsidR="00120715" w:rsidRPr="0075454F" w:rsidRDefault="00120715" w:rsidP="00120715">
            <w:pPr>
              <w:rPr>
                <w:rFonts w:ascii="华文中宋" w:eastAsia="华文中宋" w:hAnsi="华文中宋"/>
                <w:sz w:val="20"/>
                <w:szCs w:val="20"/>
              </w:rPr>
            </w:pPr>
            <w:r>
              <w:rPr>
                <w:rFonts w:ascii="华文中宋" w:eastAsia="华文中宋" w:hAnsi="华文中宋" w:hint="eastAsia"/>
                <w:sz w:val="20"/>
                <w:szCs w:val="20"/>
              </w:rPr>
              <w:t>完成</w:t>
            </w:r>
          </w:p>
        </w:tc>
      </w:tr>
    </w:tbl>
    <w:p w14:paraId="46E74B77" w14:textId="77777777" w:rsidR="008D4B54" w:rsidRPr="0075454F" w:rsidRDefault="0075454F" w:rsidP="008D4B54">
      <w:pPr>
        <w:rPr>
          <w:rFonts w:ascii="华文中宋" w:eastAsia="华文中宋" w:hAnsi="华文中宋" w:cs="Tahoma"/>
          <w:i/>
          <w:color w:val="3366FF"/>
          <w:sz w:val="20"/>
          <w:szCs w:val="20"/>
        </w:rPr>
      </w:pPr>
      <w:r w:rsidRPr="0075454F">
        <w:rPr>
          <w:rFonts w:ascii="华文中宋" w:eastAsia="华文中宋" w:hAnsi="华文中宋" w:cs="Tahoma" w:hint="eastAsia"/>
          <w:i/>
          <w:color w:val="3366FF"/>
          <w:sz w:val="20"/>
          <w:szCs w:val="20"/>
        </w:rPr>
        <w:t>如果中期目标有变化，请在研究目标中进行备注（原目标，现目标）</w:t>
      </w:r>
    </w:p>
    <w:p w14:paraId="3246FF4E" w14:textId="77777777" w:rsidR="0075454F" w:rsidRDefault="0075454F" w:rsidP="008D4B54">
      <w:pPr>
        <w:widowControl/>
        <w:jc w:val="left"/>
        <w:rPr>
          <w:rFonts w:ascii="华文中宋" w:eastAsia="华文中宋" w:hAnsi="华文中宋" w:cs="Tahoma"/>
          <w:color w:val="000000"/>
          <w:kern w:val="0"/>
          <w:sz w:val="20"/>
          <w:szCs w:val="20"/>
          <w:bdr w:val="none" w:sz="0" w:space="0" w:color="auto" w:frame="1"/>
        </w:rPr>
      </w:pPr>
    </w:p>
    <w:p w14:paraId="68BD1C77" w14:textId="77777777" w:rsidR="00216B87" w:rsidRDefault="00216B87" w:rsidP="008D4B54">
      <w:pPr>
        <w:widowControl/>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3. 中期验收评价</w:t>
      </w:r>
    </w:p>
    <w:p w14:paraId="39F9E5DC" w14:textId="77777777" w:rsidR="00C22AA8" w:rsidRPr="0075454F" w:rsidRDefault="00C22AA8" w:rsidP="00C22AA8">
      <w:pPr>
        <w:rPr>
          <w:rFonts w:ascii="华文中宋" w:eastAsia="华文中宋" w:hAnsi="华文中宋" w:cs="Tahoma"/>
          <w:i/>
          <w:color w:val="3366FF"/>
          <w:sz w:val="20"/>
          <w:szCs w:val="20"/>
        </w:rPr>
      </w:pPr>
      <w:r w:rsidRPr="0075454F">
        <w:rPr>
          <w:rFonts w:ascii="华文中宋" w:eastAsia="华文中宋" w:hAnsi="华文中宋" w:cs="Tahoma" w:hint="eastAsia"/>
          <w:i/>
          <w:color w:val="3366FF"/>
          <w:sz w:val="20"/>
          <w:szCs w:val="20"/>
        </w:rPr>
        <w:t>中期</w:t>
      </w:r>
      <w:r>
        <w:rPr>
          <w:rFonts w:ascii="华文中宋" w:eastAsia="华文中宋" w:hAnsi="华文中宋" w:cs="Tahoma" w:hint="eastAsia"/>
          <w:i/>
          <w:color w:val="3366FF"/>
          <w:sz w:val="20"/>
          <w:szCs w:val="20"/>
        </w:rPr>
        <w:t>验收整体评价</w:t>
      </w:r>
      <w:r w:rsidRPr="0075454F">
        <w:rPr>
          <w:rFonts w:ascii="华文中宋" w:eastAsia="华文中宋" w:hAnsi="华文中宋" w:cs="Tahoma" w:hint="eastAsia"/>
          <w:i/>
          <w:color w:val="3366FF"/>
          <w:sz w:val="20"/>
          <w:szCs w:val="20"/>
        </w:rPr>
        <w:t>，</w:t>
      </w:r>
      <w:r>
        <w:rPr>
          <w:rFonts w:ascii="华文中宋" w:eastAsia="华文中宋" w:hAnsi="华文中宋" w:cs="Tahoma" w:hint="eastAsia"/>
          <w:i/>
          <w:color w:val="3366FF"/>
          <w:sz w:val="20"/>
          <w:szCs w:val="20"/>
        </w:rPr>
        <w:t>包括目标达成情况、合作方评价等。</w:t>
      </w:r>
      <w:r w:rsidRPr="0075454F">
        <w:rPr>
          <w:rFonts w:ascii="华文中宋" w:eastAsia="华文中宋" w:hAnsi="华文中宋" w:cs="Tahoma"/>
          <w:i/>
          <w:color w:val="3366FF"/>
          <w:sz w:val="20"/>
          <w:szCs w:val="20"/>
        </w:rPr>
        <w:t xml:space="preserve"> </w:t>
      </w:r>
    </w:p>
    <w:p w14:paraId="42F40097" w14:textId="77777777" w:rsidR="002A5CB9" w:rsidRPr="00CD5444" w:rsidRDefault="002A5CB9" w:rsidP="002A5CB9">
      <w:pPr>
        <w:widowControl/>
        <w:jc w:val="left"/>
        <w:rPr>
          <w:rFonts w:ascii="华文中宋" w:eastAsia="华文中宋" w:hAnsi="华文中宋" w:cs="Tahoma"/>
          <w:color w:val="000000"/>
          <w:kern w:val="0"/>
          <w:sz w:val="20"/>
          <w:szCs w:val="20"/>
          <w:bdr w:val="none" w:sz="0" w:space="0" w:color="auto" w:frame="1"/>
        </w:rPr>
      </w:pPr>
      <w:r w:rsidRPr="00CD5444">
        <w:rPr>
          <w:rFonts w:ascii="华文中宋" w:eastAsia="华文中宋" w:hAnsi="华文中宋" w:cs="Tahoma" w:hint="eastAsia"/>
          <w:color w:val="000000"/>
          <w:kern w:val="0"/>
          <w:sz w:val="20"/>
          <w:szCs w:val="20"/>
          <w:bdr w:val="none" w:sz="0" w:space="0" w:color="auto" w:frame="1"/>
        </w:rPr>
        <w:t xml:space="preserve">1. </w:t>
      </w:r>
      <w:r w:rsidR="0082733C">
        <w:rPr>
          <w:rFonts w:ascii="华文中宋" w:eastAsia="华文中宋" w:hAnsi="华文中宋" w:cs="Tahoma" w:hint="eastAsia"/>
          <w:color w:val="000000"/>
          <w:kern w:val="0"/>
          <w:sz w:val="20"/>
          <w:szCs w:val="20"/>
          <w:bdr w:val="none" w:sz="0" w:space="0" w:color="auto" w:frame="1"/>
        </w:rPr>
        <w:t>SSD</w:t>
      </w:r>
      <w:r w:rsidRPr="002A5CB9">
        <w:rPr>
          <w:rFonts w:ascii="华文中宋" w:eastAsia="华文中宋" w:hAnsi="华文中宋" w:cs="Tahoma" w:hint="eastAsia"/>
          <w:color w:val="000000"/>
          <w:kern w:val="0"/>
          <w:sz w:val="20"/>
          <w:szCs w:val="20"/>
          <w:bdr w:val="none" w:sz="0" w:space="0" w:color="auto" w:frame="1"/>
        </w:rPr>
        <w:t>失效预测和寿命提升</w:t>
      </w:r>
      <w:r>
        <w:rPr>
          <w:rFonts w:ascii="华文中宋" w:eastAsia="华文中宋" w:hAnsi="华文中宋" w:cs="Tahoma" w:hint="eastAsia"/>
          <w:color w:val="000000"/>
          <w:kern w:val="0"/>
          <w:sz w:val="20"/>
          <w:szCs w:val="20"/>
          <w:bdr w:val="none" w:sz="0" w:space="0" w:color="auto" w:frame="1"/>
        </w:rPr>
        <w:t>调研</w:t>
      </w:r>
    </w:p>
    <w:p w14:paraId="25C76844" w14:textId="77777777" w:rsidR="002A5CB9" w:rsidRPr="00CD5444" w:rsidRDefault="002A5CB9" w:rsidP="002A5CB9">
      <w:pPr>
        <w:widowControl/>
        <w:jc w:val="left"/>
        <w:rPr>
          <w:rFonts w:ascii="华文中宋" w:eastAsia="华文中宋" w:hAnsi="华文中宋" w:cs="Tahoma"/>
          <w:color w:val="000000"/>
          <w:kern w:val="0"/>
          <w:sz w:val="20"/>
          <w:szCs w:val="20"/>
          <w:bdr w:val="none" w:sz="0" w:space="0" w:color="auto" w:frame="1"/>
        </w:rPr>
      </w:pPr>
      <w:r w:rsidRPr="00CD5444">
        <w:rPr>
          <w:rFonts w:ascii="华文中宋" w:eastAsia="华文中宋" w:hAnsi="华文中宋" w:cs="Tahoma" w:hint="eastAsia"/>
          <w:color w:val="000000"/>
          <w:kern w:val="0"/>
          <w:sz w:val="20"/>
          <w:szCs w:val="20"/>
          <w:bdr w:val="none" w:sz="0" w:space="0" w:color="auto" w:frame="1"/>
        </w:rPr>
        <w:t xml:space="preserve">   </w:t>
      </w:r>
      <w:r>
        <w:rPr>
          <w:rFonts w:ascii="华文中宋" w:eastAsia="华文中宋" w:hAnsi="华文中宋" w:cs="Tahoma" w:hint="eastAsia"/>
          <w:color w:val="000000"/>
          <w:kern w:val="0"/>
          <w:sz w:val="20"/>
          <w:szCs w:val="20"/>
          <w:bdr w:val="none" w:sz="0" w:space="0" w:color="auto" w:frame="1"/>
        </w:rPr>
        <w:t>已完成SSD失效预测的技术调研，形成调研报告一份，</w:t>
      </w:r>
      <w:r w:rsidR="00DE2A28">
        <w:rPr>
          <w:rFonts w:ascii="华文中宋" w:eastAsia="华文中宋" w:hAnsi="华文中宋" w:cs="Tahoma" w:hint="eastAsia"/>
          <w:color w:val="000000"/>
          <w:kern w:val="0"/>
          <w:sz w:val="20"/>
          <w:szCs w:val="20"/>
          <w:bdr w:val="none" w:sz="0" w:space="0" w:color="auto" w:frame="1"/>
        </w:rPr>
        <w:t>达成中期目标。</w:t>
      </w:r>
      <w:r>
        <w:rPr>
          <w:rFonts w:ascii="华文中宋" w:eastAsia="华文中宋" w:hAnsi="华文中宋" w:cs="Tahoma" w:hint="eastAsia"/>
          <w:color w:val="000000"/>
          <w:kern w:val="0"/>
          <w:sz w:val="20"/>
          <w:szCs w:val="20"/>
          <w:bdr w:val="none" w:sz="0" w:space="0" w:color="auto" w:frame="1"/>
        </w:rPr>
        <w:t>调研报告包括</w:t>
      </w:r>
      <w:r w:rsidR="00025529">
        <w:rPr>
          <w:rFonts w:ascii="华文中宋" w:eastAsia="华文中宋" w:hAnsi="华文中宋" w:cs="Tahoma" w:hint="eastAsia"/>
          <w:color w:val="000000"/>
          <w:kern w:val="0"/>
          <w:sz w:val="20"/>
          <w:szCs w:val="20"/>
          <w:bdr w:val="none" w:sz="0" w:space="0" w:color="auto" w:frame="1"/>
        </w:rPr>
        <w:t>公开数据集调研、界研究方向</w:t>
      </w:r>
      <w:r w:rsidR="00DE2A28">
        <w:rPr>
          <w:rFonts w:ascii="华文中宋" w:eastAsia="华文中宋" w:hAnsi="华文中宋" w:cs="Tahoma" w:hint="eastAsia"/>
          <w:color w:val="000000"/>
          <w:kern w:val="0"/>
          <w:sz w:val="20"/>
          <w:szCs w:val="20"/>
          <w:bdr w:val="none" w:sz="0" w:space="0" w:color="auto" w:frame="1"/>
        </w:rPr>
        <w:t>梳理</w:t>
      </w:r>
      <w:r w:rsidR="00025529">
        <w:rPr>
          <w:rFonts w:ascii="华文中宋" w:eastAsia="华文中宋" w:hAnsi="华文中宋" w:cs="Tahoma" w:hint="eastAsia"/>
          <w:color w:val="000000"/>
          <w:kern w:val="0"/>
          <w:sz w:val="20"/>
          <w:szCs w:val="20"/>
          <w:bdr w:val="none" w:sz="0" w:space="0" w:color="auto" w:frame="1"/>
        </w:rPr>
        <w:t>、预测模型调研，对</w:t>
      </w:r>
      <w:r w:rsidR="00DE2A28" w:rsidRPr="00DE2A28">
        <w:rPr>
          <w:rFonts w:ascii="华文中宋" w:eastAsia="华文中宋" w:hAnsi="华文中宋" w:cs="Tahoma" w:hint="eastAsia"/>
          <w:color w:val="000000"/>
          <w:kern w:val="0"/>
          <w:sz w:val="20"/>
          <w:szCs w:val="20"/>
          <w:bdr w:val="none" w:sz="0" w:space="0" w:color="auto" w:frame="1"/>
        </w:rPr>
        <w:t>各类预测模型进行了较为深入的对比与分析</w:t>
      </w:r>
      <w:r w:rsidR="00025529">
        <w:rPr>
          <w:rFonts w:ascii="华文中宋" w:eastAsia="华文中宋" w:hAnsi="华文中宋" w:cs="Tahoma" w:hint="eastAsia"/>
          <w:color w:val="000000"/>
          <w:kern w:val="0"/>
          <w:sz w:val="20"/>
          <w:szCs w:val="20"/>
          <w:bdr w:val="none" w:sz="0" w:space="0" w:color="auto" w:frame="1"/>
        </w:rPr>
        <w:t>展开了详细分析。</w:t>
      </w:r>
    </w:p>
    <w:p w14:paraId="6DF7B026" w14:textId="77777777" w:rsidR="002A5CB9" w:rsidRPr="00CD5444" w:rsidRDefault="002A5CB9" w:rsidP="002A5CB9">
      <w:pPr>
        <w:widowControl/>
        <w:jc w:val="left"/>
        <w:rPr>
          <w:rFonts w:ascii="华文中宋" w:eastAsia="华文中宋" w:hAnsi="华文中宋" w:cs="Tahoma"/>
          <w:color w:val="000000"/>
          <w:kern w:val="0"/>
          <w:sz w:val="20"/>
          <w:szCs w:val="20"/>
          <w:bdr w:val="none" w:sz="0" w:space="0" w:color="auto" w:frame="1"/>
        </w:rPr>
      </w:pPr>
      <w:r w:rsidRPr="00CD5444">
        <w:rPr>
          <w:rFonts w:ascii="华文中宋" w:eastAsia="华文中宋" w:hAnsi="华文中宋" w:cs="Tahoma" w:hint="eastAsia"/>
          <w:color w:val="000000"/>
          <w:kern w:val="0"/>
          <w:sz w:val="20"/>
          <w:szCs w:val="20"/>
          <w:bdr w:val="none" w:sz="0" w:space="0" w:color="auto" w:frame="1"/>
        </w:rPr>
        <w:t xml:space="preserve">2. </w:t>
      </w:r>
      <w:r w:rsidRPr="002A5CB9">
        <w:rPr>
          <w:rFonts w:ascii="华文中宋" w:eastAsia="华文中宋" w:hAnsi="华文中宋" w:cs="Tahoma" w:hint="eastAsia"/>
          <w:color w:val="000000"/>
          <w:kern w:val="0"/>
          <w:sz w:val="20"/>
          <w:szCs w:val="20"/>
          <w:bdr w:val="none" w:sz="0" w:space="0" w:color="auto" w:frame="1"/>
        </w:rPr>
        <w:t>SSD失效预测模型</w:t>
      </w:r>
      <w:r>
        <w:rPr>
          <w:rFonts w:ascii="华文中宋" w:eastAsia="华文中宋" w:hAnsi="华文中宋" w:cs="Tahoma" w:hint="eastAsia"/>
          <w:color w:val="000000"/>
          <w:kern w:val="0"/>
          <w:sz w:val="20"/>
          <w:szCs w:val="20"/>
          <w:bdr w:val="none" w:sz="0" w:space="0" w:color="auto" w:frame="1"/>
        </w:rPr>
        <w:t>建立</w:t>
      </w:r>
    </w:p>
    <w:p w14:paraId="522D8B87" w14:textId="77777777" w:rsidR="002A5CB9" w:rsidRPr="00CD5444" w:rsidRDefault="002A5CB9" w:rsidP="00025529">
      <w:pPr>
        <w:widowControl/>
        <w:jc w:val="left"/>
        <w:rPr>
          <w:rFonts w:ascii="华文中宋" w:eastAsia="华文中宋" w:hAnsi="华文中宋" w:cs="Tahoma"/>
          <w:color w:val="000000"/>
          <w:kern w:val="0"/>
          <w:sz w:val="20"/>
          <w:szCs w:val="20"/>
          <w:bdr w:val="none" w:sz="0" w:space="0" w:color="auto" w:frame="1"/>
        </w:rPr>
      </w:pPr>
      <w:r w:rsidRPr="00CD5444">
        <w:rPr>
          <w:rFonts w:ascii="华文中宋" w:eastAsia="华文中宋" w:hAnsi="华文中宋" w:cs="Tahoma" w:hint="eastAsia"/>
          <w:color w:val="000000"/>
          <w:kern w:val="0"/>
          <w:sz w:val="20"/>
          <w:szCs w:val="20"/>
          <w:bdr w:val="none" w:sz="0" w:space="0" w:color="auto" w:frame="1"/>
        </w:rPr>
        <w:t xml:space="preserve">   </w:t>
      </w:r>
      <w:r w:rsidR="00025529">
        <w:rPr>
          <w:rFonts w:ascii="华文中宋" w:eastAsia="华文中宋" w:hAnsi="华文中宋" w:cs="Tahoma" w:hint="eastAsia"/>
          <w:color w:val="000000"/>
          <w:kern w:val="0"/>
          <w:sz w:val="20"/>
          <w:szCs w:val="20"/>
          <w:bdr w:val="none" w:sz="0" w:space="0" w:color="auto" w:frame="1"/>
        </w:rPr>
        <w:t>针对大型SSD故障数据集的MB1模型进行了</w:t>
      </w:r>
      <w:r w:rsidR="00025529" w:rsidRPr="00CD5444">
        <w:rPr>
          <w:rFonts w:ascii="华文中宋" w:eastAsia="华文中宋" w:hAnsi="华文中宋" w:cs="Tahoma" w:hint="eastAsia"/>
          <w:color w:val="000000"/>
          <w:kern w:val="0"/>
          <w:sz w:val="20"/>
          <w:szCs w:val="20"/>
          <w:bdr w:val="none" w:sz="0" w:space="0" w:color="auto" w:frame="1"/>
        </w:rPr>
        <w:t>多组参数配置下的建模实验</w:t>
      </w:r>
      <w:r w:rsidR="00025529">
        <w:rPr>
          <w:rFonts w:ascii="华文中宋" w:eastAsia="华文中宋" w:hAnsi="华文中宋" w:cs="Tahoma" w:hint="eastAsia"/>
          <w:color w:val="000000"/>
          <w:kern w:val="0"/>
          <w:sz w:val="20"/>
          <w:szCs w:val="20"/>
          <w:bdr w:val="none" w:sz="0" w:space="0" w:color="auto" w:frame="1"/>
        </w:rPr>
        <w:t>，在</w:t>
      </w:r>
      <w:r w:rsidR="00DE2A28" w:rsidRPr="00DE2A28">
        <w:rPr>
          <w:rFonts w:ascii="华文中宋" w:eastAsia="华文中宋" w:hAnsi="华文中宋" w:cs="Tahoma" w:hint="eastAsia"/>
          <w:color w:val="000000"/>
          <w:kern w:val="0"/>
          <w:sz w:val="20"/>
          <w:szCs w:val="20"/>
          <w:bdr w:val="none" w:sz="0" w:space="0" w:color="auto" w:frame="1"/>
        </w:rPr>
        <w:t>测试集上的评估结果显示，在误报率（FPR）不超过0.35%的约束条件下，模型的真阳率（TPR）达到41%，优于原定的35%中期目标</w:t>
      </w:r>
      <w:r w:rsidR="00025529">
        <w:rPr>
          <w:rFonts w:ascii="华文中宋" w:eastAsia="华文中宋" w:hAnsi="华文中宋" w:cs="Tahoma" w:hint="eastAsia"/>
          <w:color w:val="000000"/>
          <w:kern w:val="0"/>
          <w:sz w:val="20"/>
          <w:szCs w:val="20"/>
          <w:bdr w:val="none" w:sz="0" w:space="0" w:color="auto" w:frame="1"/>
        </w:rPr>
        <w:t>。</w:t>
      </w:r>
    </w:p>
    <w:p w14:paraId="384E9F46" w14:textId="77777777" w:rsidR="002A5CB9" w:rsidRDefault="002A5CB9" w:rsidP="002A5CB9">
      <w:pPr>
        <w:widowControl/>
        <w:jc w:val="left"/>
        <w:rPr>
          <w:rFonts w:ascii="华文中宋" w:eastAsia="华文中宋" w:hAnsi="华文中宋" w:cs="Tahoma"/>
          <w:color w:val="000000"/>
          <w:kern w:val="0"/>
          <w:sz w:val="20"/>
          <w:szCs w:val="20"/>
          <w:bdr w:val="none" w:sz="0" w:space="0" w:color="auto" w:frame="1"/>
        </w:rPr>
      </w:pPr>
      <w:r w:rsidRPr="00CD5444">
        <w:rPr>
          <w:rFonts w:ascii="华文中宋" w:eastAsia="华文中宋" w:hAnsi="华文中宋" w:cs="Tahoma" w:hint="eastAsia"/>
          <w:color w:val="000000"/>
          <w:kern w:val="0"/>
          <w:sz w:val="20"/>
          <w:szCs w:val="20"/>
          <w:bdr w:val="none" w:sz="0" w:space="0" w:color="auto" w:frame="1"/>
        </w:rPr>
        <w:t xml:space="preserve">3. </w:t>
      </w:r>
      <w:r w:rsidR="00025529">
        <w:rPr>
          <w:rFonts w:ascii="华文中宋" w:eastAsia="华文中宋" w:hAnsi="华文中宋" w:cs="Tahoma" w:hint="eastAsia"/>
          <w:color w:val="000000"/>
          <w:kern w:val="0"/>
          <w:sz w:val="20"/>
          <w:szCs w:val="20"/>
          <w:bdr w:val="none" w:sz="0" w:space="0" w:color="auto" w:frame="1"/>
        </w:rPr>
        <w:t>S</w:t>
      </w:r>
      <w:r w:rsidR="00025529">
        <w:rPr>
          <w:rFonts w:ascii="华文中宋" w:eastAsia="华文中宋" w:hAnsi="华文中宋" w:hint="eastAsia"/>
          <w:sz w:val="20"/>
          <w:szCs w:val="20"/>
        </w:rPr>
        <w:t>SD寿命提升测试用例确定与收集</w:t>
      </w:r>
    </w:p>
    <w:p w14:paraId="3B41031E" w14:textId="77777777" w:rsidR="00025529" w:rsidRPr="00CD5444" w:rsidRDefault="00025529" w:rsidP="00025529">
      <w:pPr>
        <w:widowControl/>
        <w:jc w:val="left"/>
        <w:rPr>
          <w:rFonts w:ascii="华文中宋" w:eastAsia="华文中宋" w:hAnsi="华文中宋" w:cs="Tahoma"/>
          <w:color w:val="000000"/>
          <w:kern w:val="0"/>
          <w:sz w:val="20"/>
          <w:szCs w:val="20"/>
          <w:bdr w:val="none" w:sz="0" w:space="0" w:color="auto" w:frame="1"/>
        </w:rPr>
      </w:pPr>
      <w:r w:rsidRPr="00CD5444">
        <w:rPr>
          <w:rFonts w:ascii="华文中宋" w:eastAsia="华文中宋" w:hAnsi="华文中宋" w:cs="Tahoma" w:hint="eastAsia"/>
          <w:color w:val="000000"/>
          <w:kern w:val="0"/>
          <w:sz w:val="20"/>
          <w:szCs w:val="20"/>
          <w:bdr w:val="none" w:sz="0" w:space="0" w:color="auto" w:frame="1"/>
        </w:rPr>
        <w:t xml:space="preserve">   </w:t>
      </w:r>
      <w:r w:rsidR="00DE2A28" w:rsidRPr="00DE2A28">
        <w:rPr>
          <w:rFonts w:ascii="华文中宋" w:eastAsia="华文中宋" w:hAnsi="华文中宋" w:cs="Tahoma" w:hint="eastAsia"/>
          <w:color w:val="000000"/>
          <w:kern w:val="0"/>
          <w:sz w:val="20"/>
          <w:szCs w:val="20"/>
          <w:bdr w:val="none" w:sz="0" w:space="0" w:color="auto" w:frame="1"/>
        </w:rPr>
        <w:t>围绕SSD寿命提升方向，分别在“fresh”状态及</w:t>
      </w:r>
      <w:r w:rsidR="00DE2A28">
        <w:rPr>
          <w:rFonts w:ascii="华文中宋" w:eastAsia="华文中宋" w:hAnsi="华文中宋" w:cs="Tahoma" w:hint="eastAsia"/>
          <w:color w:val="000000"/>
          <w:kern w:val="0"/>
          <w:sz w:val="20"/>
          <w:szCs w:val="20"/>
          <w:bdr w:val="none" w:sz="0" w:space="0" w:color="auto" w:frame="1"/>
        </w:rPr>
        <w:t>“</w:t>
      </w:r>
      <w:r w:rsidR="00DE2A28" w:rsidRPr="00DE2A28">
        <w:rPr>
          <w:rFonts w:ascii="华文中宋" w:eastAsia="华文中宋" w:hAnsi="华文中宋" w:cs="Tahoma" w:hint="eastAsia"/>
          <w:color w:val="000000"/>
          <w:kern w:val="0"/>
          <w:sz w:val="20"/>
          <w:szCs w:val="20"/>
          <w:bdr w:val="none" w:sz="0" w:space="0" w:color="auto" w:frame="1"/>
        </w:rPr>
        <w:t>3个月、40摄氏度</w:t>
      </w:r>
      <w:r w:rsidR="00DE2A28">
        <w:rPr>
          <w:rFonts w:ascii="华文中宋" w:eastAsia="华文中宋" w:hAnsi="华文中宋" w:cs="Tahoma" w:hint="eastAsia"/>
          <w:color w:val="000000"/>
          <w:kern w:val="0"/>
          <w:sz w:val="20"/>
          <w:szCs w:val="20"/>
          <w:bdr w:val="none" w:sz="0" w:space="0" w:color="auto" w:frame="1"/>
        </w:rPr>
        <w:t>”</w:t>
      </w:r>
      <w:r w:rsidR="00DE2A28" w:rsidRPr="00DE2A28">
        <w:rPr>
          <w:rFonts w:ascii="华文中宋" w:eastAsia="华文中宋" w:hAnsi="华文中宋" w:cs="Tahoma" w:hint="eastAsia"/>
          <w:color w:val="000000"/>
          <w:kern w:val="0"/>
          <w:sz w:val="20"/>
          <w:szCs w:val="20"/>
          <w:bdr w:val="none" w:sz="0" w:space="0" w:color="auto" w:frame="1"/>
        </w:rPr>
        <w:t>环境下，完成了PE、FCB等多项关键指标的数据采集。目前已完成相关测试用例的设计与执行，达到了中期阶段的目标要求，为后续寿命评估与改进策略提供了数据支持。</w:t>
      </w:r>
    </w:p>
    <w:p w14:paraId="482162B3" w14:textId="77777777" w:rsidR="00025529" w:rsidRPr="00025529" w:rsidRDefault="00025529" w:rsidP="002A5CB9">
      <w:pPr>
        <w:widowControl/>
        <w:jc w:val="left"/>
        <w:rPr>
          <w:rFonts w:ascii="华文中宋" w:eastAsia="华文中宋" w:hAnsi="华文中宋" w:cs="Tahoma"/>
          <w:color w:val="000000"/>
          <w:kern w:val="0"/>
          <w:sz w:val="20"/>
          <w:szCs w:val="20"/>
          <w:bdr w:val="none" w:sz="0" w:space="0" w:color="auto" w:frame="1"/>
        </w:rPr>
      </w:pPr>
    </w:p>
    <w:p w14:paraId="43D44DD6" w14:textId="77777777" w:rsidR="002A5CB9" w:rsidRPr="00CD5444" w:rsidRDefault="002A5CB9" w:rsidP="002A5CB9">
      <w:pPr>
        <w:widowControl/>
        <w:jc w:val="left"/>
        <w:rPr>
          <w:rFonts w:ascii="华文中宋" w:eastAsia="华文中宋" w:hAnsi="华文中宋" w:cs="Tahoma"/>
          <w:color w:val="000000"/>
          <w:kern w:val="0"/>
          <w:sz w:val="20"/>
          <w:szCs w:val="20"/>
          <w:bdr w:val="none" w:sz="0" w:space="0" w:color="auto" w:frame="1"/>
        </w:rPr>
      </w:pPr>
      <w:r w:rsidRPr="00CD5444">
        <w:rPr>
          <w:rFonts w:ascii="华文中宋" w:eastAsia="华文中宋" w:hAnsi="华文中宋" w:cs="Tahoma" w:hint="eastAsia"/>
          <w:color w:val="000000"/>
          <w:kern w:val="0"/>
          <w:sz w:val="20"/>
          <w:szCs w:val="20"/>
          <w:bdr w:val="none" w:sz="0" w:space="0" w:color="auto" w:frame="1"/>
        </w:rPr>
        <w:t>二、合作方评价</w:t>
      </w:r>
    </w:p>
    <w:p w14:paraId="42BAD84B" w14:textId="77777777" w:rsidR="002A5CB9" w:rsidRPr="00CD5444" w:rsidRDefault="002A5CB9" w:rsidP="002A5CB9">
      <w:pPr>
        <w:widowControl/>
        <w:jc w:val="left"/>
        <w:rPr>
          <w:rFonts w:ascii="华文中宋" w:eastAsia="华文中宋" w:hAnsi="华文中宋" w:cs="Tahoma"/>
          <w:color w:val="000000"/>
          <w:kern w:val="0"/>
          <w:sz w:val="20"/>
          <w:szCs w:val="20"/>
          <w:bdr w:val="none" w:sz="0" w:space="0" w:color="auto" w:frame="1"/>
        </w:rPr>
      </w:pPr>
      <w:r w:rsidRPr="00CD5444">
        <w:rPr>
          <w:rFonts w:ascii="华文中宋" w:eastAsia="华文中宋" w:hAnsi="华文中宋" w:cs="Tahoma" w:hint="eastAsia"/>
          <w:color w:val="000000"/>
          <w:kern w:val="0"/>
          <w:sz w:val="20"/>
          <w:szCs w:val="20"/>
          <w:bdr w:val="none" w:sz="0" w:space="0" w:color="auto" w:frame="1"/>
        </w:rPr>
        <w:t>1. 研究团队</w:t>
      </w:r>
      <w:r>
        <w:rPr>
          <w:rFonts w:ascii="华文中宋" w:eastAsia="华文中宋" w:hAnsi="华文中宋" w:cs="Tahoma" w:hint="eastAsia"/>
          <w:color w:val="000000"/>
          <w:kern w:val="0"/>
          <w:sz w:val="20"/>
          <w:szCs w:val="20"/>
          <w:bdr w:val="none" w:sz="0" w:space="0" w:color="auto" w:frame="1"/>
        </w:rPr>
        <w:t>评价</w:t>
      </w:r>
    </w:p>
    <w:p w14:paraId="15088F03" w14:textId="77777777" w:rsidR="002A5CB9" w:rsidRPr="00CD5444" w:rsidRDefault="002A5CB9" w:rsidP="002A5CB9">
      <w:pPr>
        <w:widowControl/>
        <w:jc w:val="left"/>
        <w:rPr>
          <w:rFonts w:ascii="华文中宋" w:eastAsia="华文中宋" w:hAnsi="华文中宋" w:cs="Tahoma"/>
          <w:color w:val="000000"/>
          <w:kern w:val="0"/>
          <w:sz w:val="20"/>
          <w:szCs w:val="20"/>
          <w:bdr w:val="none" w:sz="0" w:space="0" w:color="auto" w:frame="1"/>
        </w:rPr>
      </w:pPr>
      <w:r w:rsidRPr="00CD5444">
        <w:rPr>
          <w:rFonts w:ascii="华文中宋" w:eastAsia="华文中宋" w:hAnsi="华文中宋" w:cs="Tahoma" w:hint="eastAsia"/>
          <w:color w:val="000000"/>
          <w:kern w:val="0"/>
          <w:sz w:val="20"/>
          <w:szCs w:val="20"/>
          <w:bdr w:val="none" w:sz="0" w:space="0" w:color="auto" w:frame="1"/>
        </w:rPr>
        <w:t xml:space="preserve">   研究态度认真负责</w:t>
      </w:r>
      <w:r>
        <w:rPr>
          <w:rFonts w:ascii="华文中宋" w:eastAsia="华文中宋" w:hAnsi="华文中宋" w:cs="Tahoma" w:hint="eastAsia"/>
          <w:color w:val="000000"/>
          <w:kern w:val="0"/>
          <w:sz w:val="20"/>
          <w:szCs w:val="20"/>
          <w:bdr w:val="none" w:sz="0" w:space="0" w:color="auto" w:frame="1"/>
        </w:rPr>
        <w:t>，</w:t>
      </w:r>
      <w:r w:rsidRPr="00CD5444">
        <w:rPr>
          <w:rFonts w:ascii="华文中宋" w:eastAsia="华文中宋" w:hAnsi="华文中宋" w:cs="Tahoma" w:hint="eastAsia"/>
          <w:color w:val="000000"/>
          <w:kern w:val="0"/>
          <w:sz w:val="20"/>
          <w:szCs w:val="20"/>
          <w:bdr w:val="none" w:sz="0" w:space="0" w:color="auto" w:frame="1"/>
        </w:rPr>
        <w:t>投入充足的时间和精力开展研究工作</w:t>
      </w:r>
      <w:r>
        <w:rPr>
          <w:rFonts w:ascii="华文中宋" w:eastAsia="华文中宋" w:hAnsi="华文中宋" w:cs="Tahoma" w:hint="eastAsia"/>
          <w:color w:val="000000"/>
          <w:kern w:val="0"/>
          <w:sz w:val="20"/>
          <w:szCs w:val="20"/>
          <w:bdr w:val="none" w:sz="0" w:space="0" w:color="auto" w:frame="1"/>
        </w:rPr>
        <w:t>；</w:t>
      </w:r>
      <w:r w:rsidRPr="00CD5444">
        <w:rPr>
          <w:rFonts w:ascii="华文中宋" w:eastAsia="华文中宋" w:hAnsi="华文中宋" w:cs="Tahoma" w:hint="eastAsia"/>
          <w:color w:val="000000"/>
          <w:kern w:val="0"/>
          <w:sz w:val="20"/>
          <w:szCs w:val="20"/>
          <w:bdr w:val="none" w:sz="0" w:space="0" w:color="auto" w:frame="1"/>
        </w:rPr>
        <w:t>技术方案新颖</w:t>
      </w:r>
      <w:r>
        <w:rPr>
          <w:rFonts w:ascii="华文中宋" w:eastAsia="华文中宋" w:hAnsi="华文中宋" w:cs="Tahoma" w:hint="eastAsia"/>
          <w:color w:val="000000"/>
          <w:kern w:val="0"/>
          <w:sz w:val="20"/>
          <w:szCs w:val="20"/>
          <w:bdr w:val="none" w:sz="0" w:space="0" w:color="auto" w:frame="1"/>
        </w:rPr>
        <w:t>，</w:t>
      </w:r>
      <w:r w:rsidRPr="00CD5444">
        <w:rPr>
          <w:rFonts w:ascii="华文中宋" w:eastAsia="华文中宋" w:hAnsi="华文中宋" w:cs="Tahoma" w:hint="eastAsia"/>
          <w:color w:val="000000"/>
          <w:kern w:val="0"/>
          <w:sz w:val="20"/>
          <w:szCs w:val="20"/>
          <w:bdr w:val="none" w:sz="0" w:space="0" w:color="auto" w:frame="1"/>
        </w:rPr>
        <w:t>算法实现思路清晰</w:t>
      </w:r>
      <w:r>
        <w:rPr>
          <w:rFonts w:ascii="华文中宋" w:eastAsia="华文中宋" w:hAnsi="华文中宋" w:cs="Tahoma" w:hint="eastAsia"/>
          <w:color w:val="000000"/>
          <w:kern w:val="0"/>
          <w:sz w:val="20"/>
          <w:szCs w:val="20"/>
          <w:bdr w:val="none" w:sz="0" w:space="0" w:color="auto" w:frame="1"/>
        </w:rPr>
        <w:t>，</w:t>
      </w:r>
      <w:r w:rsidRPr="00CD5444">
        <w:rPr>
          <w:rFonts w:ascii="华文中宋" w:eastAsia="华文中宋" w:hAnsi="华文中宋" w:cs="Tahoma" w:hint="eastAsia"/>
          <w:color w:val="000000"/>
          <w:kern w:val="0"/>
          <w:sz w:val="20"/>
          <w:szCs w:val="20"/>
          <w:bdr w:val="none" w:sz="0" w:space="0" w:color="auto" w:frame="1"/>
        </w:rPr>
        <w:t>代码规范易读</w:t>
      </w:r>
      <w:r>
        <w:rPr>
          <w:rFonts w:ascii="华文中宋" w:eastAsia="华文中宋" w:hAnsi="华文中宋" w:cs="Tahoma" w:hint="eastAsia"/>
          <w:color w:val="000000"/>
          <w:kern w:val="0"/>
          <w:sz w:val="20"/>
          <w:szCs w:val="20"/>
          <w:bdr w:val="none" w:sz="0" w:space="0" w:color="auto" w:frame="1"/>
        </w:rPr>
        <w:t>；</w:t>
      </w:r>
      <w:r w:rsidRPr="00CD5444">
        <w:rPr>
          <w:rFonts w:ascii="华文中宋" w:eastAsia="华文中宋" w:hAnsi="华文中宋" w:cs="Tahoma" w:hint="eastAsia"/>
          <w:color w:val="000000"/>
          <w:kern w:val="0"/>
          <w:sz w:val="20"/>
          <w:szCs w:val="20"/>
          <w:bdr w:val="none" w:sz="0" w:space="0" w:color="auto" w:frame="1"/>
        </w:rPr>
        <w:t>能主动与合作方沟通</w:t>
      </w:r>
      <w:r>
        <w:rPr>
          <w:rFonts w:ascii="华文中宋" w:eastAsia="华文中宋" w:hAnsi="华文中宋" w:cs="Tahoma" w:hint="eastAsia"/>
          <w:color w:val="000000"/>
          <w:kern w:val="0"/>
          <w:sz w:val="20"/>
          <w:szCs w:val="20"/>
          <w:bdr w:val="none" w:sz="0" w:space="0" w:color="auto" w:frame="1"/>
        </w:rPr>
        <w:t>，</w:t>
      </w:r>
      <w:r w:rsidRPr="00CD5444">
        <w:rPr>
          <w:rFonts w:ascii="华文中宋" w:eastAsia="华文中宋" w:hAnsi="华文中宋" w:cs="Tahoma" w:hint="eastAsia"/>
          <w:color w:val="000000"/>
          <w:kern w:val="0"/>
          <w:sz w:val="20"/>
          <w:szCs w:val="20"/>
          <w:bdr w:val="none" w:sz="0" w:space="0" w:color="auto" w:frame="1"/>
        </w:rPr>
        <w:t>及时汇报研究进展和中间结果</w:t>
      </w:r>
      <w:r>
        <w:rPr>
          <w:rFonts w:ascii="华文中宋" w:eastAsia="华文中宋" w:hAnsi="华文中宋" w:cs="Tahoma" w:hint="eastAsia"/>
          <w:color w:val="000000"/>
          <w:kern w:val="0"/>
          <w:sz w:val="20"/>
          <w:szCs w:val="20"/>
          <w:bdr w:val="none" w:sz="0" w:space="0" w:color="auto" w:frame="1"/>
        </w:rPr>
        <w:t>；</w:t>
      </w:r>
      <w:r w:rsidRPr="00CD5444">
        <w:rPr>
          <w:rFonts w:ascii="华文中宋" w:eastAsia="华文中宋" w:hAnsi="华文中宋" w:cs="Tahoma" w:hint="eastAsia"/>
          <w:color w:val="000000"/>
          <w:kern w:val="0"/>
          <w:sz w:val="20"/>
          <w:szCs w:val="20"/>
          <w:bdr w:val="none" w:sz="0" w:space="0" w:color="auto" w:frame="1"/>
        </w:rPr>
        <w:t>研究能力和执行效率高</w:t>
      </w:r>
      <w:r>
        <w:rPr>
          <w:rFonts w:ascii="华文中宋" w:eastAsia="华文中宋" w:hAnsi="华文中宋" w:cs="Tahoma" w:hint="eastAsia"/>
          <w:color w:val="000000"/>
          <w:kern w:val="0"/>
          <w:sz w:val="20"/>
          <w:szCs w:val="20"/>
          <w:bdr w:val="none" w:sz="0" w:space="0" w:color="auto" w:frame="1"/>
        </w:rPr>
        <w:t>，</w:t>
      </w:r>
      <w:r w:rsidRPr="00CD5444">
        <w:rPr>
          <w:rFonts w:ascii="华文中宋" w:eastAsia="华文中宋" w:hAnsi="华文中宋" w:cs="Tahoma" w:hint="eastAsia"/>
          <w:color w:val="000000"/>
          <w:kern w:val="0"/>
          <w:sz w:val="20"/>
          <w:szCs w:val="20"/>
          <w:bdr w:val="none" w:sz="0" w:space="0" w:color="auto" w:frame="1"/>
        </w:rPr>
        <w:t>达成了预期的中期目标</w:t>
      </w:r>
      <w:r>
        <w:rPr>
          <w:rFonts w:ascii="华文中宋" w:eastAsia="华文中宋" w:hAnsi="华文中宋" w:cs="Tahoma" w:hint="eastAsia"/>
          <w:color w:val="000000"/>
          <w:kern w:val="0"/>
          <w:sz w:val="20"/>
          <w:szCs w:val="20"/>
          <w:bdr w:val="none" w:sz="0" w:space="0" w:color="auto" w:frame="1"/>
        </w:rPr>
        <w:t>。</w:t>
      </w:r>
    </w:p>
    <w:p w14:paraId="046330CC" w14:textId="77777777" w:rsidR="002A5CB9" w:rsidRDefault="002A5CB9" w:rsidP="002A5CB9">
      <w:pPr>
        <w:widowControl/>
        <w:jc w:val="left"/>
        <w:rPr>
          <w:rFonts w:ascii="华文中宋" w:eastAsia="华文中宋" w:hAnsi="华文中宋" w:cs="Tahoma"/>
          <w:color w:val="000000"/>
          <w:kern w:val="0"/>
          <w:sz w:val="20"/>
          <w:szCs w:val="20"/>
          <w:bdr w:val="none" w:sz="0" w:space="0" w:color="auto" w:frame="1"/>
        </w:rPr>
      </w:pPr>
      <w:r w:rsidRPr="00CD5444">
        <w:rPr>
          <w:rFonts w:ascii="华文中宋" w:eastAsia="华文中宋" w:hAnsi="华文中宋" w:cs="Tahoma" w:hint="eastAsia"/>
          <w:color w:val="000000"/>
          <w:kern w:val="0"/>
          <w:sz w:val="20"/>
          <w:szCs w:val="20"/>
          <w:bdr w:val="none" w:sz="0" w:space="0" w:color="auto" w:frame="1"/>
        </w:rPr>
        <w:t>2. 改进建议</w:t>
      </w:r>
      <w:r>
        <w:rPr>
          <w:rFonts w:ascii="华文中宋" w:eastAsia="华文中宋" w:hAnsi="华文中宋" w:cs="Tahoma" w:hint="eastAsia"/>
          <w:color w:val="000000"/>
          <w:kern w:val="0"/>
          <w:sz w:val="20"/>
          <w:szCs w:val="20"/>
          <w:bdr w:val="none" w:sz="0" w:space="0" w:color="auto" w:frame="1"/>
        </w:rPr>
        <w:t>与需求</w:t>
      </w:r>
    </w:p>
    <w:p w14:paraId="6C53B941" w14:textId="77777777" w:rsidR="002A5CB9" w:rsidRDefault="002A5CB9" w:rsidP="002A5CB9">
      <w:pPr>
        <w:widowControl/>
        <w:ind w:firstLine="42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（1）</w:t>
      </w:r>
      <w:r>
        <w:rPr>
          <w:rFonts w:ascii="华文中宋" w:eastAsia="华文中宋" w:hAnsi="华文中宋" w:cs="Tahoma"/>
          <w:color w:val="000000"/>
          <w:kern w:val="0"/>
          <w:sz w:val="20"/>
          <w:szCs w:val="20"/>
          <w:bdr w:val="none" w:sz="0" w:space="0" w:color="auto" w:frame="1"/>
        </w:rPr>
        <w:t>xxx</w:t>
      </w:r>
    </w:p>
    <w:p w14:paraId="62F6E6D3" w14:textId="77777777" w:rsidR="002A5CB9" w:rsidRDefault="002A5CB9" w:rsidP="002A5CB9">
      <w:pPr>
        <w:widowControl/>
        <w:ind w:firstLine="42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lastRenderedPageBreak/>
        <w:t>（</w:t>
      </w:r>
      <w:r>
        <w:rPr>
          <w:rFonts w:ascii="华文中宋" w:eastAsia="华文中宋" w:hAnsi="华文中宋" w:cs="Tahoma"/>
          <w:color w:val="000000"/>
          <w:kern w:val="0"/>
          <w:sz w:val="20"/>
          <w:szCs w:val="20"/>
          <w:bdr w:val="none" w:sz="0" w:space="0" w:color="auto" w:frame="1"/>
        </w:rPr>
        <w:t>2</w:t>
      </w:r>
      <w:r>
        <w:rPr>
          <w:rFonts w:ascii="华文中宋" w:eastAsia="华文中宋" w:hAnsi="华文中宋" w:cs="Tahoma" w:hint="eastAsia"/>
          <w:color w:val="000000"/>
          <w:kern w:val="0"/>
          <w:sz w:val="20"/>
          <w:szCs w:val="20"/>
          <w:bdr w:val="none" w:sz="0" w:space="0" w:color="auto" w:frame="1"/>
        </w:rPr>
        <w:t>）xxx</w:t>
      </w:r>
    </w:p>
    <w:p w14:paraId="3502225E" w14:textId="77777777" w:rsidR="002A5CB9" w:rsidRPr="002A5CB9" w:rsidRDefault="002A5CB9" w:rsidP="002A5CB9">
      <w:pPr>
        <w:widowControl/>
        <w:ind w:firstLine="420"/>
        <w:jc w:val="left"/>
        <w:rPr>
          <w:rFonts w:ascii="华文中宋" w:eastAsia="华文中宋" w:hAnsi="华文中宋" w:cs="Tahoma"/>
          <w:color w:val="000000"/>
          <w:kern w:val="0"/>
          <w:sz w:val="20"/>
          <w:szCs w:val="20"/>
          <w:bdr w:val="none" w:sz="0" w:space="0" w:color="auto" w:frame="1"/>
        </w:rPr>
      </w:pPr>
    </w:p>
    <w:p w14:paraId="2DED3156" w14:textId="77777777" w:rsidR="002A5CB9" w:rsidRPr="00C22AA8" w:rsidRDefault="002A5CB9" w:rsidP="002A5CB9">
      <w:pPr>
        <w:widowControl/>
        <w:ind w:firstLine="420"/>
        <w:jc w:val="left"/>
        <w:rPr>
          <w:rFonts w:ascii="华文中宋" w:eastAsia="华文中宋" w:hAnsi="华文中宋" w:cs="Tahoma"/>
          <w:color w:val="000000"/>
          <w:kern w:val="0"/>
          <w:sz w:val="20"/>
          <w:szCs w:val="20"/>
          <w:bdr w:val="none" w:sz="0" w:space="0" w:color="auto" w:frame="1"/>
        </w:rPr>
      </w:pPr>
      <w:r w:rsidRPr="00CD5444">
        <w:rPr>
          <w:rFonts w:ascii="华文中宋" w:eastAsia="华文中宋" w:hAnsi="华文中宋" w:cs="Tahoma" w:hint="eastAsia"/>
          <w:color w:val="000000"/>
          <w:kern w:val="0"/>
          <w:sz w:val="20"/>
          <w:szCs w:val="20"/>
          <w:bdr w:val="none" w:sz="0" w:space="0" w:color="auto" w:frame="1"/>
        </w:rPr>
        <w:t>综上所述</w:t>
      </w:r>
      <w:r>
        <w:rPr>
          <w:rFonts w:ascii="华文中宋" w:eastAsia="华文中宋" w:hAnsi="华文中宋" w:cs="Tahoma" w:hint="eastAsia"/>
          <w:color w:val="000000"/>
          <w:kern w:val="0"/>
          <w:sz w:val="20"/>
          <w:szCs w:val="20"/>
          <w:bdr w:val="none" w:sz="0" w:space="0" w:color="auto" w:frame="1"/>
        </w:rPr>
        <w:t>，</w:t>
      </w:r>
      <w:r w:rsidRPr="00CD5444">
        <w:rPr>
          <w:rFonts w:ascii="华文中宋" w:eastAsia="华文中宋" w:hAnsi="华文中宋" w:cs="Tahoma" w:hint="eastAsia"/>
          <w:color w:val="000000"/>
          <w:kern w:val="0"/>
          <w:sz w:val="20"/>
          <w:szCs w:val="20"/>
          <w:bdr w:val="none" w:sz="0" w:space="0" w:color="auto" w:frame="1"/>
        </w:rPr>
        <w:t>本项目在中期验收节点上进展顺利</w:t>
      </w:r>
      <w:r>
        <w:rPr>
          <w:rFonts w:ascii="华文中宋" w:eastAsia="华文中宋" w:hAnsi="华文中宋" w:cs="Tahoma" w:hint="eastAsia"/>
          <w:color w:val="000000"/>
          <w:kern w:val="0"/>
          <w:sz w:val="20"/>
          <w:szCs w:val="20"/>
          <w:bdr w:val="none" w:sz="0" w:space="0" w:color="auto" w:frame="1"/>
        </w:rPr>
        <w:t>，</w:t>
      </w:r>
      <w:r w:rsidRPr="00CD5444">
        <w:rPr>
          <w:rFonts w:ascii="华文中宋" w:eastAsia="华文中宋" w:hAnsi="华文中宋" w:cs="Tahoma" w:hint="eastAsia"/>
          <w:color w:val="000000"/>
          <w:kern w:val="0"/>
          <w:sz w:val="20"/>
          <w:szCs w:val="20"/>
          <w:bdr w:val="none" w:sz="0" w:space="0" w:color="auto" w:frame="1"/>
        </w:rPr>
        <w:t>关键研发任务达成预期目标。研究团队技术实力强</w:t>
      </w:r>
      <w:r>
        <w:rPr>
          <w:rFonts w:ascii="华文中宋" w:eastAsia="华文中宋" w:hAnsi="华文中宋" w:cs="Tahoma" w:hint="eastAsia"/>
          <w:color w:val="000000"/>
          <w:kern w:val="0"/>
          <w:sz w:val="20"/>
          <w:szCs w:val="20"/>
          <w:bdr w:val="none" w:sz="0" w:space="0" w:color="auto" w:frame="1"/>
        </w:rPr>
        <w:t>，</w:t>
      </w:r>
      <w:r w:rsidRPr="00CD5444">
        <w:rPr>
          <w:rFonts w:ascii="华文中宋" w:eastAsia="华文中宋" w:hAnsi="华文中宋" w:cs="Tahoma" w:hint="eastAsia"/>
          <w:color w:val="000000"/>
          <w:kern w:val="0"/>
          <w:sz w:val="20"/>
          <w:szCs w:val="20"/>
          <w:bdr w:val="none" w:sz="0" w:space="0" w:color="auto" w:frame="1"/>
        </w:rPr>
        <w:t>工作态度积极</w:t>
      </w:r>
      <w:r>
        <w:rPr>
          <w:rFonts w:ascii="华文中宋" w:eastAsia="华文中宋" w:hAnsi="华文中宋" w:cs="Tahoma" w:hint="eastAsia"/>
          <w:color w:val="000000"/>
          <w:kern w:val="0"/>
          <w:sz w:val="20"/>
          <w:szCs w:val="20"/>
          <w:bdr w:val="none" w:sz="0" w:space="0" w:color="auto" w:frame="1"/>
        </w:rPr>
        <w:t>，</w:t>
      </w:r>
      <w:r w:rsidRPr="00CD5444">
        <w:rPr>
          <w:rFonts w:ascii="华文中宋" w:eastAsia="华文中宋" w:hAnsi="华文中宋" w:cs="Tahoma" w:hint="eastAsia"/>
          <w:color w:val="000000"/>
          <w:kern w:val="0"/>
          <w:sz w:val="20"/>
          <w:szCs w:val="20"/>
          <w:bdr w:val="none" w:sz="0" w:space="0" w:color="auto" w:frame="1"/>
        </w:rPr>
        <w:t>与合作方沟通顺畅。通过中期验收</w:t>
      </w:r>
      <w:r>
        <w:rPr>
          <w:rFonts w:ascii="华文中宋" w:eastAsia="华文中宋" w:hAnsi="华文中宋" w:cs="Tahoma" w:hint="eastAsia"/>
          <w:color w:val="000000"/>
          <w:kern w:val="0"/>
          <w:sz w:val="20"/>
          <w:szCs w:val="20"/>
          <w:bdr w:val="none" w:sz="0" w:space="0" w:color="auto" w:frame="1"/>
        </w:rPr>
        <w:t>，</w:t>
      </w:r>
      <w:r w:rsidRPr="00CD5444">
        <w:rPr>
          <w:rFonts w:ascii="华文中宋" w:eastAsia="华文中宋" w:hAnsi="华文中宋" w:cs="Tahoma" w:hint="eastAsia"/>
          <w:color w:val="000000"/>
          <w:kern w:val="0"/>
          <w:sz w:val="20"/>
          <w:szCs w:val="20"/>
          <w:bdr w:val="none" w:sz="0" w:space="0" w:color="auto" w:frame="1"/>
        </w:rPr>
        <w:t>继续支持项目按计划完成后续研究内容。</w:t>
      </w:r>
    </w:p>
    <w:p w14:paraId="7F8A8B20" w14:textId="77777777" w:rsidR="00216B87" w:rsidRPr="002A5CB9" w:rsidRDefault="00216B87" w:rsidP="008D4B54">
      <w:pPr>
        <w:widowControl/>
        <w:jc w:val="left"/>
        <w:rPr>
          <w:rFonts w:ascii="华文中宋" w:eastAsia="华文中宋" w:hAnsi="华文中宋" w:cs="Tahoma"/>
          <w:color w:val="000000"/>
          <w:kern w:val="0"/>
          <w:sz w:val="20"/>
          <w:szCs w:val="20"/>
          <w:bdr w:val="none" w:sz="0" w:space="0" w:color="auto" w:frame="1"/>
        </w:rPr>
      </w:pPr>
    </w:p>
    <w:p w14:paraId="0108577F" w14:textId="77777777" w:rsidR="00216B87" w:rsidRDefault="00216B87" w:rsidP="008D4B54">
      <w:pPr>
        <w:widowControl/>
        <w:jc w:val="left"/>
        <w:rPr>
          <w:rFonts w:ascii="华文中宋" w:eastAsia="华文中宋" w:hAnsi="华文中宋" w:cs="Tahoma"/>
          <w:color w:val="000000"/>
          <w:kern w:val="0"/>
          <w:sz w:val="20"/>
          <w:szCs w:val="20"/>
          <w:bdr w:val="none" w:sz="0" w:space="0" w:color="auto" w:frame="1"/>
        </w:rPr>
      </w:pPr>
    </w:p>
    <w:p w14:paraId="381142D5" w14:textId="77777777" w:rsidR="00C22AA8" w:rsidRDefault="00C22AA8" w:rsidP="008D4B54">
      <w:pPr>
        <w:widowControl/>
        <w:jc w:val="left"/>
        <w:rPr>
          <w:rFonts w:ascii="华文中宋" w:eastAsia="华文中宋" w:hAnsi="华文中宋" w:cs="Tahoma"/>
          <w:color w:val="000000"/>
          <w:kern w:val="0"/>
          <w:sz w:val="20"/>
          <w:szCs w:val="20"/>
          <w:bdr w:val="none" w:sz="0" w:space="0" w:color="auto" w:frame="1"/>
        </w:rPr>
      </w:pPr>
    </w:p>
    <w:p w14:paraId="093DB8DB" w14:textId="77777777" w:rsidR="00C22AA8" w:rsidRDefault="00C22AA8" w:rsidP="008D4B54">
      <w:pPr>
        <w:widowControl/>
        <w:jc w:val="left"/>
        <w:rPr>
          <w:rFonts w:ascii="华文中宋" w:eastAsia="华文中宋" w:hAnsi="华文中宋" w:cs="Tahoma"/>
          <w:color w:val="000000"/>
          <w:kern w:val="0"/>
          <w:sz w:val="20"/>
          <w:szCs w:val="20"/>
          <w:bdr w:val="none" w:sz="0" w:space="0" w:color="auto" w:frame="1"/>
        </w:rPr>
      </w:pPr>
    </w:p>
    <w:p w14:paraId="1FE94F79" w14:textId="77777777" w:rsidR="00216B87" w:rsidRDefault="00216B87" w:rsidP="008D4B54">
      <w:pPr>
        <w:widowControl/>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负责人签字</w:t>
      </w:r>
    </w:p>
    <w:p w14:paraId="549AAB59" w14:textId="77777777" w:rsidR="00C22AA8" w:rsidRDefault="00C22AA8" w:rsidP="008D4B54">
      <w:pPr>
        <w:widowControl/>
        <w:jc w:val="left"/>
        <w:rPr>
          <w:rFonts w:ascii="华文中宋" w:eastAsia="华文中宋" w:hAnsi="华文中宋" w:cs="Tahoma"/>
          <w:color w:val="000000"/>
          <w:kern w:val="0"/>
          <w:sz w:val="20"/>
          <w:szCs w:val="20"/>
          <w:bdr w:val="none" w:sz="0" w:space="0" w:color="auto" w:frame="1"/>
        </w:rPr>
      </w:pPr>
    </w:p>
    <w:p w14:paraId="4CAC5FBB" w14:textId="77777777" w:rsidR="00216B87" w:rsidRDefault="00C22AA8" w:rsidP="008D4B54">
      <w:pPr>
        <w:widowControl/>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_____________________</w:t>
      </w:r>
    </w:p>
    <w:p w14:paraId="0BE16014" w14:textId="77777777" w:rsidR="00C22AA8" w:rsidRDefault="00C22AA8">
      <w:pPr>
        <w:rPr>
          <w:rFonts w:ascii="华文中宋" w:eastAsia="华文中宋" w:hAnsi="华文中宋"/>
          <w:sz w:val="20"/>
          <w:szCs w:val="20"/>
        </w:rPr>
      </w:pPr>
      <w:r>
        <w:rPr>
          <w:rFonts w:ascii="华文中宋" w:eastAsia="华文中宋" w:hAnsi="华文中宋"/>
          <w:sz w:val="20"/>
          <w:szCs w:val="20"/>
        </w:rPr>
        <w:br w:type="page"/>
      </w:r>
    </w:p>
    <w:p w14:paraId="602F9C41" w14:textId="77777777" w:rsidR="00C22AA8" w:rsidRPr="00C22AA8" w:rsidRDefault="00C22AA8" w:rsidP="00C22AA8">
      <w:pPr>
        <w:widowControl/>
        <w:jc w:val="center"/>
        <w:rPr>
          <w:rFonts w:ascii="华文中宋" w:eastAsia="华文中宋" w:hAnsi="华文中宋" w:cs="Tahoma"/>
          <w:b/>
          <w:color w:val="000000"/>
          <w:kern w:val="0"/>
          <w:sz w:val="22"/>
          <w:szCs w:val="20"/>
          <w:bdr w:val="none" w:sz="0" w:space="0" w:color="auto" w:frame="1"/>
        </w:rPr>
      </w:pPr>
      <w:r w:rsidRPr="00C22AA8">
        <w:rPr>
          <w:rFonts w:ascii="华文中宋" w:eastAsia="华文中宋" w:hAnsi="华文中宋" w:cs="Tahoma" w:hint="eastAsia"/>
          <w:b/>
          <w:color w:val="000000"/>
          <w:kern w:val="0"/>
          <w:sz w:val="22"/>
          <w:szCs w:val="20"/>
          <w:bdr w:val="none" w:sz="0" w:space="0" w:color="auto" w:frame="1"/>
        </w:rPr>
        <w:lastRenderedPageBreak/>
        <w:t>附：中期进展详情</w:t>
      </w:r>
    </w:p>
    <w:p w14:paraId="1D8A6446" w14:textId="77777777" w:rsidR="00C22AA8" w:rsidRDefault="00C22AA8" w:rsidP="00C22AA8">
      <w:pPr>
        <w:widowControl/>
        <w:jc w:val="left"/>
        <w:rPr>
          <w:rFonts w:ascii="华文中宋" w:eastAsia="华文中宋" w:hAnsi="华文中宋" w:cs="Tahoma"/>
          <w:color w:val="000000"/>
          <w:kern w:val="0"/>
          <w:sz w:val="20"/>
          <w:szCs w:val="20"/>
          <w:bdr w:val="none" w:sz="0" w:space="0" w:color="auto" w:frame="1"/>
        </w:rPr>
      </w:pPr>
    </w:p>
    <w:p w14:paraId="6135922B" w14:textId="77777777" w:rsidR="00C22AA8" w:rsidRPr="0075454F" w:rsidRDefault="00C22AA8" w:rsidP="00C22AA8">
      <w:pPr>
        <w:widowControl/>
        <w:jc w:val="left"/>
        <w:rPr>
          <w:rFonts w:ascii="华文中宋" w:eastAsia="华文中宋" w:hAnsi="华文中宋" w:cs="Kaiti SC Black"/>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1</w:t>
      </w:r>
      <w:r w:rsidRPr="0075454F">
        <w:rPr>
          <w:rFonts w:ascii="华文中宋" w:eastAsia="华文中宋" w:hAnsi="华文中宋" w:cs="Tahoma"/>
          <w:color w:val="000000"/>
          <w:kern w:val="0"/>
          <w:sz w:val="20"/>
          <w:szCs w:val="20"/>
          <w:bdr w:val="none" w:sz="0" w:space="0" w:color="auto" w:frame="1"/>
        </w:rPr>
        <w:t xml:space="preserve">. </w:t>
      </w:r>
      <w:r w:rsidRPr="0075454F">
        <w:rPr>
          <w:rFonts w:ascii="华文中宋" w:eastAsia="华文中宋" w:hAnsi="华文中宋" w:cs="Kaiti SC Black"/>
          <w:color w:val="000000"/>
          <w:kern w:val="0"/>
          <w:sz w:val="20"/>
          <w:szCs w:val="20"/>
          <w:bdr w:val="none" w:sz="0" w:space="0" w:color="auto" w:frame="1"/>
        </w:rPr>
        <w:t>中期进展</w:t>
      </w:r>
      <w:r w:rsidRPr="0075454F">
        <w:rPr>
          <w:rFonts w:ascii="华文中宋" w:eastAsia="华文中宋" w:hAnsi="华文中宋" w:cs="Kaiti SC Black" w:hint="eastAsia"/>
          <w:color w:val="000000"/>
          <w:kern w:val="0"/>
          <w:sz w:val="20"/>
          <w:szCs w:val="20"/>
          <w:bdr w:val="none" w:sz="0" w:space="0" w:color="auto" w:frame="1"/>
        </w:rPr>
        <w:t>详情</w:t>
      </w:r>
    </w:p>
    <w:p w14:paraId="5F355310" w14:textId="77777777" w:rsidR="00C22AA8" w:rsidRPr="0075454F" w:rsidRDefault="00C22AA8" w:rsidP="00C22AA8">
      <w:pPr>
        <w:widowControl/>
        <w:jc w:val="left"/>
        <w:rPr>
          <w:rFonts w:ascii="华文中宋" w:eastAsia="华文中宋" w:hAnsi="华文中宋" w:cs="Microsoft Tai Le"/>
          <w:i/>
          <w:color w:val="3366FF"/>
          <w:kern w:val="0"/>
          <w:sz w:val="20"/>
          <w:szCs w:val="20"/>
          <w:bdr w:val="none" w:sz="0" w:space="0" w:color="auto" w:frame="1"/>
        </w:rPr>
      </w:pPr>
      <w:r w:rsidRPr="0075454F">
        <w:rPr>
          <w:rFonts w:ascii="华文中宋" w:eastAsia="华文中宋" w:hAnsi="华文中宋" w:cs="Kaiti SC Black" w:hint="eastAsia"/>
          <w:i/>
          <w:color w:val="3366FF"/>
          <w:kern w:val="0"/>
          <w:sz w:val="20"/>
          <w:szCs w:val="20"/>
          <w:bdr w:val="none" w:sz="0" w:space="0" w:color="auto" w:frame="1"/>
        </w:rPr>
        <w:t>按</w:t>
      </w:r>
      <w:r>
        <w:rPr>
          <w:rFonts w:ascii="华文中宋" w:eastAsia="华文中宋" w:hAnsi="华文中宋" w:cs="Kaiti SC Black" w:hint="eastAsia"/>
          <w:i/>
          <w:color w:val="3366FF"/>
          <w:kern w:val="0"/>
          <w:sz w:val="20"/>
          <w:szCs w:val="20"/>
          <w:bdr w:val="none" w:sz="0" w:space="0" w:color="auto" w:frame="1"/>
        </w:rPr>
        <w:t>前页</w:t>
      </w:r>
      <w:r w:rsidRPr="0075454F">
        <w:rPr>
          <w:rFonts w:ascii="华文中宋" w:eastAsia="华文中宋" w:hAnsi="华文中宋" w:cs="Kaiti SC Black" w:hint="eastAsia"/>
          <w:i/>
          <w:color w:val="3366FF"/>
          <w:kern w:val="0"/>
          <w:sz w:val="20"/>
          <w:szCs w:val="20"/>
          <w:bdr w:val="none" w:sz="0" w:space="0" w:color="auto" w:frame="1"/>
        </w:rPr>
        <w:t>第2项列表逐条具体描述进展详情，</w:t>
      </w:r>
      <w:r w:rsidRPr="0075454F">
        <w:rPr>
          <w:rFonts w:ascii="华文中宋" w:eastAsia="华文中宋" w:hAnsi="华文中宋" w:cs="Kaiti SC Black"/>
          <w:i/>
          <w:color w:val="3366FF"/>
          <w:kern w:val="0"/>
          <w:sz w:val="20"/>
          <w:szCs w:val="20"/>
          <w:bdr w:val="none" w:sz="0" w:space="0" w:color="auto" w:frame="1"/>
        </w:rPr>
        <w:t>包括技术进展</w:t>
      </w:r>
      <w:r w:rsidRPr="0075454F">
        <w:rPr>
          <w:rFonts w:ascii="华文中宋" w:eastAsia="华文中宋" w:hAnsi="华文中宋" w:cs="Microsoft Tai Le" w:hint="eastAsia"/>
          <w:i/>
          <w:color w:val="3366FF"/>
          <w:kern w:val="0"/>
          <w:sz w:val="20"/>
          <w:szCs w:val="20"/>
          <w:bdr w:val="none" w:sz="0" w:space="0" w:color="auto" w:frame="1"/>
        </w:rPr>
        <w:t>、</w:t>
      </w:r>
      <w:r w:rsidRPr="0075454F">
        <w:rPr>
          <w:rFonts w:ascii="华文中宋" w:eastAsia="华文中宋" w:hAnsi="华文中宋" w:cs="Kaiti SC Black"/>
          <w:i/>
          <w:color w:val="3366FF"/>
          <w:kern w:val="0"/>
          <w:sz w:val="20"/>
          <w:szCs w:val="20"/>
          <w:bdr w:val="none" w:sz="0" w:space="0" w:color="auto" w:frame="1"/>
        </w:rPr>
        <w:t>对业务的促进</w:t>
      </w:r>
      <w:r w:rsidRPr="0075454F">
        <w:rPr>
          <w:rFonts w:ascii="华文中宋" w:eastAsia="华文中宋" w:hAnsi="华文中宋" w:cs="Microsoft Tai Le" w:hint="eastAsia"/>
          <w:i/>
          <w:color w:val="3366FF"/>
          <w:kern w:val="0"/>
          <w:sz w:val="20"/>
          <w:szCs w:val="20"/>
          <w:bdr w:val="none" w:sz="0" w:space="0" w:color="auto" w:frame="1"/>
        </w:rPr>
        <w:t>、</w:t>
      </w:r>
      <w:r w:rsidRPr="0075454F">
        <w:rPr>
          <w:rFonts w:ascii="华文中宋" w:eastAsia="华文中宋" w:hAnsi="华文中宋" w:cs="Kaiti SC Black"/>
          <w:i/>
          <w:color w:val="3366FF"/>
          <w:kern w:val="0"/>
          <w:sz w:val="20"/>
          <w:szCs w:val="20"/>
          <w:bdr w:val="none" w:sz="0" w:space="0" w:color="auto" w:frame="1"/>
        </w:rPr>
        <w:t>以及论文</w:t>
      </w:r>
      <w:r w:rsidRPr="0075454F">
        <w:rPr>
          <w:rFonts w:ascii="华文中宋" w:eastAsia="华文中宋" w:hAnsi="华文中宋" w:cs="Tahoma"/>
          <w:i/>
          <w:color w:val="3366FF"/>
          <w:kern w:val="0"/>
          <w:sz w:val="20"/>
          <w:szCs w:val="20"/>
          <w:bdr w:val="none" w:sz="0" w:space="0" w:color="auto" w:frame="1"/>
        </w:rPr>
        <w:t>/</w:t>
      </w:r>
      <w:r w:rsidRPr="0075454F">
        <w:rPr>
          <w:rFonts w:ascii="华文中宋" w:eastAsia="华文中宋" w:hAnsi="华文中宋" w:cs="Kaiti SC Black"/>
          <w:i/>
          <w:color w:val="3366FF"/>
          <w:kern w:val="0"/>
          <w:sz w:val="20"/>
          <w:szCs w:val="20"/>
          <w:bdr w:val="none" w:sz="0" w:space="0" w:color="auto" w:frame="1"/>
        </w:rPr>
        <w:t>专利</w:t>
      </w:r>
      <w:r w:rsidRPr="0075454F">
        <w:rPr>
          <w:rFonts w:ascii="华文中宋" w:eastAsia="华文中宋" w:hAnsi="华文中宋" w:cs="Kaiti SC Black" w:hint="eastAsia"/>
          <w:i/>
          <w:color w:val="3366FF"/>
          <w:kern w:val="0"/>
          <w:sz w:val="20"/>
          <w:szCs w:val="20"/>
          <w:bdr w:val="none" w:sz="0" w:space="0" w:color="auto" w:frame="1"/>
        </w:rPr>
        <w:t>/报奖</w:t>
      </w:r>
      <w:r w:rsidRPr="0075454F">
        <w:rPr>
          <w:rFonts w:ascii="华文中宋" w:eastAsia="华文中宋" w:hAnsi="华文中宋" w:cs="Kaiti SC Black"/>
          <w:i/>
          <w:color w:val="3366FF"/>
          <w:kern w:val="0"/>
          <w:sz w:val="20"/>
          <w:szCs w:val="20"/>
          <w:bdr w:val="none" w:sz="0" w:space="0" w:color="auto" w:frame="1"/>
        </w:rPr>
        <w:t>等情况</w:t>
      </w:r>
      <w:r w:rsidRPr="0075454F">
        <w:rPr>
          <w:rFonts w:ascii="华文中宋" w:eastAsia="华文中宋" w:hAnsi="华文中宋" w:cs="Microsoft Tai Le"/>
          <w:i/>
          <w:color w:val="3366FF"/>
          <w:kern w:val="0"/>
          <w:sz w:val="20"/>
          <w:szCs w:val="20"/>
          <w:bdr w:val="none" w:sz="0" w:space="0" w:color="auto" w:frame="1"/>
        </w:rPr>
        <w:t>（</w:t>
      </w:r>
      <w:r w:rsidRPr="0075454F">
        <w:rPr>
          <w:rFonts w:ascii="华文中宋" w:eastAsia="华文中宋" w:hAnsi="华文中宋" w:cs="Kaiti SC Black"/>
          <w:i/>
          <w:color w:val="3366FF"/>
          <w:kern w:val="0"/>
          <w:sz w:val="20"/>
          <w:szCs w:val="20"/>
          <w:bdr w:val="none" w:sz="0" w:space="0" w:color="auto" w:frame="1"/>
        </w:rPr>
        <w:t>如果有</w:t>
      </w:r>
      <w:r w:rsidRPr="0075454F">
        <w:rPr>
          <w:rFonts w:ascii="华文中宋" w:eastAsia="华文中宋" w:hAnsi="华文中宋" w:cs="Microsoft Tai Le"/>
          <w:i/>
          <w:color w:val="3366FF"/>
          <w:kern w:val="0"/>
          <w:sz w:val="20"/>
          <w:szCs w:val="20"/>
          <w:bdr w:val="none" w:sz="0" w:space="0" w:color="auto" w:frame="1"/>
        </w:rPr>
        <w:t>）</w:t>
      </w:r>
      <w:r w:rsidRPr="0075454F">
        <w:rPr>
          <w:rFonts w:ascii="华文中宋" w:eastAsia="华文中宋" w:hAnsi="华文中宋" w:cs="Microsoft Tai Le" w:hint="eastAsia"/>
          <w:i/>
          <w:color w:val="3366FF"/>
          <w:kern w:val="0"/>
          <w:sz w:val="20"/>
          <w:szCs w:val="20"/>
          <w:bdr w:val="none" w:sz="0" w:space="0" w:color="auto" w:frame="1"/>
        </w:rPr>
        <w:t>。</w:t>
      </w:r>
    </w:p>
    <w:p w14:paraId="1BC065AE" w14:textId="77777777" w:rsidR="00C22AA8" w:rsidRPr="0075454F" w:rsidRDefault="00C22AA8" w:rsidP="00C22AA8">
      <w:pPr>
        <w:widowControl/>
        <w:jc w:val="left"/>
        <w:rPr>
          <w:rFonts w:ascii="华文中宋" w:eastAsia="华文中宋" w:hAnsi="华文中宋" w:cs="Kaiti SC Black"/>
          <w:i/>
          <w:color w:val="3366FF"/>
          <w:kern w:val="0"/>
          <w:sz w:val="20"/>
          <w:szCs w:val="20"/>
          <w:bdr w:val="none" w:sz="0" w:space="0" w:color="auto" w:frame="1"/>
        </w:rPr>
      </w:pPr>
      <w:r w:rsidRPr="0075454F">
        <w:rPr>
          <w:rFonts w:ascii="华文中宋" w:eastAsia="华文中宋" w:hAnsi="华文中宋" w:cs="Microsoft Tai Le" w:hint="eastAsia"/>
          <w:i/>
          <w:color w:val="3366FF"/>
          <w:kern w:val="0"/>
          <w:sz w:val="20"/>
          <w:szCs w:val="20"/>
          <w:bdr w:val="none" w:sz="0" w:space="0" w:color="auto" w:frame="1"/>
        </w:rPr>
        <w:t>如</w:t>
      </w:r>
      <w:r>
        <w:rPr>
          <w:rFonts w:ascii="华文中宋" w:eastAsia="华文中宋" w:hAnsi="华文中宋" w:cs="Microsoft Tai Le" w:hint="eastAsia"/>
          <w:i/>
          <w:color w:val="3366FF"/>
          <w:kern w:val="0"/>
          <w:sz w:val="20"/>
          <w:szCs w:val="20"/>
          <w:bdr w:val="none" w:sz="0" w:space="0" w:color="auto" w:frame="1"/>
        </w:rPr>
        <w:t>前页</w:t>
      </w:r>
      <w:r w:rsidRPr="0075454F">
        <w:rPr>
          <w:rFonts w:ascii="华文中宋" w:eastAsia="华文中宋" w:hAnsi="华文中宋" w:cs="Microsoft Tai Le" w:hint="eastAsia"/>
          <w:i/>
          <w:color w:val="3366FF"/>
          <w:kern w:val="0"/>
          <w:sz w:val="20"/>
          <w:szCs w:val="20"/>
          <w:bdr w:val="none" w:sz="0" w:space="0" w:color="auto" w:frame="1"/>
        </w:rPr>
        <w:t>第2项中有目标变化，也请在此条中说明变化原因</w:t>
      </w:r>
    </w:p>
    <w:p w14:paraId="3F098805" w14:textId="77777777" w:rsidR="0082733C" w:rsidRDefault="0082733C" w:rsidP="0082733C">
      <w:pPr>
        <w:pStyle w:val="a3"/>
        <w:widowControl/>
        <w:numPr>
          <w:ilvl w:val="0"/>
          <w:numId w:val="2"/>
        </w:numPr>
        <w:ind w:firstLineChars="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SSD</w:t>
      </w:r>
      <w:r w:rsidRPr="0082733C">
        <w:rPr>
          <w:rFonts w:ascii="华文中宋" w:eastAsia="华文中宋" w:hAnsi="华文中宋" w:cs="Tahoma" w:hint="eastAsia"/>
          <w:color w:val="000000"/>
          <w:kern w:val="0"/>
          <w:sz w:val="20"/>
          <w:szCs w:val="20"/>
          <w:bdr w:val="none" w:sz="0" w:space="0" w:color="auto" w:frame="1"/>
        </w:rPr>
        <w:t>失效预测和寿命提升调研</w:t>
      </w:r>
    </w:p>
    <w:p w14:paraId="6BB4106A" w14:textId="77777777" w:rsidR="0082733C" w:rsidRDefault="0082733C" w:rsidP="0082733C">
      <w:pPr>
        <w:widowControl/>
        <w:ind w:firstLine="420"/>
        <w:jc w:val="left"/>
        <w:rPr>
          <w:rFonts w:ascii="华文中宋" w:eastAsia="华文中宋" w:hAnsi="华文中宋" w:cs="Tahoma"/>
          <w:color w:val="000000"/>
          <w:kern w:val="0"/>
          <w:sz w:val="20"/>
          <w:szCs w:val="20"/>
          <w:bdr w:val="none" w:sz="0" w:space="0" w:color="auto" w:frame="1"/>
        </w:rPr>
      </w:pPr>
      <w:r w:rsidRPr="0082733C">
        <w:rPr>
          <w:rFonts w:ascii="华文中宋" w:eastAsia="华文中宋" w:hAnsi="华文中宋" w:cs="Tahoma" w:hint="eastAsia"/>
          <w:color w:val="000000"/>
          <w:kern w:val="0"/>
          <w:sz w:val="20"/>
          <w:szCs w:val="20"/>
          <w:bdr w:val="none" w:sz="0" w:space="0" w:color="auto" w:frame="1"/>
        </w:rPr>
        <w:t>完成了SSD失效预测和寿命提升技术调研，调研内容包括公开数据集调研、</w:t>
      </w:r>
      <w:r w:rsidR="00C56BB3">
        <w:rPr>
          <w:rFonts w:ascii="华文中宋" w:eastAsia="华文中宋" w:hAnsi="华文中宋" w:cs="Tahoma" w:hint="eastAsia"/>
          <w:color w:val="000000"/>
          <w:kern w:val="0"/>
          <w:sz w:val="20"/>
          <w:szCs w:val="20"/>
          <w:bdr w:val="none" w:sz="0" w:space="0" w:color="auto" w:frame="1"/>
        </w:rPr>
        <w:t>业</w:t>
      </w:r>
      <w:r w:rsidRPr="0082733C">
        <w:rPr>
          <w:rFonts w:ascii="华文中宋" w:eastAsia="华文中宋" w:hAnsi="华文中宋" w:cs="Tahoma" w:hint="eastAsia"/>
          <w:color w:val="000000"/>
          <w:kern w:val="0"/>
          <w:sz w:val="20"/>
          <w:szCs w:val="20"/>
          <w:bdr w:val="none" w:sz="0" w:space="0" w:color="auto" w:frame="1"/>
        </w:rPr>
        <w:t>界研究方向梳理</w:t>
      </w:r>
      <w:r w:rsidR="000072F0">
        <w:rPr>
          <w:rFonts w:ascii="华文中宋" w:eastAsia="华文中宋" w:hAnsi="华文中宋" w:cs="Tahoma" w:hint="eastAsia"/>
          <w:color w:val="000000"/>
          <w:kern w:val="0"/>
          <w:sz w:val="20"/>
          <w:szCs w:val="20"/>
          <w:bdr w:val="none" w:sz="0" w:space="0" w:color="auto" w:frame="1"/>
        </w:rPr>
        <w:t>和</w:t>
      </w:r>
      <w:r w:rsidRPr="0082733C">
        <w:rPr>
          <w:rFonts w:ascii="华文中宋" w:eastAsia="华文中宋" w:hAnsi="华文中宋" w:cs="Tahoma" w:hint="eastAsia"/>
          <w:color w:val="000000"/>
          <w:kern w:val="0"/>
          <w:sz w:val="20"/>
          <w:szCs w:val="20"/>
          <w:bdr w:val="none" w:sz="0" w:space="0" w:color="auto" w:frame="1"/>
        </w:rPr>
        <w:t>预测模型调研</w:t>
      </w:r>
      <w:r w:rsidR="00C56BB3">
        <w:rPr>
          <w:rFonts w:ascii="华文中宋" w:eastAsia="华文中宋" w:hAnsi="华文中宋" w:cs="Tahoma" w:hint="eastAsia"/>
          <w:color w:val="000000"/>
          <w:kern w:val="0"/>
          <w:sz w:val="20"/>
          <w:szCs w:val="20"/>
          <w:bdr w:val="none" w:sz="0" w:space="0" w:color="auto" w:frame="1"/>
        </w:rPr>
        <w:t>。SSD失效预测现有研究总结如下：</w:t>
      </w:r>
    </w:p>
    <w:p w14:paraId="75E6A239" w14:textId="77777777" w:rsidR="00C56BB3" w:rsidRDefault="00C56BB3" w:rsidP="00C56BB3">
      <w:pPr>
        <w:widowControl/>
        <w:ind w:firstLine="42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调研到可供公开下载的数据集如下，其中1-3</w:t>
      </w:r>
      <w:r w:rsidR="00483C4A">
        <w:rPr>
          <w:rFonts w:ascii="华文中宋" w:eastAsia="华文中宋" w:hAnsi="华文中宋" w:cs="Tahoma" w:hint="eastAsia"/>
          <w:color w:val="000000"/>
          <w:kern w:val="0"/>
          <w:sz w:val="20"/>
          <w:szCs w:val="20"/>
          <w:bdr w:val="none" w:sz="0" w:space="0" w:color="auto" w:frame="1"/>
        </w:rPr>
        <w:t>由</w:t>
      </w:r>
      <w:r>
        <w:rPr>
          <w:rFonts w:ascii="华文中宋" w:eastAsia="华文中宋" w:hAnsi="华文中宋" w:cs="Tahoma" w:hint="eastAsia"/>
          <w:color w:val="000000"/>
          <w:kern w:val="0"/>
          <w:sz w:val="20"/>
          <w:szCs w:val="20"/>
          <w:bdr w:val="none" w:sz="0" w:space="0" w:color="auto" w:frame="1"/>
        </w:rPr>
        <w:t>阿里云提供</w:t>
      </w:r>
      <w:r w:rsidR="00C74441">
        <w:rPr>
          <w:rFonts w:ascii="华文中宋" w:eastAsia="华文中宋" w:hAnsi="华文中宋" w:cs="Tahoma" w:hint="eastAsia"/>
          <w:color w:val="000000"/>
          <w:kern w:val="0"/>
          <w:sz w:val="20"/>
          <w:szCs w:val="20"/>
          <w:bdr w:val="none" w:sz="0" w:space="0" w:color="auto" w:frame="1"/>
        </w:rPr>
        <w:t>。</w:t>
      </w:r>
    </w:p>
    <w:p w14:paraId="2BEA5E51" w14:textId="55020D28" w:rsidR="00C56BB3" w:rsidRPr="00C56BB3" w:rsidRDefault="00C56BB3" w:rsidP="00C56BB3">
      <w:pPr>
        <w:pStyle w:val="a3"/>
        <w:widowControl/>
        <w:numPr>
          <w:ilvl w:val="0"/>
          <w:numId w:val="4"/>
        </w:numPr>
        <w:ind w:firstLineChars="0"/>
        <w:jc w:val="left"/>
        <w:rPr>
          <w:rFonts w:ascii="华文中宋" w:eastAsia="华文中宋" w:hAnsi="华文中宋" w:cs="Tahoma"/>
          <w:color w:val="000000"/>
          <w:kern w:val="0"/>
          <w:sz w:val="20"/>
          <w:szCs w:val="20"/>
          <w:bdr w:val="none" w:sz="0" w:space="0" w:color="auto" w:frame="1"/>
        </w:rPr>
      </w:pPr>
      <w:hyperlink r:id="rId6" w:history="1">
        <w:r w:rsidRPr="00C56BB3">
          <w:rPr>
            <w:rFonts w:ascii="华文中宋" w:eastAsia="华文中宋" w:hAnsi="华文中宋" w:cs="Tahoma" w:hint="eastAsia"/>
            <w:color w:val="0070C0"/>
            <w:kern w:val="0"/>
            <w:sz w:val="20"/>
            <w:szCs w:val="20"/>
            <w:u w:val="single"/>
            <w:bdr w:val="none" w:sz="0" w:space="0" w:color="auto" w:frame="1"/>
          </w:rPr>
          <w:t>大型SSD故障预测数据集</w:t>
        </w:r>
      </w:hyperlink>
      <w:r w:rsidRPr="00C56BB3">
        <w:rPr>
          <w:rFonts w:ascii="华文中宋" w:eastAsia="华文中宋" w:hAnsi="华文中宋" w:cs="Tahoma" w:hint="eastAsia"/>
          <w:color w:val="000000"/>
          <w:kern w:val="0"/>
          <w:sz w:val="20"/>
          <w:szCs w:val="20"/>
          <w:bdr w:val="none" w:sz="0" w:space="0" w:color="auto" w:frame="1"/>
        </w:rPr>
        <w:t>：</w:t>
      </w:r>
      <w:r w:rsidR="00ED5E21">
        <w:rPr>
          <w:rFonts w:ascii="华文中宋" w:eastAsia="华文中宋" w:hAnsi="华文中宋" w:cs="Tahoma" w:hint="eastAsia"/>
          <w:color w:val="000000"/>
          <w:kern w:val="0"/>
          <w:sz w:val="20"/>
          <w:szCs w:val="20"/>
          <w:bdr w:val="none" w:sz="0" w:space="0" w:color="auto" w:frame="1"/>
        </w:rPr>
        <w:t>SSD盘每日SMART数据</w:t>
      </w:r>
      <w:r w:rsidRPr="00C56BB3">
        <w:rPr>
          <w:rFonts w:ascii="华文中宋" w:eastAsia="华文中宋" w:hAnsi="华文中宋" w:cs="Tahoma" w:hint="eastAsia"/>
          <w:color w:val="000000"/>
          <w:kern w:val="0"/>
          <w:sz w:val="20"/>
          <w:szCs w:val="20"/>
          <w:bdr w:val="none" w:sz="0" w:space="0" w:color="auto" w:frame="1"/>
        </w:rPr>
        <w:t>，时间跨度为2</w:t>
      </w:r>
      <w:r w:rsidRPr="00C56BB3">
        <w:rPr>
          <w:rFonts w:ascii="华文中宋" w:eastAsia="华文中宋" w:hAnsi="华文中宋" w:cs="Tahoma"/>
          <w:color w:val="000000"/>
          <w:kern w:val="0"/>
          <w:sz w:val="20"/>
          <w:szCs w:val="20"/>
          <w:bdr w:val="none" w:sz="0" w:space="0" w:color="auto" w:frame="1"/>
        </w:rPr>
        <w:t>018</w:t>
      </w:r>
      <w:r w:rsidRPr="00C56BB3">
        <w:rPr>
          <w:rFonts w:ascii="华文中宋" w:eastAsia="华文中宋" w:hAnsi="华文中宋" w:cs="Tahoma" w:hint="eastAsia"/>
          <w:color w:val="000000"/>
          <w:kern w:val="0"/>
          <w:sz w:val="20"/>
          <w:szCs w:val="20"/>
          <w:bdr w:val="none" w:sz="0" w:space="0" w:color="auto" w:frame="1"/>
        </w:rPr>
        <w:t>~</w:t>
      </w:r>
      <w:r w:rsidRPr="00C56BB3">
        <w:rPr>
          <w:rFonts w:ascii="华文中宋" w:eastAsia="华文中宋" w:hAnsi="华文中宋" w:cs="Tahoma"/>
          <w:color w:val="000000"/>
          <w:kern w:val="0"/>
          <w:sz w:val="20"/>
          <w:szCs w:val="20"/>
          <w:bdr w:val="none" w:sz="0" w:space="0" w:color="auto" w:frame="1"/>
        </w:rPr>
        <w:t>2019</w:t>
      </w:r>
    </w:p>
    <w:p w14:paraId="59311BC5" w14:textId="77777777" w:rsidR="00C56BB3" w:rsidRPr="00C56BB3" w:rsidRDefault="00C56BB3" w:rsidP="00C56BB3">
      <w:pPr>
        <w:pStyle w:val="a3"/>
        <w:widowControl/>
        <w:numPr>
          <w:ilvl w:val="0"/>
          <w:numId w:val="4"/>
        </w:numPr>
        <w:ind w:firstLineChars="0"/>
        <w:jc w:val="left"/>
        <w:rPr>
          <w:rFonts w:ascii="华文中宋" w:eastAsia="华文中宋" w:hAnsi="华文中宋" w:cs="Tahoma"/>
          <w:color w:val="000000"/>
          <w:kern w:val="0"/>
          <w:sz w:val="20"/>
          <w:szCs w:val="20"/>
          <w:bdr w:val="none" w:sz="0" w:space="0" w:color="auto" w:frame="1"/>
        </w:rPr>
      </w:pPr>
      <w:hyperlink r:id="rId7" w:history="1">
        <w:r w:rsidRPr="00C56BB3">
          <w:rPr>
            <w:rFonts w:ascii="华文中宋" w:eastAsia="华文中宋" w:hAnsi="华文中宋" w:cs="Tahoma" w:hint="eastAsia"/>
            <w:color w:val="0070C0"/>
            <w:kern w:val="0"/>
            <w:sz w:val="20"/>
            <w:szCs w:val="20"/>
            <w:u w:val="single"/>
            <w:bdr w:val="none" w:sz="0" w:space="0" w:color="auto" w:frame="1"/>
          </w:rPr>
          <w:t>NVMe</w:t>
        </w:r>
        <w:r w:rsidRPr="00C56BB3">
          <w:rPr>
            <w:rFonts w:ascii="华文中宋" w:eastAsia="华文中宋" w:hAnsi="华文中宋" w:cs="Tahoma"/>
            <w:color w:val="0070C0"/>
            <w:kern w:val="0"/>
            <w:sz w:val="20"/>
            <w:szCs w:val="20"/>
            <w:u w:val="single"/>
            <w:bdr w:val="none" w:sz="0" w:space="0" w:color="auto" w:frame="1"/>
          </w:rPr>
          <w:t xml:space="preserve"> </w:t>
        </w:r>
        <w:r w:rsidRPr="00C56BB3">
          <w:rPr>
            <w:rFonts w:ascii="华文中宋" w:eastAsia="华文中宋" w:hAnsi="华文中宋" w:cs="Tahoma" w:hint="eastAsia"/>
            <w:color w:val="0070C0"/>
            <w:kern w:val="0"/>
            <w:sz w:val="20"/>
            <w:szCs w:val="20"/>
            <w:u w:val="single"/>
            <w:bdr w:val="none" w:sz="0" w:space="0" w:color="auto" w:frame="1"/>
          </w:rPr>
          <w:t>SSD数据集</w:t>
        </w:r>
      </w:hyperlink>
      <w:r w:rsidRPr="00C56BB3">
        <w:rPr>
          <w:rFonts w:ascii="华文中宋" w:eastAsia="华文中宋" w:hAnsi="华文中宋" w:cs="Tahoma" w:hint="eastAsia"/>
          <w:color w:val="000000"/>
          <w:kern w:val="0"/>
          <w:sz w:val="20"/>
          <w:szCs w:val="20"/>
          <w:bdr w:val="none" w:sz="0" w:space="0" w:color="auto" w:frame="1"/>
        </w:rPr>
        <w:t>：</w:t>
      </w:r>
      <w:proofErr w:type="spellStart"/>
      <w:r w:rsidRPr="00C56BB3">
        <w:rPr>
          <w:rFonts w:ascii="华文中宋" w:eastAsia="华文中宋" w:hAnsi="华文中宋" w:cs="Tahoma" w:hint="eastAsia"/>
          <w:color w:val="000000"/>
          <w:kern w:val="0"/>
          <w:sz w:val="20"/>
          <w:szCs w:val="20"/>
          <w:bdr w:val="none" w:sz="0" w:space="0" w:color="auto" w:frame="1"/>
        </w:rPr>
        <w:t>NVMe</w:t>
      </w:r>
      <w:proofErr w:type="spellEnd"/>
      <w:r w:rsidRPr="00C56BB3">
        <w:rPr>
          <w:rFonts w:ascii="华文中宋" w:eastAsia="华文中宋" w:hAnsi="华文中宋" w:cs="Tahoma"/>
          <w:color w:val="000000"/>
          <w:kern w:val="0"/>
          <w:sz w:val="20"/>
          <w:szCs w:val="20"/>
          <w:bdr w:val="none" w:sz="0" w:space="0" w:color="auto" w:frame="1"/>
        </w:rPr>
        <w:t xml:space="preserve"> </w:t>
      </w:r>
      <w:r w:rsidRPr="00C56BB3">
        <w:rPr>
          <w:rFonts w:ascii="华文中宋" w:eastAsia="华文中宋" w:hAnsi="华文中宋" w:cs="Tahoma" w:hint="eastAsia"/>
          <w:color w:val="000000"/>
          <w:kern w:val="0"/>
          <w:sz w:val="20"/>
          <w:szCs w:val="20"/>
          <w:bdr w:val="none" w:sz="0" w:space="0" w:color="auto" w:frame="1"/>
        </w:rPr>
        <w:t>SSD盘的SMART信息收集，包含了Performance</w:t>
      </w:r>
      <w:r w:rsidRPr="00C56BB3">
        <w:rPr>
          <w:rFonts w:ascii="华文中宋" w:eastAsia="华文中宋" w:hAnsi="华文中宋" w:cs="Tahoma"/>
          <w:color w:val="000000"/>
          <w:kern w:val="0"/>
          <w:sz w:val="20"/>
          <w:szCs w:val="20"/>
          <w:bdr w:val="none" w:sz="0" w:space="0" w:color="auto" w:frame="1"/>
        </w:rPr>
        <w:t xml:space="preserve"> </w:t>
      </w:r>
      <w:r w:rsidRPr="00C56BB3">
        <w:rPr>
          <w:rFonts w:ascii="华文中宋" w:eastAsia="华文中宋" w:hAnsi="华文中宋" w:cs="Tahoma" w:hint="eastAsia"/>
          <w:color w:val="000000"/>
          <w:kern w:val="0"/>
          <w:sz w:val="20"/>
          <w:szCs w:val="20"/>
          <w:bdr w:val="none" w:sz="0" w:space="0" w:color="auto" w:frame="1"/>
        </w:rPr>
        <w:t>log数据</w:t>
      </w:r>
    </w:p>
    <w:p w14:paraId="4C03464F" w14:textId="77777777" w:rsidR="00C56BB3" w:rsidRPr="00C56BB3" w:rsidRDefault="00C56BB3" w:rsidP="00C56BB3">
      <w:pPr>
        <w:pStyle w:val="a3"/>
        <w:widowControl/>
        <w:numPr>
          <w:ilvl w:val="0"/>
          <w:numId w:val="4"/>
        </w:numPr>
        <w:ind w:firstLineChars="0"/>
        <w:jc w:val="left"/>
        <w:rPr>
          <w:rFonts w:ascii="华文中宋" w:eastAsia="华文中宋" w:hAnsi="华文中宋" w:cs="Tahoma"/>
          <w:color w:val="000000"/>
          <w:kern w:val="0"/>
          <w:sz w:val="20"/>
          <w:szCs w:val="20"/>
          <w:bdr w:val="none" w:sz="0" w:space="0" w:color="auto" w:frame="1"/>
        </w:rPr>
      </w:pPr>
      <w:hyperlink r:id="rId8" w:history="1">
        <w:r w:rsidRPr="00C56BB3">
          <w:rPr>
            <w:rFonts w:ascii="华文中宋" w:eastAsia="华文中宋" w:hAnsi="华文中宋" w:cs="Tahoma"/>
            <w:color w:val="0070C0"/>
            <w:kern w:val="0"/>
            <w:sz w:val="20"/>
            <w:szCs w:val="20"/>
            <w:u w:val="single"/>
            <w:bdr w:val="none" w:sz="0" w:space="0" w:color="auto" w:frame="1"/>
          </w:rPr>
          <w:t>慢盘数据集</w:t>
        </w:r>
      </w:hyperlink>
      <w:r w:rsidRPr="00C56BB3">
        <w:rPr>
          <w:rFonts w:ascii="华文中宋" w:eastAsia="华文中宋" w:hAnsi="华文中宋" w:cs="Tahoma" w:hint="eastAsia"/>
          <w:color w:val="000000"/>
          <w:kern w:val="0"/>
          <w:sz w:val="20"/>
          <w:szCs w:val="20"/>
          <w:bdr w:val="none" w:sz="0" w:space="0" w:color="auto" w:frame="1"/>
        </w:rPr>
        <w:t>：FAST</w:t>
      </w:r>
      <w:r w:rsidRPr="00C56BB3">
        <w:rPr>
          <w:rFonts w:ascii="华文中宋" w:eastAsia="华文中宋" w:hAnsi="华文中宋" w:cs="Tahoma"/>
          <w:color w:val="000000"/>
          <w:kern w:val="0"/>
          <w:sz w:val="20"/>
          <w:szCs w:val="20"/>
          <w:bdr w:val="none" w:sz="0" w:space="0" w:color="auto" w:frame="1"/>
        </w:rPr>
        <w:t>23</w:t>
      </w:r>
      <w:r w:rsidRPr="00C56BB3">
        <w:rPr>
          <w:rFonts w:ascii="华文中宋" w:eastAsia="华文中宋" w:hAnsi="华文中宋" w:cs="Tahoma" w:hint="eastAsia"/>
          <w:color w:val="000000"/>
          <w:kern w:val="0"/>
          <w:sz w:val="20"/>
          <w:szCs w:val="20"/>
          <w:bdr w:val="none" w:sz="0" w:space="0" w:color="auto" w:frame="1"/>
        </w:rPr>
        <w:t>发表的一篇文章，主要针对慢盘检测收集的数据</w:t>
      </w:r>
    </w:p>
    <w:p w14:paraId="34AD1433" w14:textId="77777777" w:rsidR="00C56BB3" w:rsidRPr="00C56BB3" w:rsidRDefault="00C56BB3" w:rsidP="00C56BB3">
      <w:pPr>
        <w:pStyle w:val="a3"/>
        <w:widowControl/>
        <w:numPr>
          <w:ilvl w:val="0"/>
          <w:numId w:val="4"/>
        </w:numPr>
        <w:ind w:firstLineChars="0"/>
        <w:jc w:val="left"/>
        <w:rPr>
          <w:rFonts w:ascii="华文中宋" w:eastAsia="华文中宋" w:hAnsi="华文中宋" w:cs="Tahoma"/>
          <w:color w:val="000000"/>
          <w:kern w:val="0"/>
          <w:sz w:val="20"/>
          <w:szCs w:val="20"/>
          <w:bdr w:val="none" w:sz="0" w:space="0" w:color="auto" w:frame="1"/>
        </w:rPr>
      </w:pPr>
      <w:hyperlink r:id="rId9" w:history="1">
        <w:r w:rsidRPr="00C56BB3">
          <w:rPr>
            <w:rFonts w:ascii="华文中宋" w:eastAsia="华文中宋" w:hAnsi="华文中宋" w:cs="Tahoma"/>
            <w:color w:val="0070C0"/>
            <w:kern w:val="0"/>
            <w:sz w:val="20"/>
            <w:szCs w:val="20"/>
            <w:u w:val="single"/>
            <w:bdr w:val="none" w:sz="0" w:space="0" w:color="auto" w:frame="1"/>
          </w:rPr>
          <w:t>BackBlaze数据集</w:t>
        </w:r>
      </w:hyperlink>
      <w:r w:rsidRPr="00C56BB3">
        <w:rPr>
          <w:rFonts w:ascii="华文中宋" w:eastAsia="华文中宋" w:hAnsi="华文中宋" w:cs="Tahoma" w:hint="eastAsia"/>
          <w:color w:val="000000"/>
          <w:kern w:val="0"/>
          <w:sz w:val="20"/>
          <w:szCs w:val="20"/>
          <w:bdr w:val="none" w:sz="0" w:space="0" w:color="auto" w:frame="1"/>
        </w:rPr>
        <w:t>：</w:t>
      </w:r>
      <w:proofErr w:type="spellStart"/>
      <w:r w:rsidRPr="00C56BB3">
        <w:rPr>
          <w:rFonts w:ascii="华文中宋" w:eastAsia="华文中宋" w:hAnsi="华文中宋" w:cs="Tahoma" w:hint="eastAsia"/>
          <w:color w:val="000000"/>
          <w:kern w:val="0"/>
          <w:sz w:val="20"/>
          <w:szCs w:val="20"/>
          <w:bdr w:val="none" w:sz="0" w:space="0" w:color="auto" w:frame="1"/>
        </w:rPr>
        <w:t>Back</w:t>
      </w:r>
      <w:r w:rsidRPr="00C56BB3">
        <w:rPr>
          <w:rFonts w:ascii="华文中宋" w:eastAsia="华文中宋" w:hAnsi="华文中宋" w:cs="Tahoma"/>
          <w:color w:val="000000"/>
          <w:kern w:val="0"/>
          <w:sz w:val="20"/>
          <w:szCs w:val="20"/>
          <w:bdr w:val="none" w:sz="0" w:space="0" w:color="auto" w:frame="1"/>
        </w:rPr>
        <w:t>Blaze</w:t>
      </w:r>
      <w:proofErr w:type="spellEnd"/>
      <w:r w:rsidRPr="00C56BB3">
        <w:rPr>
          <w:rFonts w:ascii="华文中宋" w:eastAsia="华文中宋" w:hAnsi="华文中宋" w:cs="Tahoma" w:hint="eastAsia"/>
          <w:color w:val="000000"/>
          <w:kern w:val="0"/>
          <w:sz w:val="20"/>
          <w:szCs w:val="20"/>
          <w:bdr w:val="none" w:sz="0" w:space="0" w:color="auto" w:frame="1"/>
        </w:rPr>
        <w:t>是美国的存储服务提供商，他们每年会公布托管的存储器的SMART记录，数据包含HDD和SSD，时间跨度为2</w:t>
      </w:r>
      <w:r w:rsidRPr="00C56BB3">
        <w:rPr>
          <w:rFonts w:ascii="华文中宋" w:eastAsia="华文中宋" w:hAnsi="华文中宋" w:cs="Tahoma"/>
          <w:color w:val="000000"/>
          <w:kern w:val="0"/>
          <w:sz w:val="20"/>
          <w:szCs w:val="20"/>
          <w:bdr w:val="none" w:sz="0" w:space="0" w:color="auto" w:frame="1"/>
        </w:rPr>
        <w:t>013~</w:t>
      </w:r>
      <w:r w:rsidRPr="00C56BB3">
        <w:rPr>
          <w:rFonts w:ascii="华文中宋" w:eastAsia="华文中宋" w:hAnsi="华文中宋" w:cs="Tahoma" w:hint="eastAsia"/>
          <w:color w:val="000000"/>
          <w:kern w:val="0"/>
          <w:sz w:val="20"/>
          <w:szCs w:val="20"/>
          <w:bdr w:val="none" w:sz="0" w:space="0" w:color="auto" w:frame="1"/>
        </w:rPr>
        <w:t>2</w:t>
      </w:r>
      <w:r w:rsidRPr="00C56BB3">
        <w:rPr>
          <w:rFonts w:ascii="华文中宋" w:eastAsia="华文中宋" w:hAnsi="华文中宋" w:cs="Tahoma"/>
          <w:color w:val="000000"/>
          <w:kern w:val="0"/>
          <w:sz w:val="20"/>
          <w:szCs w:val="20"/>
          <w:bdr w:val="none" w:sz="0" w:space="0" w:color="auto" w:frame="1"/>
        </w:rPr>
        <w:t>025</w:t>
      </w:r>
    </w:p>
    <w:p w14:paraId="6EECB7A6" w14:textId="77777777" w:rsidR="005F116F" w:rsidRDefault="005F116F" w:rsidP="0082733C">
      <w:pPr>
        <w:widowControl/>
        <w:ind w:firstLine="420"/>
        <w:jc w:val="left"/>
        <w:rPr>
          <w:rFonts w:ascii="华文中宋" w:eastAsia="华文中宋" w:hAnsi="华文中宋" w:cs="Tahoma"/>
          <w:color w:val="000000"/>
          <w:kern w:val="0"/>
          <w:sz w:val="20"/>
          <w:szCs w:val="20"/>
          <w:bdr w:val="none" w:sz="0" w:space="0" w:color="auto" w:frame="1"/>
        </w:rPr>
      </w:pPr>
      <w:r w:rsidRPr="005F116F">
        <w:rPr>
          <w:rFonts w:ascii="华文中宋" w:eastAsia="华文中宋" w:hAnsi="华文中宋" w:cs="Tahoma" w:hint="eastAsia"/>
          <w:color w:val="000000"/>
          <w:kern w:val="0"/>
          <w:sz w:val="20"/>
          <w:szCs w:val="20"/>
          <w:bdr w:val="none" w:sz="0" w:space="0" w:color="auto" w:frame="1"/>
        </w:rPr>
        <w:t>第一类研究主要对SSD失效现象进行整体性分析，侧重于挖掘磁盘失效在不同条件下的分布规律与特征表现。通过统计分析SSD在多种运行环境下的失效情况，识别可能影响磁盘可靠性的关键因素，如上层应用类型、机房温度、磁盘容量等。此类研究能够从宏观角度揭示磁盘失效的潜在模式，并为后续特征筛选和建模提供理论依据。然而，由于其分析粒度较粗，难以捕捉磁盘在短期内的异常变化，因此不适用于实时或近实时的失效预测任务。</w:t>
      </w:r>
    </w:p>
    <w:p w14:paraId="0A4E5451" w14:textId="77777777" w:rsidR="00897D6D" w:rsidRDefault="00C56BB3" w:rsidP="0082733C">
      <w:pPr>
        <w:widowControl/>
        <w:ind w:firstLine="42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第二类研究</w:t>
      </w:r>
      <w:r w:rsidR="000072F0">
        <w:rPr>
          <w:rFonts w:ascii="华文中宋" w:eastAsia="华文中宋" w:hAnsi="华文中宋" w:cs="Tahoma" w:hint="eastAsia"/>
          <w:color w:val="000000"/>
          <w:kern w:val="0"/>
          <w:sz w:val="20"/>
          <w:szCs w:val="20"/>
          <w:bdr w:val="none" w:sz="0" w:space="0" w:color="auto" w:frame="1"/>
        </w:rPr>
        <w:t>对特征选择进行分析，</w:t>
      </w:r>
      <w:r w:rsidR="00CE47E1" w:rsidRPr="00CE47E1">
        <w:rPr>
          <w:rFonts w:ascii="华文中宋" w:eastAsia="华文中宋" w:hAnsi="华文中宋" w:cs="Tahoma" w:hint="eastAsia"/>
          <w:color w:val="000000"/>
          <w:kern w:val="0"/>
          <w:sz w:val="20"/>
          <w:szCs w:val="20"/>
          <w:bdr w:val="none" w:sz="0" w:space="0" w:color="auto" w:frame="1"/>
        </w:rPr>
        <w:t>研究通常利用SMART日志或其他磁盘性能数据的分布特性，通过构建某种</w:t>
      </w:r>
      <w:r w:rsidR="00CE47E1">
        <w:rPr>
          <w:rFonts w:ascii="华文中宋" w:eastAsia="华文中宋" w:hAnsi="华文中宋" w:cs="Tahoma" w:hint="eastAsia"/>
          <w:color w:val="000000"/>
          <w:kern w:val="0"/>
          <w:sz w:val="20"/>
          <w:szCs w:val="20"/>
          <w:bdr w:val="none" w:sz="0" w:space="0" w:color="auto" w:frame="1"/>
        </w:rPr>
        <w:t>指标</w:t>
      </w:r>
      <w:r w:rsidR="005F116F">
        <w:rPr>
          <w:rFonts w:ascii="华文中宋" w:eastAsia="华文中宋" w:hAnsi="华文中宋" w:cs="Tahoma" w:hint="eastAsia"/>
          <w:color w:val="000000"/>
          <w:kern w:val="0"/>
          <w:sz w:val="20"/>
          <w:szCs w:val="20"/>
          <w:bdr w:val="none" w:sz="0" w:space="0" w:color="auto" w:frame="1"/>
        </w:rPr>
        <w:t>（如J-Index）</w:t>
      </w:r>
      <w:r w:rsidR="00CE47E1">
        <w:rPr>
          <w:rFonts w:ascii="华文中宋" w:eastAsia="华文中宋" w:hAnsi="华文中宋" w:cs="Tahoma" w:hint="eastAsia"/>
          <w:color w:val="000000"/>
          <w:kern w:val="0"/>
          <w:sz w:val="20"/>
          <w:szCs w:val="20"/>
          <w:bdr w:val="none" w:sz="0" w:space="0" w:color="auto" w:frame="1"/>
        </w:rPr>
        <w:t>来评估某个特征区分</w:t>
      </w:r>
      <w:r w:rsidR="00CE47E1" w:rsidRPr="00CE47E1">
        <w:rPr>
          <w:rFonts w:ascii="华文中宋" w:eastAsia="华文中宋" w:hAnsi="华文中宋" w:cs="Tahoma" w:hint="eastAsia"/>
          <w:color w:val="000000"/>
          <w:kern w:val="0"/>
          <w:sz w:val="20"/>
          <w:szCs w:val="20"/>
          <w:bdr w:val="none" w:sz="0" w:space="0" w:color="auto" w:frame="1"/>
        </w:rPr>
        <w:t>失效磁盘与正常磁盘</w:t>
      </w:r>
      <w:r w:rsidR="00CE47E1">
        <w:rPr>
          <w:rFonts w:ascii="华文中宋" w:eastAsia="华文中宋" w:hAnsi="华文中宋" w:cs="Tahoma" w:hint="eastAsia"/>
          <w:color w:val="000000"/>
          <w:kern w:val="0"/>
          <w:sz w:val="20"/>
          <w:szCs w:val="20"/>
          <w:bdr w:val="none" w:sz="0" w:space="0" w:color="auto" w:frame="1"/>
        </w:rPr>
        <w:t>的能力</w:t>
      </w:r>
      <w:r w:rsidR="00CE47E1" w:rsidRPr="00CE47E1">
        <w:rPr>
          <w:rFonts w:ascii="华文中宋" w:eastAsia="华文中宋" w:hAnsi="华文中宋" w:cs="Tahoma" w:hint="eastAsia"/>
          <w:color w:val="000000"/>
          <w:kern w:val="0"/>
          <w:sz w:val="20"/>
          <w:szCs w:val="20"/>
          <w:bdr w:val="none" w:sz="0" w:space="0" w:color="auto" w:frame="1"/>
        </w:rPr>
        <w:t>。基于该指标，可实现对特征的快速筛选，从而自动识别出对故障预测具有显著影响的关键特征。然而，这类方法在很大程度上依赖于数据本身的分布特性。由于不同SSD厂商，甚至同一厂商下不同型号的SSD，在其运行行为和故障模式上可能存在较大差异，导致所提取特征的分布也不尽相同，因此此类方法在泛化能力方面仍存在一定局限。</w:t>
      </w:r>
    </w:p>
    <w:p w14:paraId="7A056863" w14:textId="77777777" w:rsidR="00C56BB3" w:rsidRPr="00C56BB3" w:rsidRDefault="00897D6D" w:rsidP="0082733C">
      <w:pPr>
        <w:widowControl/>
        <w:ind w:firstLine="420"/>
        <w:jc w:val="left"/>
        <w:rPr>
          <w:rFonts w:ascii="华文中宋" w:eastAsia="华文中宋" w:hAnsi="华文中宋" w:cs="Tahoma"/>
          <w:color w:val="000000"/>
          <w:kern w:val="0"/>
          <w:sz w:val="20"/>
          <w:szCs w:val="20"/>
          <w:bdr w:val="none" w:sz="0" w:space="0" w:color="auto" w:frame="1"/>
        </w:rPr>
      </w:pPr>
      <w:r w:rsidRPr="00897D6D">
        <w:rPr>
          <w:rFonts w:ascii="华文中宋" w:eastAsia="华文中宋" w:hAnsi="华文中宋" w:cs="Tahoma" w:hint="eastAsia"/>
          <w:color w:val="000000"/>
          <w:kern w:val="0"/>
          <w:sz w:val="20"/>
          <w:szCs w:val="20"/>
          <w:bdr w:val="none" w:sz="0" w:space="0" w:color="auto" w:frame="1"/>
        </w:rPr>
        <w:t>第三类研究主要聚焦于预测模型的设计与优化。这类方法通常通过构建多种机器学习特征（如时序特征、统计特征、直方图特征等），引入额外信息（如SSD磨损状态、机房粒度特征、Host粒度特征等），或者对深度学习模型结构进行调整（如LSTM、Transformer、DNN及其变体），甚至采用集成学习策略来提升SSD失效预测的准确性。该类方法在</w:t>
      </w:r>
      <w:r>
        <w:rPr>
          <w:rFonts w:ascii="华文中宋" w:eastAsia="华文中宋" w:hAnsi="华文中宋" w:cs="Tahoma" w:hint="eastAsia"/>
          <w:color w:val="000000"/>
          <w:kern w:val="0"/>
          <w:sz w:val="20"/>
          <w:szCs w:val="20"/>
          <w:bdr w:val="none" w:sz="0" w:space="0" w:color="auto" w:frame="1"/>
        </w:rPr>
        <w:t>通常宣称能够在</w:t>
      </w:r>
      <w:r w:rsidRPr="00897D6D">
        <w:rPr>
          <w:rFonts w:ascii="华文中宋" w:eastAsia="华文中宋" w:hAnsi="华文中宋" w:cs="Tahoma" w:hint="eastAsia"/>
          <w:color w:val="000000"/>
          <w:kern w:val="0"/>
          <w:sz w:val="20"/>
          <w:szCs w:val="20"/>
          <w:bdr w:val="none" w:sz="0" w:space="0" w:color="auto" w:frame="1"/>
        </w:rPr>
        <w:t>特定数据集上能够取得较好的性能表现，</w:t>
      </w:r>
      <w:r>
        <w:rPr>
          <w:rFonts w:ascii="华文中宋" w:eastAsia="华文中宋" w:hAnsi="华文中宋" w:cs="Tahoma" w:hint="eastAsia"/>
          <w:color w:val="000000"/>
          <w:kern w:val="0"/>
          <w:sz w:val="20"/>
          <w:szCs w:val="20"/>
          <w:bdr w:val="none" w:sz="0" w:space="0" w:color="auto" w:frame="1"/>
        </w:rPr>
        <w:t>由于SSD失效预测领域缺乏公开数据集，</w:t>
      </w:r>
      <w:r w:rsidR="006E6B37" w:rsidRPr="006E6B37">
        <w:rPr>
          <w:rFonts w:ascii="华文中宋" w:eastAsia="华文中宋" w:hAnsi="华文中宋" w:cs="Tahoma" w:hint="eastAsia"/>
          <w:color w:val="000000"/>
          <w:kern w:val="0"/>
          <w:sz w:val="20"/>
          <w:szCs w:val="20"/>
          <w:bdr w:val="none" w:sz="0" w:space="0" w:color="auto" w:frame="1"/>
        </w:rPr>
        <w:t>难以对所提出方法进行公平、客观的评估</w:t>
      </w:r>
      <w:r w:rsidR="006E6B37">
        <w:rPr>
          <w:rFonts w:ascii="华文中宋" w:eastAsia="华文中宋" w:hAnsi="华文中宋" w:cs="Tahoma" w:hint="eastAsia"/>
          <w:color w:val="000000"/>
          <w:kern w:val="0"/>
          <w:sz w:val="20"/>
          <w:szCs w:val="20"/>
          <w:bdr w:val="none" w:sz="0" w:space="0" w:color="auto" w:frame="1"/>
        </w:rPr>
        <w:t>，且与第二类研究相同，可能存在泛化能力等局限。</w:t>
      </w:r>
    </w:p>
    <w:p w14:paraId="3C828A50" w14:textId="77777777" w:rsidR="0082733C" w:rsidRPr="000505F2" w:rsidRDefault="00CE47E1" w:rsidP="000505F2">
      <w:pPr>
        <w:widowControl/>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color w:val="000000"/>
          <w:kern w:val="0"/>
          <w:sz w:val="20"/>
          <w:szCs w:val="20"/>
          <w:bdr w:val="none" w:sz="0" w:space="0" w:color="auto" w:frame="1"/>
        </w:rPr>
        <w:tab/>
      </w:r>
      <w:r w:rsidR="000505F2" w:rsidRPr="000505F2">
        <w:rPr>
          <w:rFonts w:ascii="华文中宋" w:eastAsia="华文中宋" w:hAnsi="华文中宋" w:cs="Tahoma" w:hint="eastAsia"/>
          <w:color w:val="000000"/>
          <w:kern w:val="0"/>
          <w:sz w:val="20"/>
          <w:szCs w:val="20"/>
          <w:bdr w:val="none" w:sz="0" w:space="0" w:color="auto" w:frame="1"/>
        </w:rPr>
        <w:t>针对大型SSD故障预测数据集的失效预测任务，通过前期调研工作，系统了解了当前常用的特征选取方法与预测模型。该调研为后续SSD失效预测模型的构建提供了重要的参考依据和方法指导。</w:t>
      </w:r>
    </w:p>
    <w:p w14:paraId="7700EB90" w14:textId="77777777" w:rsidR="006E6B37" w:rsidRPr="006E6B37" w:rsidRDefault="006E6B37" w:rsidP="006E6B37">
      <w:pPr>
        <w:pStyle w:val="a3"/>
        <w:widowControl/>
        <w:numPr>
          <w:ilvl w:val="0"/>
          <w:numId w:val="2"/>
        </w:numPr>
        <w:ind w:firstLineChars="0"/>
        <w:jc w:val="left"/>
        <w:rPr>
          <w:rFonts w:ascii="华文中宋" w:eastAsia="华文中宋" w:hAnsi="华文中宋" w:cs="Tahoma"/>
          <w:color w:val="000000"/>
          <w:kern w:val="0"/>
          <w:sz w:val="20"/>
          <w:szCs w:val="20"/>
          <w:bdr w:val="none" w:sz="0" w:space="0" w:color="auto" w:frame="1"/>
        </w:rPr>
      </w:pPr>
      <w:r w:rsidRPr="006E6B37">
        <w:rPr>
          <w:rFonts w:ascii="华文中宋" w:eastAsia="华文中宋" w:hAnsi="华文中宋" w:cs="Tahoma" w:hint="eastAsia"/>
          <w:color w:val="000000"/>
          <w:kern w:val="0"/>
          <w:sz w:val="20"/>
          <w:szCs w:val="20"/>
          <w:bdr w:val="none" w:sz="0" w:space="0" w:color="auto" w:frame="1"/>
        </w:rPr>
        <w:t>SSD失效预测模型建立</w:t>
      </w:r>
    </w:p>
    <w:p w14:paraId="7959DE9B" w14:textId="77777777" w:rsidR="00927E83" w:rsidRDefault="00927E83" w:rsidP="006E6B37">
      <w:pPr>
        <w:widowControl/>
        <w:ind w:firstLine="420"/>
        <w:jc w:val="left"/>
        <w:rPr>
          <w:rFonts w:ascii="华文中宋" w:eastAsia="华文中宋" w:hAnsi="华文中宋" w:cs="Tahoma"/>
          <w:color w:val="000000"/>
          <w:kern w:val="0"/>
          <w:sz w:val="20"/>
          <w:szCs w:val="20"/>
          <w:bdr w:val="none" w:sz="0" w:space="0" w:color="auto" w:frame="1"/>
        </w:rPr>
      </w:pPr>
      <w:r w:rsidRPr="00927E83">
        <w:rPr>
          <w:rFonts w:ascii="华文中宋" w:eastAsia="华文中宋" w:hAnsi="华文中宋" w:cs="Tahoma" w:hint="eastAsia"/>
          <w:color w:val="000000"/>
          <w:kern w:val="0"/>
          <w:sz w:val="20"/>
          <w:szCs w:val="20"/>
          <w:bdr w:val="none" w:sz="0" w:space="0" w:color="auto" w:frame="1"/>
        </w:rPr>
        <w:t>已完成</w:t>
      </w:r>
      <w:r>
        <w:rPr>
          <w:rFonts w:ascii="华文中宋" w:eastAsia="华文中宋" w:hAnsi="华文中宋" w:cs="Tahoma" w:hint="eastAsia"/>
          <w:color w:val="000000"/>
          <w:kern w:val="0"/>
          <w:sz w:val="20"/>
          <w:szCs w:val="20"/>
          <w:bdr w:val="none" w:sz="0" w:space="0" w:color="auto" w:frame="1"/>
        </w:rPr>
        <w:t>SSD失效预测</w:t>
      </w:r>
      <w:r w:rsidRPr="00927E83">
        <w:rPr>
          <w:rFonts w:ascii="华文中宋" w:eastAsia="华文中宋" w:hAnsi="华文中宋" w:cs="Tahoma" w:hint="eastAsia"/>
          <w:color w:val="000000"/>
          <w:kern w:val="0"/>
          <w:sz w:val="20"/>
          <w:szCs w:val="20"/>
          <w:bdr w:val="none" w:sz="0" w:space="0" w:color="auto" w:frame="1"/>
        </w:rPr>
        <w:t>算法的设计和实现，形成了可运行的源代码；算法在测试数据集上运行正常，初步验证了建模思路的可行性；达成预期中期目标。</w:t>
      </w:r>
    </w:p>
    <w:p w14:paraId="07BDE4B6" w14:textId="65A342C5" w:rsidR="00927E83" w:rsidRDefault="00913E70" w:rsidP="00927E83">
      <w:pPr>
        <w:widowControl/>
        <w:ind w:firstLine="420"/>
        <w:jc w:val="left"/>
        <w:rPr>
          <w:rFonts w:ascii="华文中宋" w:eastAsia="华文中宋" w:hAnsi="华文中宋" w:cs="Tahoma"/>
          <w:color w:val="000000"/>
          <w:kern w:val="0"/>
          <w:sz w:val="20"/>
          <w:szCs w:val="20"/>
          <w:bdr w:val="none" w:sz="0" w:space="0" w:color="auto" w:frame="1"/>
        </w:rPr>
      </w:pPr>
      <w:r w:rsidRPr="00913E70">
        <w:rPr>
          <w:rFonts w:ascii="华文中宋" w:eastAsia="华文中宋" w:hAnsi="华文中宋" w:cs="Tahoma" w:hint="eastAsia"/>
          <w:color w:val="000000"/>
          <w:kern w:val="0"/>
          <w:sz w:val="20"/>
          <w:szCs w:val="20"/>
          <w:bdr w:val="none" w:sz="0" w:space="0" w:color="auto" w:frame="1"/>
        </w:rPr>
        <w:t>本项目所设计的SSD失效预测算法流程如图1所示。整个流程主要包括以下几个步骤：首先，对原始数据集进行预处理，并通过特征筛选方法提取与磁盘故障密切相关的重要特征；随后，在此基础上进行特征工程，构建更具判别能</w:t>
      </w:r>
      <w:r w:rsidRPr="00913E70">
        <w:rPr>
          <w:rFonts w:ascii="华文中宋" w:eastAsia="华文中宋" w:hAnsi="华文中宋" w:cs="Tahoma" w:hint="eastAsia"/>
          <w:color w:val="000000"/>
          <w:kern w:val="0"/>
          <w:sz w:val="20"/>
          <w:szCs w:val="20"/>
          <w:bdr w:val="none" w:sz="0" w:space="0" w:color="auto" w:frame="1"/>
        </w:rPr>
        <w:lastRenderedPageBreak/>
        <w:t>力的特征表示，以增强失效磁盘与健康磁盘之间的区分度；最后，将处理后的特征输入随机森林（RF）模型进行训练，构建判别模型，并通过调整分类阈值，获得在特定误报率约束下的最优预测性能。</w:t>
      </w:r>
    </w:p>
    <w:p w14:paraId="1AFBCC19" w14:textId="099DFCAD" w:rsidR="00927E83" w:rsidRDefault="00ED5E21" w:rsidP="006E6B37">
      <w:pPr>
        <w:widowControl/>
        <w:ind w:firstLine="42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noProof/>
          <w:color w:val="000000"/>
          <w:kern w:val="0"/>
          <w:sz w:val="20"/>
          <w:szCs w:val="20"/>
          <w:bdr w:val="none" w:sz="0" w:space="0" w:color="auto" w:frame="1"/>
        </w:rPr>
        <w:drawing>
          <wp:inline distT="0" distB="0" distL="0" distR="0" wp14:anchorId="0CF31E51" wp14:editId="15385B4F">
            <wp:extent cx="6642100" cy="2507615"/>
            <wp:effectExtent l="0" t="0" r="0" b="0"/>
            <wp:docPr id="13279875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87582" name="图片 1327987582"/>
                    <pic:cNvPicPr/>
                  </pic:nvPicPr>
                  <pic:blipFill>
                    <a:blip r:embed="rId10"/>
                    <a:stretch>
                      <a:fillRect/>
                    </a:stretch>
                  </pic:blipFill>
                  <pic:spPr>
                    <a:xfrm>
                      <a:off x="0" y="0"/>
                      <a:ext cx="6642100" cy="2507615"/>
                    </a:xfrm>
                    <a:prstGeom prst="rect">
                      <a:avLst/>
                    </a:prstGeom>
                  </pic:spPr>
                </pic:pic>
              </a:graphicData>
            </a:graphic>
          </wp:inline>
        </w:drawing>
      </w:r>
    </w:p>
    <w:p w14:paraId="48D1947A" w14:textId="77777777" w:rsidR="00927E83" w:rsidRDefault="00927E83" w:rsidP="00927E83">
      <w:pPr>
        <w:jc w:val="center"/>
        <w:rPr>
          <w:rFonts w:ascii="Times New Roman" w:eastAsia="宋体" w:hAnsi="Times New Roman"/>
          <w:b/>
          <w:bCs/>
          <w:sz w:val="20"/>
          <w:szCs w:val="20"/>
        </w:rPr>
      </w:pPr>
      <w:bookmarkStart w:id="0" w:name="ud771d373"/>
      <w:r w:rsidRPr="00B53166">
        <w:rPr>
          <w:rFonts w:ascii="Times New Roman" w:eastAsia="宋体" w:hAnsi="Times New Roman" w:hint="eastAsia"/>
          <w:b/>
          <w:bCs/>
          <w:sz w:val="20"/>
          <w:szCs w:val="20"/>
        </w:rPr>
        <w:t>图</w:t>
      </w:r>
      <w:r w:rsidRPr="00B53166">
        <w:rPr>
          <w:rFonts w:ascii="Times New Roman" w:eastAsia="宋体" w:hAnsi="Times New Roman" w:hint="eastAsia"/>
          <w:b/>
          <w:bCs/>
          <w:sz w:val="20"/>
          <w:szCs w:val="20"/>
        </w:rPr>
        <w:t xml:space="preserve"> 1 </w:t>
      </w:r>
      <w:r w:rsidR="00913E70">
        <w:rPr>
          <w:rFonts w:ascii="Times New Roman" w:eastAsia="宋体" w:hAnsi="Times New Roman" w:hint="eastAsia"/>
          <w:b/>
          <w:bCs/>
          <w:sz w:val="20"/>
          <w:szCs w:val="20"/>
        </w:rPr>
        <w:t>磁盘失效</w:t>
      </w:r>
      <w:r w:rsidRPr="00B53166">
        <w:rPr>
          <w:rFonts w:ascii="Times New Roman" w:eastAsia="宋体" w:hAnsi="Times New Roman" w:hint="eastAsia"/>
          <w:b/>
          <w:bCs/>
          <w:sz w:val="20"/>
          <w:szCs w:val="20"/>
        </w:rPr>
        <w:t>预</w:t>
      </w:r>
      <w:r w:rsidRPr="00B53166">
        <w:rPr>
          <w:rFonts w:ascii="Times New Roman" w:eastAsia="宋体" w:hAnsi="Times New Roman"/>
          <w:b/>
          <w:bCs/>
          <w:sz w:val="20"/>
          <w:szCs w:val="20"/>
        </w:rPr>
        <w:t>测流程</w:t>
      </w:r>
      <w:bookmarkEnd w:id="0"/>
    </w:p>
    <w:p w14:paraId="2B39EB68" w14:textId="77777777" w:rsidR="00927E83" w:rsidRPr="00913E70" w:rsidRDefault="00913E70" w:rsidP="006E6B37">
      <w:pPr>
        <w:widowControl/>
        <w:ind w:firstLine="420"/>
        <w:jc w:val="left"/>
        <w:rPr>
          <w:rFonts w:ascii="华文中宋" w:eastAsia="华文中宋" w:hAnsi="华文中宋" w:cs="Tahoma"/>
          <w:b/>
          <w:bCs/>
          <w:color w:val="000000"/>
          <w:kern w:val="0"/>
          <w:sz w:val="20"/>
          <w:szCs w:val="20"/>
          <w:bdr w:val="none" w:sz="0" w:space="0" w:color="auto" w:frame="1"/>
        </w:rPr>
      </w:pPr>
      <w:r w:rsidRPr="00913E70">
        <w:rPr>
          <w:rFonts w:ascii="华文中宋" w:eastAsia="华文中宋" w:hAnsi="华文中宋" w:cs="Tahoma" w:hint="eastAsia"/>
          <w:b/>
          <w:bCs/>
          <w:color w:val="000000"/>
          <w:kern w:val="0"/>
          <w:sz w:val="20"/>
          <w:szCs w:val="20"/>
          <w:bdr w:val="none" w:sz="0" w:space="0" w:color="auto" w:frame="1"/>
        </w:rPr>
        <w:t>具体的SSD失效预测流程如下：</w:t>
      </w:r>
    </w:p>
    <w:p w14:paraId="6808BB83" w14:textId="77777777" w:rsidR="00913E70" w:rsidRDefault="00913E70" w:rsidP="00913E70">
      <w:pPr>
        <w:pStyle w:val="a3"/>
        <w:widowControl/>
        <w:numPr>
          <w:ilvl w:val="0"/>
          <w:numId w:val="5"/>
        </w:numPr>
        <w:ind w:firstLineChars="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数据预处理</w:t>
      </w:r>
    </w:p>
    <w:p w14:paraId="70C7B098" w14:textId="1AAA0A07" w:rsidR="00913E70" w:rsidRPr="00913E70" w:rsidRDefault="00ED5E21" w:rsidP="00ED5E21">
      <w:pPr>
        <w:widowControl/>
        <w:ind w:left="420" w:firstLineChars="200" w:firstLine="40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原始数据集单条样本包含102个特征，特征维度较高且存在大量无效特征。</w:t>
      </w:r>
      <w:r w:rsidR="00913E70" w:rsidRPr="00913E70">
        <w:rPr>
          <w:rFonts w:ascii="华文中宋" w:eastAsia="华文中宋" w:hAnsi="华文中宋" w:cs="Tahoma" w:hint="eastAsia"/>
          <w:color w:val="000000"/>
          <w:kern w:val="0"/>
          <w:sz w:val="20"/>
          <w:szCs w:val="20"/>
          <w:bdr w:val="none" w:sz="0" w:space="0" w:color="auto" w:frame="1"/>
        </w:rPr>
        <w:t>因此在实验开始前，</w:t>
      </w:r>
      <w:r>
        <w:rPr>
          <w:rFonts w:ascii="华文中宋" w:eastAsia="华文中宋" w:hAnsi="华文中宋" w:cs="Tahoma" w:hint="eastAsia"/>
          <w:color w:val="000000"/>
          <w:kern w:val="0"/>
          <w:sz w:val="20"/>
          <w:szCs w:val="20"/>
          <w:bdr w:val="none" w:sz="0" w:space="0" w:color="auto" w:frame="1"/>
        </w:rPr>
        <w:t>我们</w:t>
      </w:r>
      <w:r w:rsidR="00913E70" w:rsidRPr="00913E70">
        <w:rPr>
          <w:rFonts w:ascii="华文中宋" w:eastAsia="华文中宋" w:hAnsi="华文中宋" w:cs="Tahoma" w:hint="eastAsia"/>
          <w:color w:val="000000"/>
          <w:kern w:val="0"/>
          <w:sz w:val="20"/>
          <w:szCs w:val="20"/>
          <w:bdr w:val="none" w:sz="0" w:space="0" w:color="auto" w:frame="1"/>
        </w:rPr>
        <w:t>将</w:t>
      </w:r>
      <w:r>
        <w:rPr>
          <w:rFonts w:ascii="华文中宋" w:eastAsia="华文中宋" w:hAnsi="华文中宋" w:cs="Tahoma" w:hint="eastAsia"/>
          <w:color w:val="000000"/>
          <w:kern w:val="0"/>
          <w:sz w:val="20"/>
          <w:szCs w:val="20"/>
          <w:bdr w:val="none" w:sz="0" w:space="0" w:color="auto" w:frame="1"/>
        </w:rPr>
        <w:t>大比例缺失（超过80%）</w:t>
      </w:r>
      <w:r w:rsidR="00913E70" w:rsidRPr="00913E70">
        <w:rPr>
          <w:rFonts w:ascii="华文中宋" w:eastAsia="华文中宋" w:hAnsi="华文中宋" w:cs="Tahoma" w:hint="eastAsia"/>
          <w:color w:val="000000"/>
          <w:kern w:val="0"/>
          <w:sz w:val="20"/>
          <w:szCs w:val="20"/>
          <w:bdr w:val="none" w:sz="0" w:space="0" w:color="auto" w:frame="1"/>
        </w:rPr>
        <w:t>特征及方差为0的特征删除，并仅保留原始特征，删除归一化特征（由于不同厂商归一化标准不同，可用度不高）。经过初步处理后，</w:t>
      </w:r>
      <w:r>
        <w:rPr>
          <w:rFonts w:ascii="华文中宋" w:eastAsia="华文中宋" w:hAnsi="华文中宋" w:cs="Tahoma" w:hint="eastAsia"/>
          <w:color w:val="000000"/>
          <w:kern w:val="0"/>
          <w:sz w:val="20"/>
          <w:szCs w:val="20"/>
          <w:bdr w:val="none" w:sz="0" w:space="0" w:color="auto" w:frame="1"/>
        </w:rPr>
        <w:t>剩余16个原始特征。</w:t>
      </w:r>
    </w:p>
    <w:p w14:paraId="37CE9900" w14:textId="3528875C" w:rsidR="00913E70" w:rsidRPr="00C42EAE" w:rsidRDefault="00913E70" w:rsidP="00913E70">
      <w:pPr>
        <w:pStyle w:val="a6"/>
        <w:jc w:val="center"/>
        <w:rPr>
          <w:rFonts w:ascii="Times New Roman" w:eastAsia="宋体" w:hAnsi="Times New Roman" w:cs="Times New Roman (正文 CS 字体)"/>
          <w:b/>
          <w:bCs/>
        </w:rPr>
      </w:pPr>
      <w:r w:rsidRPr="00C42EAE">
        <w:rPr>
          <w:rFonts w:ascii="Times New Roman" w:eastAsia="宋体" w:hAnsi="Times New Roman" w:hint="eastAsia"/>
          <w:b/>
          <w:bCs/>
        </w:rPr>
        <w:t>表</w:t>
      </w:r>
      <w:r w:rsidRPr="00C42EAE">
        <w:rPr>
          <w:rFonts w:ascii="Times New Roman" w:eastAsia="宋体" w:hAnsi="Times New Roman"/>
          <w:b/>
          <w:bCs/>
        </w:rPr>
        <w:t xml:space="preserve"> </w:t>
      </w:r>
      <w:r w:rsidR="00C42EAE">
        <w:rPr>
          <w:rFonts w:ascii="Times New Roman" w:eastAsia="宋体" w:hAnsi="Times New Roman" w:hint="eastAsia"/>
          <w:b/>
          <w:bCs/>
        </w:rPr>
        <w:t>1</w:t>
      </w:r>
      <w:r w:rsidRPr="00C42EAE">
        <w:rPr>
          <w:rFonts w:ascii="Times New Roman" w:eastAsia="宋体" w:hAnsi="Times New Roman"/>
          <w:b/>
          <w:bCs/>
        </w:rPr>
        <w:t xml:space="preserve"> </w:t>
      </w:r>
      <w:r w:rsidRPr="00C42EAE">
        <w:rPr>
          <w:rFonts w:ascii="Times New Roman" w:eastAsia="宋体" w:hAnsi="Times New Roman" w:hint="eastAsia"/>
          <w:b/>
          <w:bCs/>
        </w:rPr>
        <w:t>初步降维后剩余特征</w:t>
      </w:r>
      <w:r w:rsidR="002C68BA">
        <w:rPr>
          <w:rFonts w:ascii="Times New Roman" w:eastAsia="宋体" w:hAnsi="Times New Roman" w:hint="eastAsia"/>
          <w:b/>
          <w:bCs/>
        </w:rPr>
        <w:t>含义</w:t>
      </w:r>
    </w:p>
    <w:tbl>
      <w:tblPr>
        <w:tblW w:w="6820" w:type="dxa"/>
        <w:jc w:val="center"/>
        <w:tblCellMar>
          <w:left w:w="0" w:type="dxa"/>
          <w:right w:w="0" w:type="dxa"/>
        </w:tblCellMar>
        <w:tblLook w:val="04A0" w:firstRow="1" w:lastRow="0" w:firstColumn="1" w:lastColumn="0" w:noHBand="0" w:noVBand="1"/>
      </w:tblPr>
      <w:tblGrid>
        <w:gridCol w:w="1140"/>
        <w:gridCol w:w="5680"/>
      </w:tblGrid>
      <w:tr w:rsidR="00ED5E21" w:rsidRPr="00ED5E21" w14:paraId="7CEEC7C2"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5D8B7B1"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ID</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60BC76F"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中/英文名称</w:t>
            </w:r>
          </w:p>
        </w:tc>
      </w:tr>
      <w:tr w:rsidR="00ED5E21" w:rsidRPr="00ED5E21" w14:paraId="0C70711F"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F7266E4"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5</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E23DFB"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重映射扇区计数 Reallocated Sectors Count</w:t>
            </w:r>
          </w:p>
        </w:tc>
      </w:tr>
      <w:tr w:rsidR="00ED5E21" w:rsidRPr="00ED5E21" w14:paraId="2DBAECC9"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0B068CF"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9</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AB1B008"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通电时间累计 Power-On Time Count</w:t>
            </w:r>
          </w:p>
        </w:tc>
      </w:tr>
      <w:tr w:rsidR="00ED5E21" w:rsidRPr="00ED5E21" w14:paraId="5737A824"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71AB89A"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12</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728E720"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通电周期计数 Power Cycle Count</w:t>
            </w:r>
          </w:p>
        </w:tc>
      </w:tr>
      <w:tr w:rsidR="00ED5E21" w:rsidRPr="00ED5E21" w14:paraId="2B680600"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D3A4E0A"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177</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0D08AC3" w14:textId="6077F34F"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磨损范围对比值 Wear Range Delta</w:t>
            </w:r>
          </w:p>
        </w:tc>
      </w:tr>
      <w:tr w:rsidR="00ED5E21" w:rsidRPr="00ED5E21" w14:paraId="251104AD"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0BAF974"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180</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00AD9C"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未用的备用块计数 Unused Reserved Block Count Total</w:t>
            </w:r>
          </w:p>
        </w:tc>
      </w:tr>
      <w:tr w:rsidR="00ED5E21" w:rsidRPr="00ED5E21" w14:paraId="12B3ED04"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ED33DF"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181</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EEBAF60" w14:textId="74BE059F"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编程失败计数 Program Fail Count</w:t>
            </w:r>
          </w:p>
        </w:tc>
      </w:tr>
      <w:tr w:rsidR="00ED5E21" w:rsidRPr="00ED5E21" w14:paraId="7F5AC174"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B985E97"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182</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7179CF" w14:textId="38EAA27E"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擦写失败计数 Erase Fail Count</w:t>
            </w:r>
          </w:p>
        </w:tc>
      </w:tr>
      <w:tr w:rsidR="00ED5E21" w:rsidRPr="00ED5E21" w14:paraId="52EB7D82"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7BC7560"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183</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3EFD5D7"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串口降速错误计数 SATA Downshift Error Count</w:t>
            </w:r>
          </w:p>
        </w:tc>
      </w:tr>
      <w:tr w:rsidR="00ED5E21" w:rsidRPr="00ED5E21" w14:paraId="4D11B6EB"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F3ACD5A"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184</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E4C976"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点到点错误检测计数 End to End Error Detection Count</w:t>
            </w:r>
          </w:p>
        </w:tc>
      </w:tr>
      <w:tr w:rsidR="00ED5E21" w:rsidRPr="00ED5E21" w14:paraId="5AA4218C"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BA3235F"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187</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C90D0B8"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无法校正的错误 Reported Uncorrectable Errors</w:t>
            </w:r>
          </w:p>
        </w:tc>
      </w:tr>
      <w:tr w:rsidR="00ED5E21" w:rsidRPr="00ED5E21" w14:paraId="75F770AB"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5A7D7B1"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190</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30A875A"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气流温度 Airflow Temperature</w:t>
            </w:r>
          </w:p>
        </w:tc>
      </w:tr>
      <w:tr w:rsidR="00ED5E21" w:rsidRPr="00ED5E21" w14:paraId="40A0BDFF"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AA3C65"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194</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DDBB44E"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温度 Temperature</w:t>
            </w:r>
          </w:p>
        </w:tc>
      </w:tr>
      <w:tr w:rsidR="00ED5E21" w:rsidRPr="00ED5E21" w14:paraId="75CE9819"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1A5B92C"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195</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BDCF82"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编程错误块计数 Program Failure block Count</w:t>
            </w:r>
          </w:p>
        </w:tc>
      </w:tr>
      <w:tr w:rsidR="00ED5E21" w:rsidRPr="00ED5E21" w14:paraId="1F9A8116" w14:textId="77777777" w:rsidTr="00EC5792">
        <w:trPr>
          <w:trHeight w:val="250"/>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1ADEA40"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199</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80053C5"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Ultra ATA访问校验错误率 Ultra ATA CRC Error Rate</w:t>
            </w:r>
          </w:p>
        </w:tc>
      </w:tr>
      <w:tr w:rsidR="00ED5E21" w:rsidRPr="00ED5E21" w14:paraId="6AC0DD3C" w14:textId="77777777" w:rsidTr="00ED5E21">
        <w:trPr>
          <w:trHeight w:val="227"/>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556FEA4"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t>241</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5737E4A"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LBA写入总数 Total LBAs Written</w:t>
            </w:r>
          </w:p>
        </w:tc>
      </w:tr>
      <w:tr w:rsidR="00ED5E21" w:rsidRPr="00ED5E21" w14:paraId="4EABC753" w14:textId="77777777" w:rsidTr="00EC5792">
        <w:trPr>
          <w:trHeight w:val="249"/>
          <w:jc w:val="center"/>
        </w:trPr>
        <w:tc>
          <w:tcPr>
            <w:tcW w:w="11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3F4267C"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b/>
                <w:bCs/>
                <w:color w:val="000000"/>
                <w:kern w:val="0"/>
                <w:sz w:val="20"/>
                <w:szCs w:val="20"/>
                <w:bdr w:val="none" w:sz="0" w:space="0" w:color="auto" w:frame="1"/>
              </w:rPr>
              <w:lastRenderedPageBreak/>
              <w:t>242</w:t>
            </w:r>
          </w:p>
        </w:tc>
        <w:tc>
          <w:tcPr>
            <w:tcW w:w="56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87514CD" w14:textId="77777777" w:rsidR="00ED5E21" w:rsidRPr="00ED5E21" w:rsidRDefault="00ED5E21" w:rsidP="00ED5E21">
            <w:pPr>
              <w:widowControl/>
              <w:rPr>
                <w:rFonts w:ascii="华文中宋" w:eastAsia="华文中宋" w:hAnsi="华文中宋" w:cs="Tahoma"/>
                <w:color w:val="000000"/>
                <w:kern w:val="0"/>
                <w:sz w:val="20"/>
                <w:szCs w:val="20"/>
                <w:bdr w:val="none" w:sz="0" w:space="0" w:color="auto" w:frame="1"/>
              </w:rPr>
            </w:pPr>
            <w:r w:rsidRPr="00ED5E21">
              <w:rPr>
                <w:rFonts w:ascii="华文中宋" w:eastAsia="华文中宋" w:hAnsi="华文中宋" w:cs="Tahoma" w:hint="eastAsia"/>
                <w:color w:val="000000"/>
                <w:kern w:val="0"/>
                <w:sz w:val="20"/>
                <w:szCs w:val="20"/>
                <w:bdr w:val="none" w:sz="0" w:space="0" w:color="auto" w:frame="1"/>
              </w:rPr>
              <w:t>LBA读取总数 Total LBAs Read</w:t>
            </w:r>
          </w:p>
        </w:tc>
      </w:tr>
    </w:tbl>
    <w:p w14:paraId="276C1B3C" w14:textId="77777777" w:rsidR="00913E70" w:rsidRPr="00913E70" w:rsidRDefault="00913E70" w:rsidP="00332FCE">
      <w:pPr>
        <w:widowControl/>
        <w:ind w:firstLine="420"/>
        <w:jc w:val="left"/>
        <w:rPr>
          <w:rFonts w:ascii="华文中宋" w:eastAsia="华文中宋" w:hAnsi="华文中宋" w:cs="Tahoma"/>
          <w:color w:val="000000"/>
          <w:kern w:val="0"/>
          <w:sz w:val="20"/>
          <w:szCs w:val="20"/>
          <w:bdr w:val="none" w:sz="0" w:space="0" w:color="auto" w:frame="1"/>
        </w:rPr>
      </w:pPr>
      <w:r w:rsidRPr="00913E70">
        <w:rPr>
          <w:rFonts w:ascii="华文中宋" w:eastAsia="华文中宋" w:hAnsi="华文中宋" w:cs="Tahoma" w:hint="eastAsia"/>
          <w:color w:val="000000"/>
          <w:kern w:val="0"/>
          <w:sz w:val="20"/>
          <w:szCs w:val="20"/>
          <w:bdr w:val="none" w:sz="0" w:space="0" w:color="auto" w:frame="1"/>
        </w:rPr>
        <w:t>同时，原数据集中存在部分缺失值，对此我们选择向前向后填充法逐步补全。值的注意的是，部分硬盘的SMART日志可能存在整日缺失的情况，即在数据集中无法查询到该日记录。我们在补全过程中对这一部分缺失也进行了填充，以确保每个硬盘SMART日志的时间连续性，便于后期新增时间序列特征。</w:t>
      </w:r>
    </w:p>
    <w:p w14:paraId="795DA450" w14:textId="77777777" w:rsidR="00913E70" w:rsidRDefault="00332FCE" w:rsidP="00913E70">
      <w:pPr>
        <w:pStyle w:val="a3"/>
        <w:widowControl/>
        <w:numPr>
          <w:ilvl w:val="0"/>
          <w:numId w:val="5"/>
        </w:numPr>
        <w:ind w:firstLineChars="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正负样本及训练标签</w:t>
      </w:r>
    </w:p>
    <w:p w14:paraId="187587E7" w14:textId="77777777" w:rsidR="00C42EAE" w:rsidRPr="00C42EAE" w:rsidRDefault="00C42EAE" w:rsidP="00C42EAE">
      <w:pPr>
        <w:widowControl/>
        <w:ind w:firstLine="420"/>
        <w:jc w:val="left"/>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hint="eastAsia"/>
          <w:color w:val="000000"/>
          <w:kern w:val="0"/>
          <w:sz w:val="20"/>
          <w:szCs w:val="20"/>
          <w:bdr w:val="none" w:sz="0" w:space="0" w:color="auto" w:frame="1"/>
        </w:rPr>
        <w:t>基于实际因素考虑，本工作期望预测出在30天内会发生故障的磁盘。我们规定，在实际故障发生前30天后的硬盘为正样本，其余为负样本。</w:t>
      </w:r>
    </w:p>
    <w:p w14:paraId="6FEB5F8A" w14:textId="77777777" w:rsidR="00C42EAE" w:rsidRPr="00C42EAE" w:rsidRDefault="00C42EAE" w:rsidP="00EC5792">
      <w:pPr>
        <w:widowControl/>
        <w:ind w:firstLineChars="200" w:firstLine="400"/>
        <w:jc w:val="left"/>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hint="eastAsia"/>
          <w:color w:val="000000"/>
          <w:kern w:val="0"/>
          <w:sz w:val="20"/>
          <w:szCs w:val="20"/>
          <w:bdr w:val="none" w:sz="0" w:space="0" w:color="auto" w:frame="1"/>
        </w:rPr>
        <w:t>在实际预测过程中，由于较多故障盘在故障发生前产生的SMART属性波动时间与故障日期较近，粗略地将故障发生前30天后的记录标记为1可能引入较多噪声（例如某硬盘在故障发生前5天SAMRT属性才发生异常，此时若将其故障发生前30天后的记录均标记为1可能会导致引入25天的噪声）。</w:t>
      </w:r>
    </w:p>
    <w:p w14:paraId="33BD1AEF" w14:textId="77777777" w:rsidR="00C42EAE" w:rsidRPr="00C42EAE" w:rsidRDefault="00C42EAE" w:rsidP="00EC5792">
      <w:pPr>
        <w:widowControl/>
        <w:ind w:firstLineChars="200" w:firstLine="400"/>
        <w:jc w:val="left"/>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hint="eastAsia"/>
          <w:color w:val="000000"/>
          <w:kern w:val="0"/>
          <w:sz w:val="20"/>
          <w:szCs w:val="20"/>
          <w:bdr w:val="none" w:sz="0" w:space="0" w:color="auto" w:frame="1"/>
        </w:rPr>
        <w:t>因此，我们提供了更为灵活的标记策略以减少噪声，在后续工作中可以给不同类型的硬盘选择更为合适的标签进行训练</w:t>
      </w:r>
      <w:r w:rsidR="00D34D2D">
        <w:rPr>
          <w:rFonts w:ascii="华文中宋" w:eastAsia="华文中宋" w:hAnsi="华文中宋" w:cs="Tahoma" w:hint="eastAsia"/>
          <w:color w:val="000000"/>
          <w:kern w:val="0"/>
          <w:sz w:val="20"/>
          <w:szCs w:val="20"/>
          <w:bdr w:val="none" w:sz="0" w:space="0" w:color="auto" w:frame="1"/>
        </w:rPr>
        <w:t>，如表2</w:t>
      </w:r>
      <w:r w:rsidR="00B37003">
        <w:rPr>
          <w:rFonts w:ascii="华文中宋" w:eastAsia="华文中宋" w:hAnsi="华文中宋" w:cs="Tahoma" w:hint="eastAsia"/>
          <w:color w:val="000000"/>
          <w:kern w:val="0"/>
          <w:sz w:val="20"/>
          <w:szCs w:val="20"/>
          <w:bdr w:val="none" w:sz="0" w:space="0" w:color="auto" w:frame="1"/>
        </w:rPr>
        <w:t>所示</w:t>
      </w:r>
      <w:r w:rsidRPr="00C42EAE">
        <w:rPr>
          <w:rFonts w:ascii="华文中宋" w:eastAsia="华文中宋" w:hAnsi="华文中宋" w:cs="Tahoma" w:hint="eastAsia"/>
          <w:color w:val="000000"/>
          <w:kern w:val="0"/>
          <w:sz w:val="20"/>
          <w:szCs w:val="20"/>
          <w:bdr w:val="none" w:sz="0" w:space="0" w:color="auto" w:frame="1"/>
        </w:rPr>
        <w:t>：</w:t>
      </w:r>
    </w:p>
    <w:p w14:paraId="78BF0894" w14:textId="77777777" w:rsidR="00C42EAE" w:rsidRPr="00D34D2D" w:rsidRDefault="00C42EAE" w:rsidP="00D34D2D">
      <w:pPr>
        <w:pStyle w:val="a6"/>
        <w:jc w:val="center"/>
        <w:rPr>
          <w:rFonts w:ascii="Times New Roman" w:eastAsia="宋体" w:hAnsi="Times New Roman" w:cs="Times New Roman (正文 CS 字体)"/>
          <w:b/>
          <w:bCs/>
        </w:rPr>
      </w:pPr>
      <w:r w:rsidRPr="00C42EAE">
        <w:rPr>
          <w:rFonts w:ascii="华文中宋" w:eastAsia="华文中宋" w:hAnsi="华文中宋" w:cs="Tahoma"/>
          <w:color w:val="000000"/>
          <w:kern w:val="0"/>
          <w:bdr w:val="none" w:sz="0" w:space="0" w:color="auto" w:frame="1"/>
        </w:rPr>
        <w:t></w:t>
      </w:r>
      <w:r w:rsidRPr="00C42EAE">
        <w:rPr>
          <w:rFonts w:ascii="华文中宋" w:eastAsia="华文中宋" w:hAnsi="华文中宋" w:cs="Tahoma"/>
          <w:color w:val="000000"/>
          <w:kern w:val="0"/>
          <w:bdr w:val="none" w:sz="0" w:space="0" w:color="auto" w:frame="1"/>
        </w:rPr>
        <w:tab/>
      </w:r>
      <w:r w:rsidR="00D34D2D" w:rsidRPr="00C42EAE">
        <w:rPr>
          <w:rFonts w:ascii="Times New Roman" w:eastAsia="宋体" w:hAnsi="Times New Roman" w:hint="eastAsia"/>
          <w:b/>
          <w:bCs/>
        </w:rPr>
        <w:t>表</w:t>
      </w:r>
      <w:r w:rsidR="00D34D2D">
        <w:rPr>
          <w:rFonts w:ascii="Times New Roman" w:eastAsia="宋体" w:hAnsi="Times New Roman" w:hint="eastAsia"/>
          <w:b/>
          <w:bCs/>
        </w:rPr>
        <w:t>2</w:t>
      </w:r>
      <w:r w:rsidR="00D34D2D" w:rsidRPr="00C42EAE">
        <w:rPr>
          <w:rFonts w:ascii="Times New Roman" w:eastAsia="宋体" w:hAnsi="Times New Roman"/>
          <w:b/>
          <w:bCs/>
        </w:rPr>
        <w:t xml:space="preserve"> </w:t>
      </w:r>
      <w:r w:rsidR="00D34D2D">
        <w:rPr>
          <w:rFonts w:ascii="Times New Roman" w:eastAsia="宋体" w:hAnsi="Times New Roman" w:hint="eastAsia"/>
          <w:b/>
          <w:bCs/>
        </w:rPr>
        <w:t>训练标签含义</w:t>
      </w:r>
    </w:p>
    <w:tbl>
      <w:tblPr>
        <w:tblStyle w:val="a4"/>
        <w:tblW w:w="0" w:type="auto"/>
        <w:jc w:val="center"/>
        <w:tblLook w:val="04A0" w:firstRow="1" w:lastRow="0" w:firstColumn="1" w:lastColumn="0" w:noHBand="0" w:noVBand="1"/>
      </w:tblPr>
      <w:tblGrid>
        <w:gridCol w:w="1980"/>
        <w:gridCol w:w="6384"/>
      </w:tblGrid>
      <w:tr w:rsidR="00D34D2D" w:rsidRPr="00B53166" w14:paraId="2487A495" w14:textId="77777777" w:rsidTr="00D34D2D">
        <w:trPr>
          <w:jc w:val="center"/>
        </w:trPr>
        <w:tc>
          <w:tcPr>
            <w:tcW w:w="1980" w:type="dxa"/>
          </w:tcPr>
          <w:p w14:paraId="53B91A17" w14:textId="77777777" w:rsidR="00D34D2D" w:rsidRPr="00B53166" w:rsidRDefault="00D34D2D" w:rsidP="00E1051B">
            <w:pPr>
              <w:rPr>
                <w:rFonts w:ascii="Times New Roman" w:eastAsia="宋体" w:hAnsi="Times New Roman" w:cs="Times New Roman (正文 CS 字体)"/>
                <w:b/>
                <w:bCs/>
              </w:rPr>
            </w:pPr>
            <w:r w:rsidRPr="00B53166">
              <w:rPr>
                <w:rFonts w:ascii="Times New Roman" w:eastAsia="宋体" w:hAnsi="Times New Roman" w:cs="Times New Roman (正文 CS 字体)" w:hint="eastAsia"/>
                <w:b/>
                <w:bCs/>
              </w:rPr>
              <w:t>名称</w:t>
            </w:r>
          </w:p>
        </w:tc>
        <w:tc>
          <w:tcPr>
            <w:tcW w:w="6384" w:type="dxa"/>
          </w:tcPr>
          <w:p w14:paraId="7F2AB5A6" w14:textId="77777777" w:rsidR="00D34D2D" w:rsidRPr="00B53166" w:rsidRDefault="00D34D2D" w:rsidP="00E1051B">
            <w:pPr>
              <w:rPr>
                <w:rFonts w:ascii="Times New Roman" w:eastAsia="宋体" w:hAnsi="Times New Roman" w:cs="Times New Roman (正文 CS 字体)"/>
                <w:b/>
                <w:bCs/>
              </w:rPr>
            </w:pPr>
            <w:r w:rsidRPr="00B53166">
              <w:rPr>
                <w:rFonts w:ascii="Times New Roman" w:eastAsia="宋体" w:hAnsi="Times New Roman" w:cs="Times New Roman (正文 CS 字体)" w:hint="eastAsia"/>
                <w:b/>
                <w:bCs/>
              </w:rPr>
              <w:t>含义</w:t>
            </w:r>
          </w:p>
        </w:tc>
      </w:tr>
      <w:tr w:rsidR="00D34D2D" w:rsidRPr="00B53166" w14:paraId="405FCB75" w14:textId="77777777" w:rsidTr="00D34D2D">
        <w:trPr>
          <w:jc w:val="center"/>
        </w:trPr>
        <w:tc>
          <w:tcPr>
            <w:tcW w:w="1980" w:type="dxa"/>
          </w:tcPr>
          <w:p w14:paraId="02C1A49A" w14:textId="77777777" w:rsidR="00D34D2D" w:rsidRPr="00B53166" w:rsidRDefault="00D34D2D" w:rsidP="00E1051B">
            <w:pPr>
              <w:rPr>
                <w:rFonts w:ascii="Times New Roman" w:eastAsia="宋体" w:hAnsi="Times New Roman" w:cs="Times New Roman (正文 CS 字体)"/>
              </w:rPr>
            </w:pPr>
            <w:r w:rsidRPr="00C42EAE">
              <w:rPr>
                <w:rFonts w:ascii="华文中宋" w:eastAsia="华文中宋" w:hAnsi="华文中宋" w:cs="Tahoma"/>
                <w:color w:val="000000"/>
                <w:kern w:val="0"/>
                <w:sz w:val="20"/>
                <w:szCs w:val="20"/>
                <w:bdr w:val="none" w:sz="0" w:space="0" w:color="auto" w:frame="1"/>
              </w:rPr>
              <w:t>label_</w:t>
            </w:r>
            <w:r>
              <w:rPr>
                <w:rFonts w:ascii="华文中宋" w:eastAsia="华文中宋" w:hAnsi="华文中宋" w:cs="Tahoma" w:hint="eastAsia"/>
                <w:color w:val="000000"/>
                <w:kern w:val="0"/>
                <w:sz w:val="20"/>
                <w:szCs w:val="20"/>
                <w:bdr w:val="none" w:sz="0" w:space="0" w:color="auto" w:frame="1"/>
              </w:rPr>
              <w:t>3</w:t>
            </w:r>
            <w:r w:rsidRPr="00C42EAE">
              <w:rPr>
                <w:rFonts w:ascii="华文中宋" w:eastAsia="华文中宋" w:hAnsi="华文中宋" w:cs="Tahoma"/>
                <w:color w:val="000000"/>
                <w:kern w:val="0"/>
                <w:sz w:val="20"/>
                <w:szCs w:val="20"/>
                <w:bdr w:val="none" w:sz="0" w:space="0" w:color="auto" w:frame="1"/>
              </w:rPr>
              <w:t>0</w:t>
            </w:r>
          </w:p>
        </w:tc>
        <w:tc>
          <w:tcPr>
            <w:tcW w:w="6384" w:type="dxa"/>
          </w:tcPr>
          <w:p w14:paraId="59D44B76" w14:textId="77777777" w:rsidR="00D34D2D" w:rsidRPr="00C42EAE" w:rsidRDefault="00D34D2D" w:rsidP="00E1051B">
            <w:pPr>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hint="eastAsia"/>
                <w:color w:val="000000"/>
                <w:kern w:val="0"/>
                <w:sz w:val="20"/>
                <w:szCs w:val="20"/>
                <w:bdr w:val="none" w:sz="0" w:space="0" w:color="auto" w:frame="1"/>
              </w:rPr>
              <w:t>将故障盘故障发生前</w:t>
            </w:r>
            <w:r w:rsidRPr="00C42EAE">
              <w:rPr>
                <w:rFonts w:ascii="华文中宋" w:eastAsia="华文中宋" w:hAnsi="华文中宋" w:cs="Tahoma"/>
                <w:color w:val="000000"/>
                <w:kern w:val="0"/>
                <w:sz w:val="20"/>
                <w:szCs w:val="20"/>
                <w:bdr w:val="none" w:sz="0" w:space="0" w:color="auto" w:frame="1"/>
              </w:rPr>
              <w:t>30</w:t>
            </w:r>
            <w:r w:rsidRPr="00C42EAE">
              <w:rPr>
                <w:rFonts w:ascii="华文中宋" w:eastAsia="华文中宋" w:hAnsi="华文中宋" w:cs="Tahoma" w:hint="eastAsia"/>
                <w:color w:val="000000"/>
                <w:kern w:val="0"/>
                <w:sz w:val="20"/>
                <w:szCs w:val="20"/>
                <w:bdr w:val="none" w:sz="0" w:space="0" w:color="auto" w:frame="1"/>
              </w:rPr>
              <w:t>天及以后的记录标记为</w:t>
            </w:r>
            <w:r w:rsidRPr="00C42EAE">
              <w:rPr>
                <w:rFonts w:ascii="华文中宋" w:eastAsia="华文中宋" w:hAnsi="华文中宋" w:cs="Tahoma"/>
                <w:color w:val="000000"/>
                <w:kern w:val="0"/>
                <w:sz w:val="20"/>
                <w:szCs w:val="20"/>
                <w:bdr w:val="none" w:sz="0" w:space="0" w:color="auto" w:frame="1"/>
              </w:rPr>
              <w:t>1</w:t>
            </w:r>
            <w:r w:rsidRPr="00C42EAE">
              <w:rPr>
                <w:rFonts w:ascii="华文中宋" w:eastAsia="华文中宋" w:hAnsi="华文中宋" w:cs="Tahoma" w:hint="eastAsia"/>
                <w:color w:val="000000"/>
                <w:kern w:val="0"/>
                <w:sz w:val="20"/>
                <w:szCs w:val="20"/>
                <w:bdr w:val="none" w:sz="0" w:space="0" w:color="auto" w:frame="1"/>
              </w:rPr>
              <w:t>，其余为</w:t>
            </w:r>
            <w:r w:rsidRPr="00C42EAE">
              <w:rPr>
                <w:rFonts w:ascii="华文中宋" w:eastAsia="华文中宋" w:hAnsi="华文中宋" w:cs="Tahoma"/>
                <w:color w:val="000000"/>
                <w:kern w:val="0"/>
                <w:sz w:val="20"/>
                <w:szCs w:val="20"/>
                <w:bdr w:val="none" w:sz="0" w:space="0" w:color="auto" w:frame="1"/>
              </w:rPr>
              <w:t>0</w:t>
            </w:r>
          </w:p>
        </w:tc>
      </w:tr>
      <w:tr w:rsidR="00D34D2D" w:rsidRPr="00B53166" w14:paraId="659930B5" w14:textId="77777777" w:rsidTr="00D34D2D">
        <w:trPr>
          <w:jc w:val="center"/>
        </w:trPr>
        <w:tc>
          <w:tcPr>
            <w:tcW w:w="1980" w:type="dxa"/>
          </w:tcPr>
          <w:p w14:paraId="360D0CF7" w14:textId="77777777" w:rsidR="00D34D2D" w:rsidRPr="00B53166" w:rsidRDefault="00D34D2D" w:rsidP="00E1051B">
            <w:pPr>
              <w:rPr>
                <w:rFonts w:ascii="Times New Roman" w:eastAsia="宋体" w:hAnsi="Times New Roman" w:cs="Times New Roman (正文 CS 字体)"/>
              </w:rPr>
            </w:pPr>
            <w:r w:rsidRPr="00C42EAE">
              <w:rPr>
                <w:rFonts w:ascii="华文中宋" w:eastAsia="华文中宋" w:hAnsi="华文中宋" w:cs="Tahoma"/>
                <w:color w:val="000000"/>
                <w:kern w:val="0"/>
                <w:sz w:val="20"/>
                <w:szCs w:val="20"/>
                <w:bdr w:val="none" w:sz="0" w:space="0" w:color="auto" w:frame="1"/>
              </w:rPr>
              <w:t>label_</w:t>
            </w:r>
            <w:r>
              <w:rPr>
                <w:rFonts w:ascii="华文中宋" w:eastAsia="华文中宋" w:hAnsi="华文中宋" w:cs="Tahoma" w:hint="eastAsia"/>
                <w:color w:val="000000"/>
                <w:kern w:val="0"/>
                <w:sz w:val="20"/>
                <w:szCs w:val="20"/>
                <w:bdr w:val="none" w:sz="0" w:space="0" w:color="auto" w:frame="1"/>
              </w:rPr>
              <w:t>14</w:t>
            </w:r>
          </w:p>
        </w:tc>
        <w:tc>
          <w:tcPr>
            <w:tcW w:w="6384" w:type="dxa"/>
          </w:tcPr>
          <w:p w14:paraId="2DB721D2" w14:textId="77777777" w:rsidR="00D34D2D" w:rsidRPr="00B53166" w:rsidRDefault="00D34D2D" w:rsidP="00E1051B">
            <w:pPr>
              <w:rPr>
                <w:rFonts w:ascii="Times New Roman" w:eastAsia="宋体" w:hAnsi="Times New Roman" w:cs="Times New Roman (正文 CS 字体)"/>
              </w:rPr>
            </w:pPr>
            <w:r w:rsidRPr="00C42EAE">
              <w:rPr>
                <w:rFonts w:ascii="华文中宋" w:eastAsia="华文中宋" w:hAnsi="华文中宋" w:cs="Tahoma" w:hint="eastAsia"/>
                <w:color w:val="000000"/>
                <w:kern w:val="0"/>
                <w:sz w:val="20"/>
                <w:szCs w:val="20"/>
                <w:bdr w:val="none" w:sz="0" w:space="0" w:color="auto" w:frame="1"/>
              </w:rPr>
              <w:t>将故障盘故障发生前</w:t>
            </w:r>
            <w:r w:rsidRPr="00C42EAE">
              <w:rPr>
                <w:rFonts w:ascii="华文中宋" w:eastAsia="华文中宋" w:hAnsi="华文中宋" w:cs="Tahoma"/>
                <w:color w:val="000000"/>
                <w:kern w:val="0"/>
                <w:sz w:val="20"/>
                <w:szCs w:val="20"/>
                <w:bdr w:val="none" w:sz="0" w:space="0" w:color="auto" w:frame="1"/>
              </w:rPr>
              <w:t>14</w:t>
            </w:r>
            <w:r w:rsidRPr="00C42EAE">
              <w:rPr>
                <w:rFonts w:ascii="华文中宋" w:eastAsia="华文中宋" w:hAnsi="华文中宋" w:cs="Tahoma" w:hint="eastAsia"/>
                <w:color w:val="000000"/>
                <w:kern w:val="0"/>
                <w:sz w:val="20"/>
                <w:szCs w:val="20"/>
                <w:bdr w:val="none" w:sz="0" w:space="0" w:color="auto" w:frame="1"/>
              </w:rPr>
              <w:t>天及以后的记录标记为</w:t>
            </w:r>
            <w:r w:rsidRPr="00C42EAE">
              <w:rPr>
                <w:rFonts w:ascii="华文中宋" w:eastAsia="华文中宋" w:hAnsi="华文中宋" w:cs="Tahoma"/>
                <w:color w:val="000000"/>
                <w:kern w:val="0"/>
                <w:sz w:val="20"/>
                <w:szCs w:val="20"/>
                <w:bdr w:val="none" w:sz="0" w:space="0" w:color="auto" w:frame="1"/>
              </w:rPr>
              <w:t>1</w:t>
            </w:r>
            <w:r w:rsidRPr="00C42EAE">
              <w:rPr>
                <w:rFonts w:ascii="华文中宋" w:eastAsia="华文中宋" w:hAnsi="华文中宋" w:cs="Tahoma" w:hint="eastAsia"/>
                <w:color w:val="000000"/>
                <w:kern w:val="0"/>
                <w:sz w:val="20"/>
                <w:szCs w:val="20"/>
                <w:bdr w:val="none" w:sz="0" w:space="0" w:color="auto" w:frame="1"/>
              </w:rPr>
              <w:t>，其余为</w:t>
            </w:r>
            <w:r w:rsidRPr="00C42EAE">
              <w:rPr>
                <w:rFonts w:ascii="华文中宋" w:eastAsia="华文中宋" w:hAnsi="华文中宋" w:cs="Tahoma"/>
                <w:color w:val="000000"/>
                <w:kern w:val="0"/>
                <w:sz w:val="20"/>
                <w:szCs w:val="20"/>
                <w:bdr w:val="none" w:sz="0" w:space="0" w:color="auto" w:frame="1"/>
              </w:rPr>
              <w:t>0</w:t>
            </w:r>
          </w:p>
        </w:tc>
      </w:tr>
      <w:tr w:rsidR="00D34D2D" w:rsidRPr="00B53166" w14:paraId="21295CEC" w14:textId="77777777" w:rsidTr="00D34D2D">
        <w:trPr>
          <w:jc w:val="center"/>
        </w:trPr>
        <w:tc>
          <w:tcPr>
            <w:tcW w:w="1980" w:type="dxa"/>
          </w:tcPr>
          <w:p w14:paraId="40EE6B2B" w14:textId="77777777" w:rsidR="00D34D2D" w:rsidRPr="00B53166" w:rsidRDefault="00D34D2D" w:rsidP="00E1051B">
            <w:pPr>
              <w:rPr>
                <w:rFonts w:ascii="Times New Roman" w:eastAsia="宋体" w:hAnsi="Times New Roman" w:cs="Times New Roman (正文 CS 字体)"/>
              </w:rPr>
            </w:pPr>
            <w:r w:rsidRPr="00C42EAE">
              <w:rPr>
                <w:rFonts w:ascii="华文中宋" w:eastAsia="华文中宋" w:hAnsi="华文中宋" w:cs="Tahoma"/>
                <w:color w:val="000000"/>
                <w:kern w:val="0"/>
                <w:sz w:val="20"/>
                <w:szCs w:val="20"/>
                <w:bdr w:val="none" w:sz="0" w:space="0" w:color="auto" w:frame="1"/>
              </w:rPr>
              <w:t>label_</w:t>
            </w:r>
            <w:r>
              <w:rPr>
                <w:rFonts w:ascii="华文中宋" w:eastAsia="华文中宋" w:hAnsi="华文中宋" w:cs="Tahoma" w:hint="eastAsia"/>
                <w:color w:val="000000"/>
                <w:kern w:val="0"/>
                <w:sz w:val="20"/>
                <w:szCs w:val="20"/>
                <w:bdr w:val="none" w:sz="0" w:space="0" w:color="auto" w:frame="1"/>
              </w:rPr>
              <w:t>7</w:t>
            </w:r>
          </w:p>
        </w:tc>
        <w:tc>
          <w:tcPr>
            <w:tcW w:w="6384" w:type="dxa"/>
          </w:tcPr>
          <w:p w14:paraId="15921B2D" w14:textId="77777777" w:rsidR="00D34D2D" w:rsidRPr="00B53166" w:rsidRDefault="00D34D2D" w:rsidP="00E1051B">
            <w:pPr>
              <w:rPr>
                <w:rFonts w:ascii="Times New Roman" w:eastAsia="宋体" w:hAnsi="Times New Roman" w:cs="Times New Roman (正文 CS 字体)"/>
              </w:rPr>
            </w:pPr>
            <w:r w:rsidRPr="00C42EAE">
              <w:rPr>
                <w:rFonts w:ascii="华文中宋" w:eastAsia="华文中宋" w:hAnsi="华文中宋" w:cs="Tahoma" w:hint="eastAsia"/>
                <w:color w:val="000000"/>
                <w:kern w:val="0"/>
                <w:sz w:val="20"/>
                <w:szCs w:val="20"/>
                <w:bdr w:val="none" w:sz="0" w:space="0" w:color="auto" w:frame="1"/>
              </w:rPr>
              <w:t>将故障盘故障发生前</w:t>
            </w:r>
            <w:r w:rsidRPr="00C42EAE">
              <w:rPr>
                <w:rFonts w:ascii="华文中宋" w:eastAsia="华文中宋" w:hAnsi="华文中宋" w:cs="Tahoma"/>
                <w:color w:val="000000"/>
                <w:kern w:val="0"/>
                <w:sz w:val="20"/>
                <w:szCs w:val="20"/>
                <w:bdr w:val="none" w:sz="0" w:space="0" w:color="auto" w:frame="1"/>
              </w:rPr>
              <w:t>7</w:t>
            </w:r>
            <w:r w:rsidRPr="00C42EAE">
              <w:rPr>
                <w:rFonts w:ascii="华文中宋" w:eastAsia="华文中宋" w:hAnsi="华文中宋" w:cs="Tahoma" w:hint="eastAsia"/>
                <w:color w:val="000000"/>
                <w:kern w:val="0"/>
                <w:sz w:val="20"/>
                <w:szCs w:val="20"/>
                <w:bdr w:val="none" w:sz="0" w:space="0" w:color="auto" w:frame="1"/>
              </w:rPr>
              <w:t>天及以后的记录标记为</w:t>
            </w:r>
            <w:r w:rsidRPr="00C42EAE">
              <w:rPr>
                <w:rFonts w:ascii="华文中宋" w:eastAsia="华文中宋" w:hAnsi="华文中宋" w:cs="Tahoma"/>
                <w:color w:val="000000"/>
                <w:kern w:val="0"/>
                <w:sz w:val="20"/>
                <w:szCs w:val="20"/>
                <w:bdr w:val="none" w:sz="0" w:space="0" w:color="auto" w:frame="1"/>
              </w:rPr>
              <w:t>1</w:t>
            </w:r>
            <w:r w:rsidRPr="00C42EAE">
              <w:rPr>
                <w:rFonts w:ascii="华文中宋" w:eastAsia="华文中宋" w:hAnsi="华文中宋" w:cs="Tahoma" w:hint="eastAsia"/>
                <w:color w:val="000000"/>
                <w:kern w:val="0"/>
                <w:sz w:val="20"/>
                <w:szCs w:val="20"/>
                <w:bdr w:val="none" w:sz="0" w:space="0" w:color="auto" w:frame="1"/>
              </w:rPr>
              <w:t>，其余为</w:t>
            </w:r>
            <w:r w:rsidRPr="00C42EAE">
              <w:rPr>
                <w:rFonts w:ascii="华文中宋" w:eastAsia="华文中宋" w:hAnsi="华文中宋" w:cs="Tahoma"/>
                <w:color w:val="000000"/>
                <w:kern w:val="0"/>
                <w:sz w:val="20"/>
                <w:szCs w:val="20"/>
                <w:bdr w:val="none" w:sz="0" w:space="0" w:color="auto" w:frame="1"/>
              </w:rPr>
              <w:t>0</w:t>
            </w:r>
          </w:p>
        </w:tc>
      </w:tr>
      <w:tr w:rsidR="00D34D2D" w:rsidRPr="00B53166" w14:paraId="5D52D3C2" w14:textId="77777777" w:rsidTr="00D34D2D">
        <w:trPr>
          <w:jc w:val="center"/>
        </w:trPr>
        <w:tc>
          <w:tcPr>
            <w:tcW w:w="1980" w:type="dxa"/>
          </w:tcPr>
          <w:p w14:paraId="4ADE9FD4" w14:textId="77777777" w:rsidR="00D34D2D" w:rsidRPr="00B53166" w:rsidRDefault="00D34D2D" w:rsidP="00E1051B">
            <w:pPr>
              <w:rPr>
                <w:rFonts w:ascii="Times New Roman" w:eastAsia="宋体" w:hAnsi="Times New Roman" w:cs="Times New Roman (正文 CS 字体)"/>
              </w:rPr>
            </w:pPr>
            <w:r w:rsidRPr="00C42EAE">
              <w:rPr>
                <w:rFonts w:ascii="华文中宋" w:eastAsia="华文中宋" w:hAnsi="华文中宋" w:cs="Tahoma"/>
                <w:color w:val="000000"/>
                <w:kern w:val="0"/>
                <w:sz w:val="20"/>
                <w:szCs w:val="20"/>
                <w:bdr w:val="none" w:sz="0" w:space="0" w:color="auto" w:frame="1"/>
              </w:rPr>
              <w:t>label_</w:t>
            </w:r>
            <w:r>
              <w:rPr>
                <w:rFonts w:ascii="华文中宋" w:eastAsia="华文中宋" w:hAnsi="华文中宋" w:cs="Tahoma" w:hint="eastAsia"/>
                <w:color w:val="000000"/>
                <w:kern w:val="0"/>
                <w:sz w:val="20"/>
                <w:szCs w:val="20"/>
                <w:bdr w:val="none" w:sz="0" w:space="0" w:color="auto" w:frame="1"/>
              </w:rPr>
              <w:t>3</w:t>
            </w:r>
          </w:p>
        </w:tc>
        <w:tc>
          <w:tcPr>
            <w:tcW w:w="6384" w:type="dxa"/>
          </w:tcPr>
          <w:p w14:paraId="59A6568A" w14:textId="77777777" w:rsidR="00D34D2D" w:rsidRPr="00B53166" w:rsidRDefault="00D34D2D" w:rsidP="00E1051B">
            <w:pPr>
              <w:rPr>
                <w:rFonts w:ascii="Times New Roman" w:eastAsia="宋体" w:hAnsi="Times New Roman" w:cs="Times New Roman (正文 CS 字体)"/>
              </w:rPr>
            </w:pPr>
            <w:r w:rsidRPr="00C42EAE">
              <w:rPr>
                <w:rFonts w:ascii="华文中宋" w:eastAsia="华文中宋" w:hAnsi="华文中宋" w:cs="Tahoma" w:hint="eastAsia"/>
                <w:color w:val="000000"/>
                <w:kern w:val="0"/>
                <w:sz w:val="20"/>
                <w:szCs w:val="20"/>
                <w:bdr w:val="none" w:sz="0" w:space="0" w:color="auto" w:frame="1"/>
              </w:rPr>
              <w:t>将故障盘故障发生前</w:t>
            </w:r>
            <w:r w:rsidRPr="00C42EAE">
              <w:rPr>
                <w:rFonts w:ascii="华文中宋" w:eastAsia="华文中宋" w:hAnsi="华文中宋" w:cs="Tahoma"/>
                <w:color w:val="000000"/>
                <w:kern w:val="0"/>
                <w:sz w:val="20"/>
                <w:szCs w:val="20"/>
                <w:bdr w:val="none" w:sz="0" w:space="0" w:color="auto" w:frame="1"/>
              </w:rPr>
              <w:t>3</w:t>
            </w:r>
            <w:r w:rsidRPr="00C42EAE">
              <w:rPr>
                <w:rFonts w:ascii="华文中宋" w:eastAsia="华文中宋" w:hAnsi="华文中宋" w:cs="Tahoma" w:hint="eastAsia"/>
                <w:color w:val="000000"/>
                <w:kern w:val="0"/>
                <w:sz w:val="20"/>
                <w:szCs w:val="20"/>
                <w:bdr w:val="none" w:sz="0" w:space="0" w:color="auto" w:frame="1"/>
              </w:rPr>
              <w:t>天及以后的记录标记为</w:t>
            </w:r>
            <w:r w:rsidRPr="00C42EAE">
              <w:rPr>
                <w:rFonts w:ascii="华文中宋" w:eastAsia="华文中宋" w:hAnsi="华文中宋" w:cs="Tahoma"/>
                <w:color w:val="000000"/>
                <w:kern w:val="0"/>
                <w:sz w:val="20"/>
                <w:szCs w:val="20"/>
                <w:bdr w:val="none" w:sz="0" w:space="0" w:color="auto" w:frame="1"/>
              </w:rPr>
              <w:t>1</w:t>
            </w:r>
            <w:r w:rsidRPr="00C42EAE">
              <w:rPr>
                <w:rFonts w:ascii="华文中宋" w:eastAsia="华文中宋" w:hAnsi="华文中宋" w:cs="Tahoma" w:hint="eastAsia"/>
                <w:color w:val="000000"/>
                <w:kern w:val="0"/>
                <w:sz w:val="20"/>
                <w:szCs w:val="20"/>
                <w:bdr w:val="none" w:sz="0" w:space="0" w:color="auto" w:frame="1"/>
              </w:rPr>
              <w:t>，其余为</w:t>
            </w:r>
            <w:r w:rsidRPr="00C42EAE">
              <w:rPr>
                <w:rFonts w:ascii="华文中宋" w:eastAsia="华文中宋" w:hAnsi="华文中宋" w:cs="Tahoma"/>
                <w:color w:val="000000"/>
                <w:kern w:val="0"/>
                <w:sz w:val="20"/>
                <w:szCs w:val="20"/>
                <w:bdr w:val="none" w:sz="0" w:space="0" w:color="auto" w:frame="1"/>
              </w:rPr>
              <w:t>0</w:t>
            </w:r>
          </w:p>
        </w:tc>
      </w:tr>
      <w:tr w:rsidR="00D34D2D" w:rsidRPr="00B53166" w14:paraId="0A8A46C7" w14:textId="77777777" w:rsidTr="00D34D2D">
        <w:trPr>
          <w:jc w:val="center"/>
        </w:trPr>
        <w:tc>
          <w:tcPr>
            <w:tcW w:w="1980" w:type="dxa"/>
          </w:tcPr>
          <w:p w14:paraId="4D929B55" w14:textId="77777777" w:rsidR="00D34D2D" w:rsidRPr="00B53166" w:rsidRDefault="00D34D2D" w:rsidP="00E1051B">
            <w:pPr>
              <w:rPr>
                <w:rFonts w:ascii="Times New Roman" w:eastAsia="宋体" w:hAnsi="Times New Roman" w:cs="Times New Roman (正文 CS 字体)"/>
              </w:rPr>
            </w:pPr>
            <w:r w:rsidRPr="00C42EAE">
              <w:rPr>
                <w:rFonts w:ascii="华文中宋" w:eastAsia="华文中宋" w:hAnsi="华文中宋" w:cs="Tahoma"/>
                <w:color w:val="000000"/>
                <w:kern w:val="0"/>
                <w:sz w:val="20"/>
                <w:szCs w:val="20"/>
                <w:bdr w:val="none" w:sz="0" w:space="0" w:color="auto" w:frame="1"/>
              </w:rPr>
              <w:t>label_0</w:t>
            </w:r>
          </w:p>
        </w:tc>
        <w:tc>
          <w:tcPr>
            <w:tcW w:w="6384" w:type="dxa"/>
          </w:tcPr>
          <w:p w14:paraId="0C5DEE43" w14:textId="77777777" w:rsidR="00D34D2D" w:rsidRPr="00B53166" w:rsidRDefault="00D34D2D" w:rsidP="00E1051B">
            <w:pPr>
              <w:rPr>
                <w:rFonts w:ascii="Times New Roman" w:eastAsia="宋体" w:hAnsi="Times New Roman" w:cs="Times New Roman (正文 CS 字体)"/>
              </w:rPr>
            </w:pPr>
            <w:r w:rsidRPr="00C42EAE">
              <w:rPr>
                <w:rFonts w:ascii="华文中宋" w:eastAsia="华文中宋" w:hAnsi="华文中宋" w:cs="Tahoma" w:hint="eastAsia"/>
                <w:color w:val="000000"/>
                <w:kern w:val="0"/>
                <w:sz w:val="20"/>
                <w:szCs w:val="20"/>
                <w:bdr w:val="none" w:sz="0" w:space="0" w:color="auto" w:frame="1"/>
              </w:rPr>
              <w:t>将故障盘故障发生当天及以后的记录标记为</w:t>
            </w:r>
            <w:r w:rsidRPr="00C42EAE">
              <w:rPr>
                <w:rFonts w:ascii="华文中宋" w:eastAsia="华文中宋" w:hAnsi="华文中宋" w:cs="Tahoma"/>
                <w:color w:val="000000"/>
                <w:kern w:val="0"/>
                <w:sz w:val="20"/>
                <w:szCs w:val="20"/>
                <w:bdr w:val="none" w:sz="0" w:space="0" w:color="auto" w:frame="1"/>
              </w:rPr>
              <w:t>1</w:t>
            </w:r>
            <w:r w:rsidRPr="00C42EAE">
              <w:rPr>
                <w:rFonts w:ascii="华文中宋" w:eastAsia="华文中宋" w:hAnsi="华文中宋" w:cs="Tahoma" w:hint="eastAsia"/>
                <w:color w:val="000000"/>
                <w:kern w:val="0"/>
                <w:sz w:val="20"/>
                <w:szCs w:val="20"/>
                <w:bdr w:val="none" w:sz="0" w:space="0" w:color="auto" w:frame="1"/>
              </w:rPr>
              <w:t>，其余为</w:t>
            </w:r>
          </w:p>
        </w:tc>
      </w:tr>
    </w:tbl>
    <w:p w14:paraId="75C9E9E0" w14:textId="77777777" w:rsidR="00332FCE" w:rsidRDefault="00332FCE" w:rsidP="00913E70">
      <w:pPr>
        <w:pStyle w:val="a3"/>
        <w:widowControl/>
        <w:numPr>
          <w:ilvl w:val="0"/>
          <w:numId w:val="5"/>
        </w:numPr>
        <w:ind w:firstLineChars="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特征工程</w:t>
      </w:r>
    </w:p>
    <w:p w14:paraId="5E1E2F4F" w14:textId="77777777" w:rsidR="00C42EAE" w:rsidRPr="00C42EAE" w:rsidRDefault="00C42EAE" w:rsidP="00C42EAE">
      <w:pPr>
        <w:ind w:firstLine="420"/>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hint="eastAsia"/>
          <w:color w:val="000000"/>
          <w:kern w:val="0"/>
          <w:sz w:val="20"/>
          <w:szCs w:val="20"/>
          <w:bdr w:val="none" w:sz="0" w:space="0" w:color="auto" w:frame="1"/>
        </w:rPr>
        <w:t>考虑到该预测问题与硬盘的SMART属性波动相关，因此新增时间序列相关特征是个较好的选择。同时，为了避免补全前的信息丢失，我们的工作还新增了缺失特征记录补全情况。</w:t>
      </w:r>
    </w:p>
    <w:p w14:paraId="4709C9FB" w14:textId="77777777" w:rsidR="00C42EAE" w:rsidRPr="00C42EAE" w:rsidRDefault="00C42EAE" w:rsidP="00C42EAE">
      <w:pPr>
        <w:ind w:firstLine="420"/>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hint="eastAsia"/>
          <w:color w:val="000000"/>
          <w:kern w:val="0"/>
          <w:sz w:val="20"/>
          <w:szCs w:val="20"/>
          <w:bdr w:val="none" w:sz="0" w:space="0" w:color="auto" w:frame="1"/>
        </w:rPr>
        <w:t>直接采用特征原始值进行二分类的效果较差。对此，我们对r_5，r_1，r_198，r_187，r_195，r_180新增其连续非正常天数作为新的特征。以r_5为例，r_5_days表示r_5特征出现异常至今的天数（未出现异常则为0）。</w:t>
      </w:r>
    </w:p>
    <w:p w14:paraId="5D968BAE" w14:textId="77777777" w:rsidR="00C42EAE" w:rsidRPr="00C42EAE" w:rsidRDefault="00C42EAE" w:rsidP="00C42EAE">
      <w:pPr>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hint="eastAsia"/>
          <w:color w:val="000000"/>
          <w:kern w:val="0"/>
          <w:sz w:val="20"/>
          <w:szCs w:val="20"/>
          <w:bdr w:val="none" w:sz="0" w:space="0" w:color="auto" w:frame="1"/>
        </w:rPr>
        <w:t>所有新增特征具体如下：</w:t>
      </w:r>
    </w:p>
    <w:p w14:paraId="737988D2" w14:textId="73811C4E" w:rsidR="00C42EAE" w:rsidRPr="00C42EAE" w:rsidRDefault="00C42EAE" w:rsidP="00C42EAE">
      <w:pPr>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color w:val="000000"/>
          <w:kern w:val="0"/>
          <w:sz w:val="20"/>
          <w:szCs w:val="20"/>
          <w:bdr w:val="none" w:sz="0" w:space="0" w:color="auto" w:frame="1"/>
        </w:rPr>
        <w:t></w:t>
      </w:r>
      <w:r w:rsidRPr="00C42EAE">
        <w:rPr>
          <w:rFonts w:ascii="华文中宋" w:eastAsia="华文中宋" w:hAnsi="华文中宋" w:cs="Tahoma"/>
          <w:color w:val="000000"/>
          <w:kern w:val="0"/>
          <w:sz w:val="20"/>
          <w:szCs w:val="20"/>
          <w:bdr w:val="none" w:sz="0" w:space="0" w:color="auto" w:frame="1"/>
        </w:rPr>
        <w:tab/>
      </w:r>
      <w:r w:rsidR="002F0BF8">
        <w:rPr>
          <w:rFonts w:ascii="华文中宋" w:eastAsia="华文中宋" w:hAnsi="华文中宋" w:cs="Tahoma" w:hint="eastAsia"/>
          <w:color w:val="000000"/>
          <w:kern w:val="0"/>
          <w:sz w:val="20"/>
          <w:szCs w:val="20"/>
          <w:bdr w:val="none" w:sz="0" w:space="0" w:color="auto" w:frame="1"/>
        </w:rPr>
        <w:t xml:space="preserve">√ </w:t>
      </w:r>
      <w:r w:rsidRPr="00C42EAE">
        <w:rPr>
          <w:rFonts w:ascii="华文中宋" w:eastAsia="华文中宋" w:hAnsi="华文中宋" w:cs="Tahoma" w:hint="eastAsia"/>
          <w:color w:val="000000"/>
          <w:kern w:val="0"/>
          <w:sz w:val="20"/>
          <w:szCs w:val="20"/>
          <w:bdr w:val="none" w:sz="0" w:space="0" w:color="auto" w:frame="1"/>
        </w:rPr>
        <w:t>时间窗口特征：对每个硬盘的单条日志，新增其每个特征</w:t>
      </w:r>
      <w:r w:rsidR="00EC5792" w:rsidRPr="00EC5792">
        <w:rPr>
          <w:rFonts w:ascii="华文中宋" w:eastAsia="华文中宋" w:hAnsi="华文中宋" w:cs="Tahoma" w:hint="eastAsia"/>
          <w:color w:val="000000"/>
          <w:kern w:val="0"/>
          <w:sz w:val="20"/>
          <w:szCs w:val="20"/>
          <w:bdr w:val="none" w:sz="0" w:space="0" w:color="auto" w:frame="1"/>
        </w:rPr>
        <w:t>1-7天Lag特征、min、max、mean、range、diff</w:t>
      </w:r>
    </w:p>
    <w:p w14:paraId="1882CEBC" w14:textId="77777777" w:rsidR="00C42EAE" w:rsidRPr="00C42EAE" w:rsidRDefault="00C42EAE" w:rsidP="00C42EAE">
      <w:pPr>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color w:val="000000"/>
          <w:kern w:val="0"/>
          <w:sz w:val="20"/>
          <w:szCs w:val="20"/>
          <w:bdr w:val="none" w:sz="0" w:space="0" w:color="auto" w:frame="1"/>
        </w:rPr>
        <w:t></w:t>
      </w:r>
      <w:r w:rsidRPr="00C42EAE">
        <w:rPr>
          <w:rFonts w:ascii="华文中宋" w:eastAsia="华文中宋" w:hAnsi="华文中宋" w:cs="Tahoma"/>
          <w:color w:val="000000"/>
          <w:kern w:val="0"/>
          <w:sz w:val="20"/>
          <w:szCs w:val="20"/>
          <w:bdr w:val="none" w:sz="0" w:space="0" w:color="auto" w:frame="1"/>
        </w:rPr>
        <w:tab/>
      </w:r>
      <w:r w:rsidR="002F0BF8">
        <w:rPr>
          <w:rFonts w:ascii="华文中宋" w:eastAsia="华文中宋" w:hAnsi="华文中宋" w:cs="Tahoma" w:hint="eastAsia"/>
          <w:color w:val="000000"/>
          <w:kern w:val="0"/>
          <w:sz w:val="20"/>
          <w:szCs w:val="20"/>
          <w:bdr w:val="none" w:sz="0" w:space="0" w:color="auto" w:frame="1"/>
        </w:rPr>
        <w:t xml:space="preserve">√ </w:t>
      </w:r>
      <w:r w:rsidRPr="00C42EAE">
        <w:rPr>
          <w:rFonts w:ascii="华文中宋" w:eastAsia="华文中宋" w:hAnsi="华文中宋" w:cs="Tahoma" w:hint="eastAsia"/>
          <w:color w:val="000000"/>
          <w:kern w:val="0"/>
          <w:sz w:val="20"/>
          <w:szCs w:val="20"/>
          <w:bdr w:val="none" w:sz="0" w:space="0" w:color="auto" w:frame="1"/>
        </w:rPr>
        <w:t>连续缺失天数：单日记录存在一个及以上缺失值则记为缺失，连续缺失天数表示该日期及以前连续存在缺失的天数</w:t>
      </w:r>
    </w:p>
    <w:p w14:paraId="6D41D218" w14:textId="77777777" w:rsidR="00C42EAE" w:rsidRPr="00C42EAE" w:rsidRDefault="00C42EAE" w:rsidP="00C42EAE">
      <w:pPr>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color w:val="000000"/>
          <w:kern w:val="0"/>
          <w:sz w:val="20"/>
          <w:szCs w:val="20"/>
          <w:bdr w:val="none" w:sz="0" w:space="0" w:color="auto" w:frame="1"/>
        </w:rPr>
        <w:t></w:t>
      </w:r>
      <w:r w:rsidRPr="00C42EAE">
        <w:rPr>
          <w:rFonts w:ascii="华文中宋" w:eastAsia="华文中宋" w:hAnsi="华文中宋" w:cs="Tahoma"/>
          <w:color w:val="000000"/>
          <w:kern w:val="0"/>
          <w:sz w:val="20"/>
          <w:szCs w:val="20"/>
          <w:bdr w:val="none" w:sz="0" w:space="0" w:color="auto" w:frame="1"/>
        </w:rPr>
        <w:tab/>
      </w:r>
      <w:r w:rsidR="002F0BF8">
        <w:rPr>
          <w:rFonts w:ascii="华文中宋" w:eastAsia="华文中宋" w:hAnsi="华文中宋" w:cs="Tahoma" w:hint="eastAsia"/>
          <w:color w:val="000000"/>
          <w:kern w:val="0"/>
          <w:sz w:val="20"/>
          <w:szCs w:val="20"/>
          <w:bdr w:val="none" w:sz="0" w:space="0" w:color="auto" w:frame="1"/>
        </w:rPr>
        <w:t xml:space="preserve">√ </w:t>
      </w:r>
      <w:r w:rsidRPr="00C42EAE">
        <w:rPr>
          <w:rFonts w:ascii="华文中宋" w:eastAsia="华文中宋" w:hAnsi="华文中宋" w:cs="Tahoma" w:hint="eastAsia"/>
          <w:color w:val="000000"/>
          <w:kern w:val="0"/>
          <w:sz w:val="20"/>
          <w:szCs w:val="20"/>
          <w:bdr w:val="none" w:sz="0" w:space="0" w:color="auto" w:frame="1"/>
        </w:rPr>
        <w:t>单日志缺失值：表示该记录缺失特征数量</w:t>
      </w:r>
    </w:p>
    <w:p w14:paraId="1125CDB8" w14:textId="77777777" w:rsidR="00C42EAE" w:rsidRPr="00C42EAE" w:rsidRDefault="00C42EAE" w:rsidP="00C42EAE">
      <w:pPr>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color w:val="000000"/>
          <w:kern w:val="0"/>
          <w:sz w:val="20"/>
          <w:szCs w:val="20"/>
          <w:bdr w:val="none" w:sz="0" w:space="0" w:color="auto" w:frame="1"/>
        </w:rPr>
        <w:t></w:t>
      </w:r>
      <w:r w:rsidRPr="00C42EAE">
        <w:rPr>
          <w:rFonts w:ascii="华文中宋" w:eastAsia="华文中宋" w:hAnsi="华文中宋" w:cs="Tahoma"/>
          <w:color w:val="000000"/>
          <w:kern w:val="0"/>
          <w:sz w:val="20"/>
          <w:szCs w:val="20"/>
          <w:bdr w:val="none" w:sz="0" w:space="0" w:color="auto" w:frame="1"/>
        </w:rPr>
        <w:tab/>
      </w:r>
      <w:r w:rsidR="002F0BF8">
        <w:rPr>
          <w:rFonts w:ascii="华文中宋" w:eastAsia="华文中宋" w:hAnsi="华文中宋" w:cs="Tahoma" w:hint="eastAsia"/>
          <w:color w:val="000000"/>
          <w:kern w:val="0"/>
          <w:sz w:val="20"/>
          <w:szCs w:val="20"/>
          <w:bdr w:val="none" w:sz="0" w:space="0" w:color="auto" w:frame="1"/>
        </w:rPr>
        <w:t xml:space="preserve">√ </w:t>
      </w:r>
      <w:r w:rsidRPr="00C42EAE">
        <w:rPr>
          <w:rFonts w:ascii="华文中宋" w:eastAsia="华文中宋" w:hAnsi="华文中宋" w:cs="Tahoma" w:hint="eastAsia"/>
          <w:color w:val="000000"/>
          <w:kern w:val="0"/>
          <w:sz w:val="20"/>
          <w:szCs w:val="20"/>
          <w:bdr w:val="none" w:sz="0" w:space="0" w:color="auto" w:frame="1"/>
        </w:rPr>
        <w:t>连续异常天数：特征出现异常日期至当天的天数（仅部分特征）</w:t>
      </w:r>
    </w:p>
    <w:p w14:paraId="7251CE01" w14:textId="77777777" w:rsidR="00332FCE" w:rsidRDefault="00332FCE" w:rsidP="00913E70">
      <w:pPr>
        <w:pStyle w:val="a3"/>
        <w:widowControl/>
        <w:numPr>
          <w:ilvl w:val="0"/>
          <w:numId w:val="5"/>
        </w:numPr>
        <w:ind w:firstLineChars="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特征筛选</w:t>
      </w:r>
    </w:p>
    <w:p w14:paraId="4758E51D" w14:textId="07AB45EC" w:rsidR="00C42EAE" w:rsidRDefault="00C42EAE" w:rsidP="00C42EAE">
      <w:pPr>
        <w:widowControl/>
        <w:ind w:firstLine="420"/>
        <w:jc w:val="left"/>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hint="eastAsia"/>
          <w:color w:val="000000"/>
          <w:kern w:val="0"/>
          <w:sz w:val="20"/>
          <w:szCs w:val="20"/>
          <w:bdr w:val="none" w:sz="0" w:space="0" w:color="auto" w:frame="1"/>
        </w:rPr>
        <w:t>由于本数据集维度较高，尤其是新增一系列特征后，大大增加了特征维度。因此，降维手段是必不可少的。本工作采用spearman相关系数分析法对原特征进行筛选，</w:t>
      </w:r>
      <w:r w:rsidR="002C68BA">
        <w:rPr>
          <w:rFonts w:ascii="华文中宋" w:eastAsia="华文中宋" w:hAnsi="华文中宋" w:cs="Tahoma" w:hint="eastAsia"/>
          <w:color w:val="000000"/>
          <w:kern w:val="0"/>
          <w:sz w:val="20"/>
          <w:szCs w:val="20"/>
          <w:bdr w:val="none" w:sz="0" w:space="0" w:color="auto" w:frame="1"/>
        </w:rPr>
        <w:t>并对筛选前后的预测效果进行对比，最终选择Top 80 的特征作为最终的训练特征。</w:t>
      </w:r>
    </w:p>
    <w:p w14:paraId="6DF461A6" w14:textId="55F6274E" w:rsidR="00883435" w:rsidRDefault="00DF5334" w:rsidP="00883435">
      <w:pPr>
        <w:pStyle w:val="a3"/>
        <w:widowControl/>
        <w:numPr>
          <w:ilvl w:val="0"/>
          <w:numId w:val="5"/>
        </w:numPr>
        <w:ind w:firstLineChars="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噪声样本移除</w:t>
      </w:r>
    </w:p>
    <w:p w14:paraId="12AC5ACF" w14:textId="77777777" w:rsidR="00DF5334" w:rsidRPr="00DF5334" w:rsidRDefault="00DF5334" w:rsidP="00DF5334">
      <w:pPr>
        <w:widowControl/>
        <w:ind w:firstLine="420"/>
        <w:jc w:val="left"/>
        <w:rPr>
          <w:rFonts w:ascii="华文中宋" w:eastAsia="华文中宋" w:hAnsi="华文中宋" w:cs="Tahoma"/>
          <w:color w:val="000000"/>
          <w:kern w:val="0"/>
          <w:sz w:val="20"/>
          <w:szCs w:val="20"/>
          <w:bdr w:val="none" w:sz="0" w:space="0" w:color="auto" w:frame="1"/>
        </w:rPr>
      </w:pPr>
      <w:r w:rsidRPr="00DF5334">
        <w:rPr>
          <w:rFonts w:ascii="华文中宋" w:eastAsia="华文中宋" w:hAnsi="华文中宋" w:cs="Tahoma" w:hint="eastAsia"/>
          <w:color w:val="000000"/>
          <w:kern w:val="0"/>
          <w:sz w:val="20"/>
          <w:szCs w:val="20"/>
          <w:bdr w:val="none" w:sz="0" w:space="0" w:color="auto" w:frame="1"/>
        </w:rPr>
        <w:lastRenderedPageBreak/>
        <w:t>从物理层面出发，SSD的故障主要可分为两类，一类是自然老化失效（如寿命到期、预留空间耗尽等），另一类是突发异常导致的故障（如控制器损坏、NAND 闪存错误等）。并且，老化程度越高的硬盘在突发异常时也更容易发生故障。</w:t>
      </w:r>
    </w:p>
    <w:p w14:paraId="11E758A1" w14:textId="0E815A0E" w:rsidR="00DF5334" w:rsidRDefault="00DF5334" w:rsidP="002C68BA">
      <w:pPr>
        <w:widowControl/>
        <w:ind w:firstLine="420"/>
        <w:jc w:val="left"/>
        <w:rPr>
          <w:rFonts w:ascii="华文中宋" w:eastAsia="华文中宋" w:hAnsi="华文中宋" w:cs="Tahoma"/>
          <w:color w:val="000000"/>
          <w:kern w:val="0"/>
          <w:sz w:val="20"/>
          <w:szCs w:val="20"/>
          <w:bdr w:val="none" w:sz="0" w:space="0" w:color="auto" w:frame="1"/>
        </w:rPr>
      </w:pPr>
      <w:r w:rsidRPr="00DF5334">
        <w:rPr>
          <w:rFonts w:ascii="华文中宋" w:eastAsia="华文中宋" w:hAnsi="华文中宋" w:cs="Tahoma" w:hint="eastAsia"/>
          <w:color w:val="000000"/>
          <w:kern w:val="0"/>
          <w:sz w:val="20"/>
          <w:szCs w:val="20"/>
          <w:bdr w:val="none" w:sz="0" w:space="0" w:color="auto" w:frame="1"/>
        </w:rPr>
        <w:t>基于此，我们将所有特征划分为两个特征组：磨损相关组（A）和突发异常组（B）。其中磨损相关组主要包括硬盘的磨损相关特征，可以反映硬盘长期的使用情况；突发异常组主要包含一些突发错误，可以反映硬盘的短期异常，这些特征往往存在一个正常值如0或100。表</w:t>
      </w:r>
      <w:r>
        <w:rPr>
          <w:rFonts w:ascii="华文中宋" w:eastAsia="华文中宋" w:hAnsi="华文中宋" w:cs="Tahoma" w:hint="eastAsia"/>
          <w:color w:val="000000"/>
          <w:kern w:val="0"/>
          <w:sz w:val="20"/>
          <w:szCs w:val="20"/>
          <w:bdr w:val="none" w:sz="0" w:space="0" w:color="auto" w:frame="1"/>
        </w:rPr>
        <w:t>3</w:t>
      </w:r>
      <w:r w:rsidRPr="00DF5334">
        <w:rPr>
          <w:rFonts w:ascii="华文中宋" w:eastAsia="华文中宋" w:hAnsi="华文中宋" w:cs="Tahoma" w:hint="eastAsia"/>
          <w:color w:val="000000"/>
          <w:kern w:val="0"/>
          <w:sz w:val="20"/>
          <w:szCs w:val="20"/>
          <w:bdr w:val="none" w:sz="0" w:space="0" w:color="auto" w:frame="1"/>
        </w:rPr>
        <w:t>展示了特征的具体划分。</w:t>
      </w:r>
    </w:p>
    <w:p w14:paraId="26208E7D" w14:textId="41526FF2" w:rsidR="00DF5334" w:rsidRPr="00B53166" w:rsidRDefault="00DF5334" w:rsidP="00DF5334">
      <w:pPr>
        <w:jc w:val="center"/>
        <w:rPr>
          <w:rFonts w:ascii="Times New Roman" w:eastAsia="宋体" w:hAnsi="Times New Roman"/>
          <w:b/>
          <w:bCs/>
          <w:sz w:val="20"/>
          <w:szCs w:val="20"/>
        </w:rPr>
      </w:pPr>
      <w:r w:rsidRPr="00B53166">
        <w:rPr>
          <w:rFonts w:ascii="Times New Roman" w:eastAsia="宋体" w:hAnsi="Times New Roman" w:hint="eastAsia"/>
          <w:b/>
          <w:bCs/>
          <w:sz w:val="20"/>
          <w:szCs w:val="20"/>
        </w:rPr>
        <w:t>表</w:t>
      </w:r>
      <w:r w:rsidRPr="00B53166">
        <w:rPr>
          <w:rFonts w:ascii="Times New Roman" w:eastAsia="宋体" w:hAnsi="Times New Roman" w:hint="eastAsia"/>
          <w:b/>
          <w:bCs/>
          <w:sz w:val="20"/>
          <w:szCs w:val="20"/>
        </w:rPr>
        <w:t xml:space="preserve"> </w:t>
      </w:r>
      <w:r>
        <w:rPr>
          <w:rFonts w:ascii="Times New Roman" w:eastAsia="宋体" w:hAnsi="Times New Roman" w:hint="eastAsia"/>
          <w:b/>
          <w:bCs/>
          <w:sz w:val="20"/>
          <w:szCs w:val="20"/>
        </w:rPr>
        <w:t>3</w:t>
      </w:r>
      <w:r w:rsidRPr="00B53166">
        <w:rPr>
          <w:rFonts w:ascii="Times New Roman" w:eastAsia="宋体" w:hAnsi="Times New Roman" w:hint="eastAsia"/>
          <w:b/>
          <w:bCs/>
          <w:sz w:val="20"/>
          <w:szCs w:val="20"/>
        </w:rPr>
        <w:t xml:space="preserve">  SMART</w:t>
      </w:r>
      <w:r w:rsidRPr="00B53166">
        <w:rPr>
          <w:rFonts w:ascii="Times New Roman" w:eastAsia="宋体" w:hAnsi="Times New Roman" w:hint="eastAsia"/>
          <w:b/>
          <w:bCs/>
          <w:sz w:val="20"/>
          <w:szCs w:val="20"/>
        </w:rPr>
        <w:t>特征组别划分</w:t>
      </w:r>
    </w:p>
    <w:tbl>
      <w:tblPr>
        <w:tblStyle w:val="a4"/>
        <w:tblW w:w="0" w:type="auto"/>
        <w:jc w:val="center"/>
        <w:tblLook w:val="04A0" w:firstRow="1" w:lastRow="0" w:firstColumn="1" w:lastColumn="0" w:noHBand="0" w:noVBand="1"/>
      </w:tblPr>
      <w:tblGrid>
        <w:gridCol w:w="2765"/>
        <w:gridCol w:w="3467"/>
      </w:tblGrid>
      <w:tr w:rsidR="00DF5334" w:rsidRPr="00B53166" w14:paraId="72D4114D" w14:textId="77777777" w:rsidTr="005D2152">
        <w:trPr>
          <w:jc w:val="center"/>
        </w:trPr>
        <w:tc>
          <w:tcPr>
            <w:tcW w:w="2765" w:type="dxa"/>
          </w:tcPr>
          <w:p w14:paraId="4A071B5D" w14:textId="77777777" w:rsidR="00DF5334" w:rsidRPr="00DF5334" w:rsidRDefault="00DF5334" w:rsidP="005D2152">
            <w:pPr>
              <w:rPr>
                <w:rFonts w:ascii="Times New Roman" w:eastAsia="宋体" w:hAnsi="Times New Roman"/>
                <w:sz w:val="20"/>
                <w:szCs w:val="20"/>
              </w:rPr>
            </w:pPr>
            <w:r w:rsidRPr="00DF5334">
              <w:rPr>
                <w:rFonts w:ascii="Times New Roman" w:eastAsia="宋体" w:hAnsi="Times New Roman" w:hint="eastAsia"/>
                <w:sz w:val="20"/>
                <w:szCs w:val="20"/>
              </w:rPr>
              <w:t>组别</w:t>
            </w:r>
          </w:p>
        </w:tc>
        <w:tc>
          <w:tcPr>
            <w:tcW w:w="3467" w:type="dxa"/>
          </w:tcPr>
          <w:p w14:paraId="0DB1A358" w14:textId="77777777" w:rsidR="00DF5334" w:rsidRPr="00DF5334" w:rsidRDefault="00DF5334" w:rsidP="005D2152">
            <w:pPr>
              <w:rPr>
                <w:rFonts w:ascii="Times New Roman" w:eastAsia="宋体" w:hAnsi="Times New Roman"/>
                <w:sz w:val="20"/>
                <w:szCs w:val="20"/>
              </w:rPr>
            </w:pPr>
            <w:r w:rsidRPr="00DF5334">
              <w:rPr>
                <w:rFonts w:ascii="Times New Roman" w:eastAsia="宋体" w:hAnsi="Times New Roman" w:hint="eastAsia"/>
                <w:sz w:val="20"/>
                <w:szCs w:val="20"/>
              </w:rPr>
              <w:t>特征</w:t>
            </w:r>
          </w:p>
        </w:tc>
      </w:tr>
      <w:tr w:rsidR="00DF5334" w:rsidRPr="00B53166" w14:paraId="5A929717" w14:textId="77777777" w:rsidTr="005D2152">
        <w:trPr>
          <w:jc w:val="center"/>
        </w:trPr>
        <w:tc>
          <w:tcPr>
            <w:tcW w:w="2765" w:type="dxa"/>
          </w:tcPr>
          <w:p w14:paraId="4CA8A8DD" w14:textId="77777777" w:rsidR="00DF5334" w:rsidRPr="00DF5334" w:rsidRDefault="00DF5334" w:rsidP="005D2152">
            <w:pPr>
              <w:rPr>
                <w:rFonts w:ascii="Times New Roman" w:eastAsia="宋体" w:hAnsi="Times New Roman"/>
                <w:sz w:val="20"/>
                <w:szCs w:val="20"/>
              </w:rPr>
            </w:pPr>
            <w:r w:rsidRPr="00DF5334">
              <w:rPr>
                <w:rFonts w:ascii="Times New Roman" w:eastAsia="宋体" w:hAnsi="Times New Roman" w:hint="eastAsia"/>
                <w:sz w:val="20"/>
                <w:szCs w:val="20"/>
              </w:rPr>
              <w:t>磨损相关组（</w:t>
            </w:r>
            <w:r w:rsidRPr="00DF5334">
              <w:rPr>
                <w:rFonts w:ascii="Times New Roman" w:eastAsia="宋体" w:hAnsi="Times New Roman"/>
                <w:sz w:val="20"/>
                <w:szCs w:val="20"/>
              </w:rPr>
              <w:t>A</w:t>
            </w:r>
            <w:r w:rsidRPr="00DF5334">
              <w:rPr>
                <w:rFonts w:ascii="Times New Roman" w:eastAsia="宋体" w:hAnsi="Times New Roman" w:hint="eastAsia"/>
                <w:sz w:val="20"/>
                <w:szCs w:val="20"/>
              </w:rPr>
              <w:t>）</w:t>
            </w:r>
          </w:p>
        </w:tc>
        <w:tc>
          <w:tcPr>
            <w:tcW w:w="3467" w:type="dxa"/>
          </w:tcPr>
          <w:p w14:paraId="7D6303B8" w14:textId="77777777" w:rsidR="00DF5334" w:rsidRPr="00DF5334" w:rsidRDefault="00DF5334" w:rsidP="005D2152">
            <w:pPr>
              <w:rPr>
                <w:rFonts w:ascii="Times New Roman" w:eastAsia="宋体" w:hAnsi="Times New Roman"/>
                <w:sz w:val="20"/>
                <w:szCs w:val="20"/>
              </w:rPr>
            </w:pPr>
            <w:r w:rsidRPr="00DF5334">
              <w:rPr>
                <w:rFonts w:ascii="Times New Roman" w:eastAsia="宋体" w:hAnsi="Times New Roman" w:hint="eastAsia"/>
                <w:sz w:val="20"/>
                <w:szCs w:val="20"/>
              </w:rPr>
              <w:t>9</w:t>
            </w:r>
            <w:r w:rsidRPr="00DF5334">
              <w:rPr>
                <w:rFonts w:ascii="Times New Roman" w:eastAsia="宋体" w:hAnsi="Times New Roman" w:hint="eastAsia"/>
                <w:sz w:val="20"/>
                <w:szCs w:val="20"/>
              </w:rPr>
              <w:t>、</w:t>
            </w:r>
            <w:r w:rsidRPr="00DF5334">
              <w:rPr>
                <w:rFonts w:ascii="Times New Roman" w:eastAsia="宋体" w:hAnsi="Times New Roman" w:hint="eastAsia"/>
                <w:sz w:val="20"/>
                <w:szCs w:val="20"/>
              </w:rPr>
              <w:t>12</w:t>
            </w:r>
            <w:r w:rsidRPr="00DF5334">
              <w:rPr>
                <w:rFonts w:ascii="Times New Roman" w:eastAsia="宋体" w:hAnsi="Times New Roman" w:hint="eastAsia"/>
                <w:sz w:val="20"/>
                <w:szCs w:val="20"/>
              </w:rPr>
              <w:t>、</w:t>
            </w:r>
            <w:r w:rsidRPr="00DF5334">
              <w:rPr>
                <w:rFonts w:ascii="Times New Roman" w:eastAsia="宋体" w:hAnsi="Times New Roman" w:hint="eastAsia"/>
                <w:sz w:val="20"/>
                <w:szCs w:val="20"/>
              </w:rPr>
              <w:t>173</w:t>
            </w:r>
            <w:r w:rsidRPr="00DF5334">
              <w:rPr>
                <w:rFonts w:ascii="Times New Roman" w:eastAsia="宋体" w:hAnsi="Times New Roman" w:hint="eastAsia"/>
                <w:sz w:val="20"/>
                <w:szCs w:val="20"/>
              </w:rPr>
              <w:t>、</w:t>
            </w:r>
            <w:r w:rsidRPr="00DF5334">
              <w:rPr>
                <w:rFonts w:ascii="Times New Roman" w:eastAsia="宋体" w:hAnsi="Times New Roman" w:hint="eastAsia"/>
                <w:sz w:val="20"/>
                <w:szCs w:val="20"/>
              </w:rPr>
              <w:t>241</w:t>
            </w:r>
            <w:r w:rsidRPr="00DF5334">
              <w:rPr>
                <w:rFonts w:ascii="Times New Roman" w:eastAsia="宋体" w:hAnsi="Times New Roman" w:hint="eastAsia"/>
                <w:sz w:val="20"/>
                <w:szCs w:val="20"/>
              </w:rPr>
              <w:t>、</w:t>
            </w:r>
            <w:r w:rsidRPr="00DF5334">
              <w:rPr>
                <w:rFonts w:ascii="Times New Roman" w:eastAsia="宋体" w:hAnsi="Times New Roman" w:hint="eastAsia"/>
                <w:sz w:val="20"/>
                <w:szCs w:val="20"/>
              </w:rPr>
              <w:t>242</w:t>
            </w:r>
            <w:r w:rsidRPr="00DF5334">
              <w:rPr>
                <w:rFonts w:ascii="Times New Roman" w:eastAsia="宋体" w:hAnsi="Times New Roman" w:hint="eastAsia"/>
                <w:sz w:val="20"/>
                <w:szCs w:val="20"/>
              </w:rPr>
              <w:t>、</w:t>
            </w:r>
            <w:r w:rsidRPr="00DF5334">
              <w:rPr>
                <w:rFonts w:ascii="Times New Roman" w:eastAsia="宋体" w:hAnsi="Times New Roman" w:hint="eastAsia"/>
                <w:sz w:val="20"/>
                <w:szCs w:val="20"/>
              </w:rPr>
              <w:t>244</w:t>
            </w:r>
          </w:p>
        </w:tc>
      </w:tr>
      <w:tr w:rsidR="00DF5334" w:rsidRPr="00B53166" w14:paraId="255CAA89" w14:textId="77777777" w:rsidTr="005D2152">
        <w:trPr>
          <w:jc w:val="center"/>
        </w:trPr>
        <w:tc>
          <w:tcPr>
            <w:tcW w:w="2765" w:type="dxa"/>
          </w:tcPr>
          <w:p w14:paraId="44BB20C0" w14:textId="77777777" w:rsidR="00DF5334" w:rsidRPr="00DF5334" w:rsidRDefault="00DF5334" w:rsidP="005D2152">
            <w:pPr>
              <w:rPr>
                <w:rFonts w:ascii="Times New Roman" w:eastAsia="宋体" w:hAnsi="Times New Roman"/>
                <w:sz w:val="20"/>
                <w:szCs w:val="20"/>
              </w:rPr>
            </w:pPr>
            <w:r w:rsidRPr="00DF5334">
              <w:rPr>
                <w:rFonts w:ascii="Times New Roman" w:eastAsia="宋体" w:hAnsi="Times New Roman" w:hint="eastAsia"/>
                <w:sz w:val="20"/>
                <w:szCs w:val="20"/>
              </w:rPr>
              <w:t>突发异常组（</w:t>
            </w:r>
            <w:r w:rsidRPr="00DF5334">
              <w:rPr>
                <w:rFonts w:ascii="Times New Roman" w:eastAsia="宋体" w:hAnsi="Times New Roman" w:hint="eastAsia"/>
                <w:sz w:val="20"/>
                <w:szCs w:val="20"/>
              </w:rPr>
              <w:t>B</w:t>
            </w:r>
            <w:r w:rsidRPr="00DF5334">
              <w:rPr>
                <w:rFonts w:ascii="Times New Roman" w:eastAsia="宋体" w:hAnsi="Times New Roman" w:hint="eastAsia"/>
                <w:sz w:val="20"/>
                <w:szCs w:val="20"/>
              </w:rPr>
              <w:t>）</w:t>
            </w:r>
          </w:p>
        </w:tc>
        <w:tc>
          <w:tcPr>
            <w:tcW w:w="3467" w:type="dxa"/>
          </w:tcPr>
          <w:p w14:paraId="59E445F5" w14:textId="77777777" w:rsidR="00DF5334" w:rsidRPr="00DF5334" w:rsidRDefault="00DF5334" w:rsidP="005D2152">
            <w:pPr>
              <w:rPr>
                <w:rFonts w:ascii="Times New Roman" w:eastAsia="宋体" w:hAnsi="Times New Roman"/>
                <w:sz w:val="20"/>
                <w:szCs w:val="20"/>
              </w:rPr>
            </w:pPr>
            <w:r w:rsidRPr="00DF5334">
              <w:rPr>
                <w:rFonts w:ascii="Times New Roman" w:eastAsia="宋体" w:hAnsi="Times New Roman" w:hint="eastAsia"/>
                <w:sz w:val="20"/>
                <w:szCs w:val="20"/>
              </w:rPr>
              <w:t>其余特征</w:t>
            </w:r>
          </w:p>
        </w:tc>
      </w:tr>
    </w:tbl>
    <w:p w14:paraId="59529D56" w14:textId="6148073A" w:rsidR="00DF5334" w:rsidRPr="00DF5334" w:rsidRDefault="00DF5334" w:rsidP="00DF5334">
      <w:pPr>
        <w:widowControl/>
        <w:ind w:firstLine="42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我们发现部分故障磁盘在发生故障前出了磨损特征在增加，没有任何突发异常变化，我们认为</w:t>
      </w:r>
      <w:r w:rsidR="00C700C8">
        <w:rPr>
          <w:rFonts w:ascii="华文中宋" w:eastAsia="华文中宋" w:hAnsi="华文中宋" w:cs="Tahoma" w:hint="eastAsia"/>
          <w:color w:val="000000"/>
          <w:kern w:val="0"/>
          <w:sz w:val="20"/>
          <w:szCs w:val="20"/>
          <w:bdr w:val="none" w:sz="0" w:space="0" w:color="auto" w:frame="1"/>
        </w:rPr>
        <w:t>模型</w:t>
      </w:r>
      <w:r>
        <w:rPr>
          <w:rFonts w:ascii="华文中宋" w:eastAsia="华文中宋" w:hAnsi="华文中宋" w:cs="Tahoma" w:hint="eastAsia"/>
          <w:color w:val="000000"/>
          <w:kern w:val="0"/>
          <w:sz w:val="20"/>
          <w:szCs w:val="20"/>
          <w:bdr w:val="none" w:sz="0" w:space="0" w:color="auto" w:frame="1"/>
        </w:rPr>
        <w:t>无法将这种</w:t>
      </w:r>
      <w:r w:rsidR="00C700C8">
        <w:rPr>
          <w:rFonts w:ascii="华文中宋" w:eastAsia="华文中宋" w:hAnsi="华文中宋" w:cs="Tahoma" w:hint="eastAsia"/>
          <w:color w:val="000000"/>
          <w:kern w:val="0"/>
          <w:sz w:val="20"/>
          <w:szCs w:val="20"/>
          <w:bdr w:val="none" w:sz="0" w:space="0" w:color="auto" w:frame="1"/>
        </w:rPr>
        <w:t>故障磁盘和健康磁盘区分出来，因此我们认为他们是噪音样本，并把它们从训练集中移除。</w:t>
      </w:r>
    </w:p>
    <w:p w14:paraId="385A60D4" w14:textId="77777777" w:rsidR="00332FCE" w:rsidRDefault="00332FCE" w:rsidP="00913E70">
      <w:pPr>
        <w:pStyle w:val="a3"/>
        <w:widowControl/>
        <w:numPr>
          <w:ilvl w:val="0"/>
          <w:numId w:val="5"/>
        </w:numPr>
        <w:ind w:firstLineChars="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模型训练</w:t>
      </w:r>
    </w:p>
    <w:p w14:paraId="7E416FF1" w14:textId="5AAF1FF7" w:rsidR="00C42EAE" w:rsidRPr="00C42EAE" w:rsidRDefault="00C42EAE" w:rsidP="00C42EAE">
      <w:pPr>
        <w:ind w:firstLine="420"/>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hint="eastAsia"/>
          <w:color w:val="000000"/>
          <w:kern w:val="0"/>
          <w:sz w:val="20"/>
          <w:szCs w:val="20"/>
          <w:bdr w:val="none" w:sz="0" w:space="0" w:color="auto" w:frame="1"/>
        </w:rPr>
        <w:t>在算法的选择上，考虑到原数据集</w:t>
      </w:r>
      <w:r w:rsidR="002C68BA">
        <w:rPr>
          <w:rFonts w:ascii="华文中宋" w:eastAsia="华文中宋" w:hAnsi="华文中宋" w:cs="Tahoma" w:hint="eastAsia"/>
          <w:color w:val="000000"/>
          <w:kern w:val="0"/>
          <w:sz w:val="20"/>
          <w:szCs w:val="20"/>
          <w:bdr w:val="none" w:sz="0" w:space="0" w:color="auto" w:frame="1"/>
        </w:rPr>
        <w:t>存在较多噪声以及数据不平衡问题，我们选择了随机森林模型：</w:t>
      </w:r>
    </w:p>
    <w:p w14:paraId="64FCFB3F" w14:textId="77777777" w:rsidR="002C68BA" w:rsidRDefault="00C42EAE" w:rsidP="00C42EAE">
      <w:pPr>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color w:val="000000"/>
          <w:kern w:val="0"/>
          <w:sz w:val="20"/>
          <w:szCs w:val="20"/>
          <w:bdr w:val="none" w:sz="0" w:space="0" w:color="auto" w:frame="1"/>
        </w:rPr>
        <w:t></w:t>
      </w:r>
      <w:r>
        <w:rPr>
          <w:rFonts w:ascii="华文中宋" w:eastAsia="华文中宋" w:hAnsi="华文中宋" w:cs="Tahoma"/>
          <w:color w:val="000000"/>
          <w:kern w:val="0"/>
          <w:sz w:val="20"/>
          <w:szCs w:val="20"/>
          <w:bdr w:val="none" w:sz="0" w:space="0" w:color="auto" w:frame="1"/>
        </w:rPr>
        <w:tab/>
      </w:r>
      <w:r w:rsidR="002F0BF8">
        <w:rPr>
          <w:rFonts w:ascii="华文中宋" w:eastAsia="华文中宋" w:hAnsi="华文中宋" w:cs="Tahoma" w:hint="eastAsia"/>
          <w:color w:val="000000"/>
          <w:kern w:val="0"/>
          <w:sz w:val="20"/>
          <w:szCs w:val="20"/>
          <w:bdr w:val="none" w:sz="0" w:space="0" w:color="auto" w:frame="1"/>
        </w:rPr>
        <w:t xml:space="preserve">√ </w:t>
      </w:r>
      <w:r w:rsidR="002C68BA" w:rsidRPr="002C68BA">
        <w:rPr>
          <w:rFonts w:ascii="华文中宋" w:eastAsia="华文中宋" w:hAnsi="华文中宋" w:cs="Tahoma" w:hint="eastAsia"/>
          <w:color w:val="000000"/>
          <w:kern w:val="0"/>
          <w:sz w:val="20"/>
          <w:szCs w:val="20"/>
          <w:bdr w:val="none" w:sz="0" w:space="0" w:color="auto" w:frame="1"/>
        </w:rPr>
        <w:t>较强的抗噪声能力：通过随机子采样和特征选择降低噪声敏感度。</w:t>
      </w:r>
    </w:p>
    <w:p w14:paraId="059185A9" w14:textId="214B5EC2" w:rsidR="00C42EAE" w:rsidRPr="00C42EAE" w:rsidRDefault="00C42EAE" w:rsidP="00C42EAE">
      <w:pPr>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color w:val="000000"/>
          <w:kern w:val="0"/>
          <w:sz w:val="20"/>
          <w:szCs w:val="20"/>
          <w:bdr w:val="none" w:sz="0" w:space="0" w:color="auto" w:frame="1"/>
        </w:rPr>
        <w:t></w:t>
      </w:r>
      <w:r w:rsidRPr="00C42EAE">
        <w:rPr>
          <w:rFonts w:ascii="华文中宋" w:eastAsia="华文中宋" w:hAnsi="华文中宋" w:cs="Tahoma"/>
          <w:color w:val="000000"/>
          <w:kern w:val="0"/>
          <w:sz w:val="20"/>
          <w:szCs w:val="20"/>
          <w:bdr w:val="none" w:sz="0" w:space="0" w:color="auto" w:frame="1"/>
        </w:rPr>
        <w:tab/>
      </w:r>
      <w:r w:rsidR="002F0BF8">
        <w:rPr>
          <w:rFonts w:ascii="华文中宋" w:eastAsia="华文中宋" w:hAnsi="华文中宋" w:cs="Tahoma" w:hint="eastAsia"/>
          <w:color w:val="000000"/>
          <w:kern w:val="0"/>
          <w:sz w:val="20"/>
          <w:szCs w:val="20"/>
          <w:bdr w:val="none" w:sz="0" w:space="0" w:color="auto" w:frame="1"/>
        </w:rPr>
        <w:t xml:space="preserve">√ </w:t>
      </w:r>
      <w:r w:rsidR="002C68BA" w:rsidRPr="002C68BA">
        <w:rPr>
          <w:rFonts w:ascii="华文中宋" w:eastAsia="华文中宋" w:hAnsi="华文中宋" w:cs="Tahoma" w:hint="eastAsia"/>
          <w:color w:val="000000"/>
          <w:kern w:val="0"/>
          <w:sz w:val="20"/>
          <w:szCs w:val="20"/>
          <w:bdr w:val="none" w:sz="0" w:space="0" w:color="auto" w:frame="1"/>
        </w:rPr>
        <w:t>有效应对数据不平衡问题：通过改变随机采样权重加强对少数样本的关注。</w:t>
      </w:r>
    </w:p>
    <w:p w14:paraId="3AC15566" w14:textId="77777777" w:rsidR="00C42EAE" w:rsidRPr="00C42EAE" w:rsidRDefault="00C42EAE" w:rsidP="00C42EAE">
      <w:pPr>
        <w:ind w:firstLine="420"/>
        <w:rPr>
          <w:rFonts w:ascii="华文中宋" w:eastAsia="华文中宋" w:hAnsi="华文中宋" w:cs="Tahoma"/>
          <w:color w:val="000000"/>
          <w:kern w:val="0"/>
          <w:sz w:val="20"/>
          <w:szCs w:val="20"/>
          <w:bdr w:val="none" w:sz="0" w:space="0" w:color="auto" w:frame="1"/>
        </w:rPr>
      </w:pPr>
      <w:r w:rsidRPr="00C42EAE">
        <w:rPr>
          <w:rFonts w:ascii="华文中宋" w:eastAsia="华文中宋" w:hAnsi="华文中宋" w:cs="Tahoma" w:hint="eastAsia"/>
          <w:color w:val="000000"/>
          <w:kern w:val="0"/>
          <w:sz w:val="20"/>
          <w:szCs w:val="20"/>
          <w:bdr w:val="none" w:sz="0" w:space="0" w:color="auto" w:frame="1"/>
        </w:rPr>
        <w:t>考虑到SSD的失效与时间相关，我们也引入了 LSTM 和 Transformer 捕捉时序依赖性，但效果较差，因此后续没有展开相关工作。</w:t>
      </w:r>
    </w:p>
    <w:p w14:paraId="4202D2A5" w14:textId="1F720C8A" w:rsidR="002C68BA" w:rsidRPr="002C68BA" w:rsidRDefault="002C68BA" w:rsidP="002C68BA">
      <w:pPr>
        <w:ind w:firstLine="420"/>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我们也将随机森林的实验结果与XGBoost、LGB、决策树、MLP等其他学习模型进行了效果对比，结果（在第8节展示）显示随机森林的效果最佳。</w:t>
      </w:r>
    </w:p>
    <w:p w14:paraId="68CF8792" w14:textId="77777777" w:rsidR="00EF5C4F" w:rsidRDefault="00EF5C4F" w:rsidP="00913E70">
      <w:pPr>
        <w:pStyle w:val="a3"/>
        <w:widowControl/>
        <w:numPr>
          <w:ilvl w:val="0"/>
          <w:numId w:val="5"/>
        </w:numPr>
        <w:ind w:firstLineChars="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评估标准</w:t>
      </w:r>
    </w:p>
    <w:p w14:paraId="7C90D443" w14:textId="77777777" w:rsidR="00EF5C4F" w:rsidRPr="00EF5C4F" w:rsidRDefault="00EF5C4F" w:rsidP="00EF5C4F">
      <w:pPr>
        <w:widowControl/>
        <w:ind w:firstLine="420"/>
        <w:jc w:val="left"/>
        <w:rPr>
          <w:rFonts w:ascii="华文中宋" w:eastAsia="华文中宋" w:hAnsi="华文中宋" w:cs="Tahoma"/>
          <w:color w:val="000000"/>
          <w:kern w:val="0"/>
          <w:sz w:val="20"/>
          <w:szCs w:val="20"/>
          <w:bdr w:val="none" w:sz="0" w:space="0" w:color="auto" w:frame="1"/>
        </w:rPr>
      </w:pPr>
      <w:r w:rsidRPr="00EF5C4F">
        <w:rPr>
          <w:rFonts w:ascii="华文中宋" w:eastAsia="华文中宋" w:hAnsi="华文中宋" w:cs="Tahoma" w:hint="eastAsia"/>
          <w:color w:val="000000"/>
          <w:kern w:val="0"/>
          <w:sz w:val="20"/>
          <w:szCs w:val="20"/>
          <w:bdr w:val="none" w:sz="0" w:space="0" w:color="auto" w:frame="1"/>
        </w:rPr>
        <w:t>本工作按天粒度判断每块硬盘是否会在未来30日内发生故障。在评估窗口内，每块硬盘的每日SMART记录均会产生一个预测结果。但需要特别注意的是，对于SSD失效预测效果的评估是从盘级考虑的。也就是说，评估窗口内包含预测结果为故障的磁盘，我们只考虑其最早一次预测为故障的日期，判断该最早日期的30天内SSD是否实际发生故障。</w:t>
      </w:r>
    </w:p>
    <w:p w14:paraId="5B2C0194" w14:textId="77777777" w:rsidR="00EF5C4F" w:rsidRPr="00EF5C4F" w:rsidRDefault="00EF5C4F" w:rsidP="00EF5C4F">
      <w:pPr>
        <w:widowControl/>
        <w:ind w:firstLine="420"/>
        <w:jc w:val="left"/>
        <w:rPr>
          <w:rFonts w:ascii="华文中宋" w:eastAsia="华文中宋" w:hAnsi="华文中宋" w:cs="Tahoma"/>
          <w:color w:val="000000"/>
          <w:kern w:val="0"/>
          <w:sz w:val="20"/>
          <w:szCs w:val="20"/>
          <w:bdr w:val="none" w:sz="0" w:space="0" w:color="auto" w:frame="1"/>
        </w:rPr>
      </w:pPr>
      <w:r w:rsidRPr="00EF5C4F">
        <w:rPr>
          <w:rFonts w:ascii="华文中宋" w:eastAsia="华文中宋" w:hAnsi="华文中宋" w:cs="Tahoma" w:hint="eastAsia"/>
          <w:color w:val="000000"/>
          <w:kern w:val="0"/>
          <w:sz w:val="20"/>
          <w:szCs w:val="20"/>
          <w:bdr w:val="none" w:sz="0" w:space="0" w:color="auto" w:frame="1"/>
        </w:rPr>
        <w:t>具体来说，按上述评价指标，所有故障盘称为正样本（positive），其个数记为P，正常盘称为负样本（negative），个数记为N，同时有以下4个概念：</w:t>
      </w:r>
    </w:p>
    <w:p w14:paraId="4245728B" w14:textId="2E571E8D" w:rsidR="00EF5C4F" w:rsidRPr="00B53166" w:rsidRDefault="00EF5C4F" w:rsidP="00EF5C4F">
      <w:pPr>
        <w:pStyle w:val="a6"/>
        <w:keepNext/>
        <w:jc w:val="center"/>
        <w:rPr>
          <w:rFonts w:ascii="Times New Roman" w:eastAsia="宋体" w:hAnsi="Times New Roman"/>
          <w:b/>
          <w:bCs/>
        </w:rPr>
      </w:pPr>
      <w:r w:rsidRPr="00B53166">
        <w:rPr>
          <w:rFonts w:ascii="Times New Roman" w:eastAsia="宋体" w:hAnsi="Times New Roman"/>
          <w:b/>
          <w:bCs/>
        </w:rPr>
        <w:t>表</w:t>
      </w:r>
      <w:r w:rsidR="00A04AAE">
        <w:rPr>
          <w:rFonts w:ascii="Times New Roman" w:eastAsia="宋体" w:hAnsi="Times New Roman" w:hint="eastAsia"/>
          <w:b/>
          <w:bCs/>
        </w:rPr>
        <w:t>4</w:t>
      </w:r>
      <w:r w:rsidRPr="00B53166">
        <w:rPr>
          <w:rFonts w:ascii="Times New Roman" w:eastAsia="宋体" w:hAnsi="Times New Roman"/>
          <w:b/>
          <w:bCs/>
        </w:rPr>
        <w:t xml:space="preserve"> </w:t>
      </w:r>
      <w:r w:rsidRPr="00B53166">
        <w:rPr>
          <w:rFonts w:ascii="Times New Roman" w:eastAsia="宋体" w:hAnsi="Times New Roman" w:hint="eastAsia"/>
          <w:b/>
          <w:bCs/>
        </w:rPr>
        <w:t>预测结果说明</w:t>
      </w:r>
    </w:p>
    <w:tbl>
      <w:tblPr>
        <w:tblStyle w:val="a4"/>
        <w:tblW w:w="0" w:type="auto"/>
        <w:jc w:val="center"/>
        <w:tblLook w:val="04A0" w:firstRow="1" w:lastRow="0" w:firstColumn="1" w:lastColumn="0" w:noHBand="0" w:noVBand="1"/>
      </w:tblPr>
      <w:tblGrid>
        <w:gridCol w:w="2982"/>
        <w:gridCol w:w="3817"/>
      </w:tblGrid>
      <w:tr w:rsidR="00EF5C4F" w:rsidRPr="00B53166" w14:paraId="6D54906A" w14:textId="77777777" w:rsidTr="00D34D2D">
        <w:trPr>
          <w:jc w:val="center"/>
        </w:trPr>
        <w:tc>
          <w:tcPr>
            <w:tcW w:w="2982" w:type="dxa"/>
          </w:tcPr>
          <w:p w14:paraId="7D4807EC" w14:textId="77777777" w:rsidR="00EF5C4F" w:rsidRPr="00DF5334" w:rsidRDefault="00EF5C4F" w:rsidP="00E1051B">
            <w:pPr>
              <w:rPr>
                <w:rFonts w:ascii="Times New Roman" w:eastAsia="宋体" w:hAnsi="Times New Roman" w:cs="Times New Roman (正文 CS 字体)"/>
                <w:b/>
                <w:bCs/>
                <w:sz w:val="20"/>
                <w:szCs w:val="20"/>
              </w:rPr>
            </w:pPr>
            <w:r w:rsidRPr="00DF5334">
              <w:rPr>
                <w:rFonts w:ascii="Times New Roman" w:eastAsia="宋体" w:hAnsi="Times New Roman" w:cs="Times New Roman (正文 CS 字体)" w:hint="eastAsia"/>
                <w:b/>
                <w:bCs/>
                <w:sz w:val="20"/>
                <w:szCs w:val="20"/>
              </w:rPr>
              <w:t>名称</w:t>
            </w:r>
          </w:p>
        </w:tc>
        <w:tc>
          <w:tcPr>
            <w:tcW w:w="3817" w:type="dxa"/>
          </w:tcPr>
          <w:p w14:paraId="4F64E93C" w14:textId="77777777" w:rsidR="00EF5C4F" w:rsidRPr="00DF5334" w:rsidRDefault="00EF5C4F" w:rsidP="00E1051B">
            <w:pPr>
              <w:rPr>
                <w:rFonts w:ascii="Times New Roman" w:eastAsia="宋体" w:hAnsi="Times New Roman" w:cs="Times New Roman (正文 CS 字体)"/>
                <w:b/>
                <w:bCs/>
                <w:sz w:val="20"/>
                <w:szCs w:val="20"/>
              </w:rPr>
            </w:pPr>
            <w:r w:rsidRPr="00DF5334">
              <w:rPr>
                <w:rFonts w:ascii="Times New Roman" w:eastAsia="宋体" w:hAnsi="Times New Roman" w:cs="Times New Roman (正文 CS 字体)" w:hint="eastAsia"/>
                <w:b/>
                <w:bCs/>
                <w:sz w:val="20"/>
                <w:szCs w:val="20"/>
              </w:rPr>
              <w:t>含义</w:t>
            </w:r>
          </w:p>
        </w:tc>
      </w:tr>
      <w:tr w:rsidR="00EF5C4F" w:rsidRPr="00B53166" w14:paraId="3F3EB850" w14:textId="77777777" w:rsidTr="00D34D2D">
        <w:trPr>
          <w:jc w:val="center"/>
        </w:trPr>
        <w:tc>
          <w:tcPr>
            <w:tcW w:w="2982" w:type="dxa"/>
          </w:tcPr>
          <w:p w14:paraId="603528BE" w14:textId="77777777" w:rsidR="00EF5C4F" w:rsidRPr="00DF5334" w:rsidRDefault="00EF5C4F" w:rsidP="00E1051B">
            <w:pPr>
              <w:rPr>
                <w:rFonts w:ascii="Times New Roman" w:eastAsia="宋体" w:hAnsi="Times New Roman" w:cs="Times New Roman (正文 CS 字体)"/>
                <w:sz w:val="20"/>
                <w:szCs w:val="20"/>
              </w:rPr>
            </w:pPr>
            <w:r w:rsidRPr="00DF5334">
              <w:rPr>
                <w:rFonts w:ascii="Times New Roman" w:eastAsia="宋体" w:hAnsi="Times New Roman" w:cs="Times New Roman (正文 CS 字体)" w:hint="eastAsia"/>
                <w:sz w:val="20"/>
                <w:szCs w:val="20"/>
              </w:rPr>
              <w:t>TP</w:t>
            </w:r>
            <w:r w:rsidRPr="00DF5334">
              <w:rPr>
                <w:rFonts w:ascii="Times New Roman" w:eastAsia="宋体" w:hAnsi="Times New Roman" w:cs="Times New Roman (正文 CS 字体)" w:hint="eastAsia"/>
                <w:sz w:val="20"/>
                <w:szCs w:val="20"/>
              </w:rPr>
              <w:t>，</w:t>
            </w:r>
            <w:r w:rsidRPr="00DF5334">
              <w:rPr>
                <w:rFonts w:ascii="Times New Roman" w:eastAsia="宋体" w:hAnsi="Times New Roman" w:cs="Times New Roman (正文 CS 字体)" w:hint="eastAsia"/>
                <w:sz w:val="20"/>
                <w:szCs w:val="20"/>
              </w:rPr>
              <w:t>True</w:t>
            </w:r>
            <w:r w:rsidRPr="00DF5334">
              <w:rPr>
                <w:rFonts w:ascii="Times New Roman" w:eastAsia="宋体" w:hAnsi="Times New Roman" w:cs="Times New Roman (正文 CS 字体)"/>
                <w:sz w:val="20"/>
                <w:szCs w:val="20"/>
              </w:rPr>
              <w:t xml:space="preserve"> </w:t>
            </w:r>
            <w:r w:rsidRPr="00DF5334">
              <w:rPr>
                <w:rFonts w:ascii="Times New Roman" w:eastAsia="宋体" w:hAnsi="Times New Roman" w:cs="Times New Roman (正文 CS 字体)" w:hint="eastAsia"/>
                <w:sz w:val="20"/>
                <w:szCs w:val="20"/>
              </w:rPr>
              <w:t>Positive</w:t>
            </w:r>
          </w:p>
        </w:tc>
        <w:tc>
          <w:tcPr>
            <w:tcW w:w="3817" w:type="dxa"/>
          </w:tcPr>
          <w:p w14:paraId="7268F2FD" w14:textId="77777777" w:rsidR="00EF5C4F" w:rsidRPr="00DF5334" w:rsidRDefault="00EF5C4F" w:rsidP="00E1051B">
            <w:pPr>
              <w:rPr>
                <w:rFonts w:ascii="Times New Roman" w:eastAsia="宋体" w:hAnsi="Times New Roman" w:cs="Times New Roman (正文 CS 字体)"/>
                <w:sz w:val="20"/>
                <w:szCs w:val="20"/>
              </w:rPr>
            </w:pPr>
            <w:r w:rsidRPr="00DF5334">
              <w:rPr>
                <w:rFonts w:ascii="Times New Roman" w:eastAsia="宋体" w:hAnsi="Times New Roman" w:cs="Times New Roman (正文 CS 字体)" w:hint="eastAsia"/>
                <w:sz w:val="20"/>
                <w:szCs w:val="20"/>
              </w:rPr>
              <w:t>真实为正样本，预测为正样本</w:t>
            </w:r>
          </w:p>
        </w:tc>
      </w:tr>
      <w:tr w:rsidR="00EF5C4F" w:rsidRPr="00B53166" w14:paraId="106CCCF2" w14:textId="77777777" w:rsidTr="00D34D2D">
        <w:trPr>
          <w:jc w:val="center"/>
        </w:trPr>
        <w:tc>
          <w:tcPr>
            <w:tcW w:w="2982" w:type="dxa"/>
          </w:tcPr>
          <w:p w14:paraId="6431BE2F" w14:textId="77777777" w:rsidR="00EF5C4F" w:rsidRPr="00DF5334" w:rsidRDefault="00EF5C4F" w:rsidP="00E1051B">
            <w:pPr>
              <w:rPr>
                <w:rFonts w:ascii="Times New Roman" w:eastAsia="宋体" w:hAnsi="Times New Roman" w:cs="Times New Roman (正文 CS 字体)"/>
                <w:sz w:val="20"/>
                <w:szCs w:val="20"/>
              </w:rPr>
            </w:pPr>
            <w:r w:rsidRPr="00DF5334">
              <w:rPr>
                <w:rFonts w:ascii="Times New Roman" w:eastAsia="宋体" w:hAnsi="Times New Roman" w:cs="Times New Roman (正文 CS 字体)" w:hint="eastAsia"/>
                <w:sz w:val="20"/>
                <w:szCs w:val="20"/>
              </w:rPr>
              <w:t>TN</w:t>
            </w:r>
            <w:r w:rsidRPr="00DF5334">
              <w:rPr>
                <w:rFonts w:ascii="Times New Roman" w:eastAsia="宋体" w:hAnsi="Times New Roman" w:cs="Times New Roman (正文 CS 字体)" w:hint="eastAsia"/>
                <w:sz w:val="20"/>
                <w:szCs w:val="20"/>
              </w:rPr>
              <w:t>，</w:t>
            </w:r>
            <w:r w:rsidRPr="00DF5334">
              <w:rPr>
                <w:rFonts w:ascii="Times New Roman" w:eastAsia="宋体" w:hAnsi="Times New Roman" w:cs="Times New Roman (正文 CS 字体)" w:hint="eastAsia"/>
                <w:sz w:val="20"/>
                <w:szCs w:val="20"/>
              </w:rPr>
              <w:t>True</w:t>
            </w:r>
            <w:r w:rsidRPr="00DF5334">
              <w:rPr>
                <w:rFonts w:ascii="Times New Roman" w:eastAsia="宋体" w:hAnsi="Times New Roman" w:cs="Times New Roman (正文 CS 字体)"/>
                <w:sz w:val="20"/>
                <w:szCs w:val="20"/>
              </w:rPr>
              <w:t xml:space="preserve"> </w:t>
            </w:r>
            <w:r w:rsidRPr="00DF5334">
              <w:rPr>
                <w:rFonts w:ascii="Times New Roman" w:eastAsia="宋体" w:hAnsi="Times New Roman" w:cs="Times New Roman (正文 CS 字体)" w:hint="eastAsia"/>
                <w:sz w:val="20"/>
                <w:szCs w:val="20"/>
              </w:rPr>
              <w:t>Negative</w:t>
            </w:r>
          </w:p>
        </w:tc>
        <w:tc>
          <w:tcPr>
            <w:tcW w:w="3817" w:type="dxa"/>
          </w:tcPr>
          <w:p w14:paraId="635A0B35" w14:textId="77777777" w:rsidR="00EF5C4F" w:rsidRPr="00DF5334" w:rsidRDefault="00EF5C4F" w:rsidP="00E1051B">
            <w:pPr>
              <w:rPr>
                <w:rFonts w:ascii="Times New Roman" w:eastAsia="宋体" w:hAnsi="Times New Roman" w:cs="Times New Roman (正文 CS 字体)"/>
                <w:sz w:val="20"/>
                <w:szCs w:val="20"/>
              </w:rPr>
            </w:pPr>
            <w:r w:rsidRPr="00DF5334">
              <w:rPr>
                <w:rFonts w:ascii="Times New Roman" w:eastAsia="宋体" w:hAnsi="Times New Roman" w:cs="Times New Roman (正文 CS 字体)" w:hint="eastAsia"/>
                <w:sz w:val="20"/>
                <w:szCs w:val="20"/>
              </w:rPr>
              <w:t>真实为负样本，预测为负样本</w:t>
            </w:r>
          </w:p>
        </w:tc>
      </w:tr>
      <w:tr w:rsidR="00EF5C4F" w:rsidRPr="00B53166" w14:paraId="554BD5C6" w14:textId="77777777" w:rsidTr="00D34D2D">
        <w:trPr>
          <w:jc w:val="center"/>
        </w:trPr>
        <w:tc>
          <w:tcPr>
            <w:tcW w:w="2982" w:type="dxa"/>
          </w:tcPr>
          <w:p w14:paraId="38FF077A" w14:textId="77777777" w:rsidR="00EF5C4F" w:rsidRPr="00DF5334" w:rsidRDefault="00EF5C4F" w:rsidP="00E1051B">
            <w:pPr>
              <w:rPr>
                <w:rFonts w:ascii="Times New Roman" w:eastAsia="宋体" w:hAnsi="Times New Roman" w:cs="Times New Roman (正文 CS 字体)"/>
                <w:sz w:val="20"/>
                <w:szCs w:val="20"/>
              </w:rPr>
            </w:pPr>
            <w:r w:rsidRPr="00DF5334">
              <w:rPr>
                <w:rFonts w:ascii="Times New Roman" w:eastAsia="宋体" w:hAnsi="Times New Roman" w:cs="Times New Roman (正文 CS 字体)" w:hint="eastAsia"/>
                <w:sz w:val="20"/>
                <w:szCs w:val="20"/>
              </w:rPr>
              <w:t>FP</w:t>
            </w:r>
            <w:r w:rsidRPr="00DF5334">
              <w:rPr>
                <w:rFonts w:ascii="Times New Roman" w:eastAsia="宋体" w:hAnsi="Times New Roman" w:cs="Times New Roman (正文 CS 字体)" w:hint="eastAsia"/>
                <w:sz w:val="20"/>
                <w:szCs w:val="20"/>
              </w:rPr>
              <w:t>，</w:t>
            </w:r>
            <w:r w:rsidRPr="00DF5334">
              <w:rPr>
                <w:rFonts w:ascii="Times New Roman" w:eastAsia="宋体" w:hAnsi="Times New Roman" w:cs="Times New Roman (正文 CS 字体)" w:hint="eastAsia"/>
                <w:sz w:val="20"/>
                <w:szCs w:val="20"/>
              </w:rPr>
              <w:t>False</w:t>
            </w:r>
            <w:r w:rsidRPr="00DF5334">
              <w:rPr>
                <w:rFonts w:ascii="Times New Roman" w:eastAsia="宋体" w:hAnsi="Times New Roman" w:cs="Times New Roman (正文 CS 字体)"/>
                <w:sz w:val="20"/>
                <w:szCs w:val="20"/>
              </w:rPr>
              <w:t xml:space="preserve"> </w:t>
            </w:r>
            <w:r w:rsidRPr="00DF5334">
              <w:rPr>
                <w:rFonts w:ascii="Times New Roman" w:eastAsia="宋体" w:hAnsi="Times New Roman" w:cs="Times New Roman (正文 CS 字体)" w:hint="eastAsia"/>
                <w:sz w:val="20"/>
                <w:szCs w:val="20"/>
              </w:rPr>
              <w:t>Positive</w:t>
            </w:r>
          </w:p>
        </w:tc>
        <w:tc>
          <w:tcPr>
            <w:tcW w:w="3817" w:type="dxa"/>
          </w:tcPr>
          <w:p w14:paraId="2ACEA990" w14:textId="77777777" w:rsidR="00EF5C4F" w:rsidRPr="00DF5334" w:rsidRDefault="00EF5C4F" w:rsidP="00E1051B">
            <w:pPr>
              <w:rPr>
                <w:rFonts w:ascii="Times New Roman" w:eastAsia="宋体" w:hAnsi="Times New Roman" w:cs="Times New Roman (正文 CS 字体)"/>
                <w:sz w:val="20"/>
                <w:szCs w:val="20"/>
              </w:rPr>
            </w:pPr>
            <w:r w:rsidRPr="00DF5334">
              <w:rPr>
                <w:rFonts w:ascii="Times New Roman" w:eastAsia="宋体" w:hAnsi="Times New Roman" w:cs="Times New Roman (正文 CS 字体)" w:hint="eastAsia"/>
                <w:sz w:val="20"/>
                <w:szCs w:val="20"/>
              </w:rPr>
              <w:t>真实为负样本，错预测为正样本</w:t>
            </w:r>
          </w:p>
        </w:tc>
      </w:tr>
      <w:tr w:rsidR="00EF5C4F" w:rsidRPr="00B53166" w14:paraId="0E32CA76" w14:textId="77777777" w:rsidTr="00D34D2D">
        <w:trPr>
          <w:jc w:val="center"/>
        </w:trPr>
        <w:tc>
          <w:tcPr>
            <w:tcW w:w="2982" w:type="dxa"/>
          </w:tcPr>
          <w:p w14:paraId="5954EC50" w14:textId="77777777" w:rsidR="00EF5C4F" w:rsidRPr="00DF5334" w:rsidRDefault="00EF5C4F" w:rsidP="00E1051B">
            <w:pPr>
              <w:rPr>
                <w:rFonts w:ascii="Times New Roman" w:eastAsia="宋体" w:hAnsi="Times New Roman" w:cs="Times New Roman (正文 CS 字体)"/>
                <w:sz w:val="20"/>
                <w:szCs w:val="20"/>
              </w:rPr>
            </w:pPr>
            <w:r w:rsidRPr="00DF5334">
              <w:rPr>
                <w:rFonts w:ascii="Times New Roman" w:eastAsia="宋体" w:hAnsi="Times New Roman" w:cs="Times New Roman (正文 CS 字体)" w:hint="eastAsia"/>
                <w:sz w:val="20"/>
                <w:szCs w:val="20"/>
              </w:rPr>
              <w:t>FN</w:t>
            </w:r>
            <w:r w:rsidRPr="00DF5334">
              <w:rPr>
                <w:rFonts w:ascii="Times New Roman" w:eastAsia="宋体" w:hAnsi="Times New Roman" w:cs="Times New Roman (正文 CS 字体)" w:hint="eastAsia"/>
                <w:sz w:val="20"/>
                <w:szCs w:val="20"/>
              </w:rPr>
              <w:t>，</w:t>
            </w:r>
            <w:r w:rsidRPr="00DF5334">
              <w:rPr>
                <w:rFonts w:ascii="Times New Roman" w:eastAsia="宋体" w:hAnsi="Times New Roman" w:cs="Times New Roman (正文 CS 字体)" w:hint="eastAsia"/>
                <w:sz w:val="20"/>
                <w:szCs w:val="20"/>
              </w:rPr>
              <w:t>False</w:t>
            </w:r>
            <w:r w:rsidRPr="00DF5334">
              <w:rPr>
                <w:rFonts w:ascii="Times New Roman" w:eastAsia="宋体" w:hAnsi="Times New Roman" w:cs="Times New Roman (正文 CS 字体)"/>
                <w:sz w:val="20"/>
                <w:szCs w:val="20"/>
              </w:rPr>
              <w:t xml:space="preserve"> </w:t>
            </w:r>
            <w:r w:rsidRPr="00DF5334">
              <w:rPr>
                <w:rFonts w:ascii="Times New Roman" w:eastAsia="宋体" w:hAnsi="Times New Roman" w:cs="Times New Roman (正文 CS 字体)" w:hint="eastAsia"/>
                <w:sz w:val="20"/>
                <w:szCs w:val="20"/>
              </w:rPr>
              <w:t>Negative</w:t>
            </w:r>
          </w:p>
        </w:tc>
        <w:tc>
          <w:tcPr>
            <w:tcW w:w="3817" w:type="dxa"/>
          </w:tcPr>
          <w:p w14:paraId="29FA9BAB" w14:textId="77777777" w:rsidR="00EF5C4F" w:rsidRPr="00DF5334" w:rsidRDefault="00EF5C4F" w:rsidP="00E1051B">
            <w:pPr>
              <w:rPr>
                <w:rFonts w:ascii="Times New Roman" w:eastAsia="宋体" w:hAnsi="Times New Roman" w:cs="Times New Roman (正文 CS 字体)"/>
                <w:sz w:val="20"/>
                <w:szCs w:val="20"/>
              </w:rPr>
            </w:pPr>
            <w:r w:rsidRPr="00DF5334">
              <w:rPr>
                <w:rFonts w:ascii="Times New Roman" w:eastAsia="宋体" w:hAnsi="Times New Roman" w:cs="Times New Roman (正文 CS 字体)" w:hint="eastAsia"/>
                <w:sz w:val="20"/>
                <w:szCs w:val="20"/>
              </w:rPr>
              <w:t>真实为正样本，错预测为负样本</w:t>
            </w:r>
          </w:p>
        </w:tc>
      </w:tr>
    </w:tbl>
    <w:p w14:paraId="4D8DD474" w14:textId="77777777" w:rsidR="00EF5C4F" w:rsidRPr="00EF5C4F" w:rsidRDefault="00EF5C4F" w:rsidP="00EF5C4F">
      <w:pPr>
        <w:widowControl/>
        <w:jc w:val="left"/>
        <w:rPr>
          <w:rFonts w:ascii="华文中宋" w:eastAsia="华文中宋" w:hAnsi="华文中宋" w:cs="Tahoma"/>
          <w:color w:val="000000"/>
          <w:kern w:val="0"/>
          <w:sz w:val="20"/>
          <w:szCs w:val="20"/>
          <w:bdr w:val="none" w:sz="0" w:space="0" w:color="auto" w:frame="1"/>
        </w:rPr>
      </w:pPr>
    </w:p>
    <w:p w14:paraId="551C39D6" w14:textId="77777777" w:rsidR="00EF5C4F" w:rsidRPr="00EF5C4F" w:rsidRDefault="00EF5C4F" w:rsidP="00EF5C4F">
      <w:pPr>
        <w:widowControl/>
        <w:ind w:firstLine="420"/>
        <w:jc w:val="left"/>
        <w:rPr>
          <w:rFonts w:ascii="华文中宋" w:eastAsia="华文中宋" w:hAnsi="华文中宋" w:cs="Tahoma"/>
          <w:color w:val="000000"/>
          <w:kern w:val="0"/>
          <w:sz w:val="20"/>
          <w:szCs w:val="20"/>
          <w:bdr w:val="none" w:sz="0" w:space="0" w:color="auto" w:frame="1"/>
        </w:rPr>
      </w:pPr>
      <w:r w:rsidRPr="00EF5C4F">
        <w:rPr>
          <w:rFonts w:ascii="华文中宋" w:eastAsia="华文中宋" w:hAnsi="华文中宋" w:cs="Tahoma" w:hint="eastAsia"/>
          <w:color w:val="000000"/>
          <w:kern w:val="0"/>
          <w:sz w:val="20"/>
          <w:szCs w:val="20"/>
          <w:bdr w:val="none" w:sz="0" w:space="0" w:color="auto" w:frame="1"/>
        </w:rPr>
        <w:t>其中第一个字母的T和F代表预测结果是否正确，第二个字母P和N代表预测结果是正样本还是负样本。</w:t>
      </w:r>
    </w:p>
    <w:p w14:paraId="36E39C76" w14:textId="77777777" w:rsidR="00EF5C4F" w:rsidRPr="00EF5C4F" w:rsidRDefault="00EF5C4F" w:rsidP="00EF5C4F">
      <w:pPr>
        <w:widowControl/>
        <w:jc w:val="left"/>
        <w:rPr>
          <w:rFonts w:ascii="华文中宋" w:eastAsia="华文中宋" w:hAnsi="华文中宋" w:cs="Tahoma"/>
          <w:color w:val="000000"/>
          <w:kern w:val="0"/>
          <w:sz w:val="20"/>
          <w:szCs w:val="20"/>
          <w:bdr w:val="none" w:sz="0" w:space="0" w:color="auto" w:frame="1"/>
        </w:rPr>
      </w:pPr>
      <w:r w:rsidRPr="00EF5C4F">
        <w:rPr>
          <w:rFonts w:ascii="华文中宋" w:eastAsia="华文中宋" w:hAnsi="华文中宋" w:cs="Tahoma" w:hint="eastAsia"/>
          <w:color w:val="000000"/>
          <w:kern w:val="0"/>
          <w:sz w:val="20"/>
          <w:szCs w:val="20"/>
          <w:bdr w:val="none" w:sz="0" w:space="0" w:color="auto" w:frame="1"/>
        </w:rPr>
        <w:t>基于上述概念，进一步有以下</w:t>
      </w:r>
      <w:r>
        <w:rPr>
          <w:rFonts w:ascii="华文中宋" w:eastAsia="华文中宋" w:hAnsi="华文中宋" w:cs="Tahoma" w:hint="eastAsia"/>
          <w:color w:val="000000"/>
          <w:kern w:val="0"/>
          <w:sz w:val="20"/>
          <w:szCs w:val="20"/>
          <w:bdr w:val="none" w:sz="0" w:space="0" w:color="auto" w:frame="1"/>
        </w:rPr>
        <w:t>2</w:t>
      </w:r>
      <w:r w:rsidRPr="00EF5C4F">
        <w:rPr>
          <w:rFonts w:ascii="华文中宋" w:eastAsia="华文中宋" w:hAnsi="华文中宋" w:cs="Tahoma" w:hint="eastAsia"/>
          <w:color w:val="000000"/>
          <w:kern w:val="0"/>
          <w:sz w:val="20"/>
          <w:szCs w:val="20"/>
          <w:bdr w:val="none" w:sz="0" w:space="0" w:color="auto" w:frame="1"/>
        </w:rPr>
        <w:t>个概念：</w:t>
      </w:r>
    </w:p>
    <w:p w14:paraId="54F62CEA" w14:textId="77777777" w:rsidR="00EF5C4F" w:rsidRPr="00EF5C4F" w:rsidRDefault="00EF5C4F" w:rsidP="00EF5C4F">
      <w:pPr>
        <w:widowControl/>
        <w:jc w:val="left"/>
        <w:rPr>
          <w:rFonts w:ascii="华文中宋" w:eastAsia="华文中宋" w:hAnsi="华文中宋" w:cs="Tahoma"/>
          <w:color w:val="000000"/>
          <w:kern w:val="0"/>
          <w:sz w:val="20"/>
          <w:szCs w:val="20"/>
          <w:bdr w:val="none" w:sz="0" w:space="0" w:color="auto" w:frame="1"/>
        </w:rPr>
      </w:pPr>
      <w:r w:rsidRPr="00EF5C4F">
        <w:rPr>
          <w:rFonts w:ascii="华文中宋" w:eastAsia="华文中宋" w:hAnsi="华文中宋" w:cs="Tahoma"/>
          <w:color w:val="000000"/>
          <w:kern w:val="0"/>
          <w:sz w:val="20"/>
          <w:szCs w:val="20"/>
          <w:bdr w:val="none" w:sz="0" w:space="0" w:color="auto" w:frame="1"/>
        </w:rPr>
        <w:lastRenderedPageBreak/>
        <w:t></w:t>
      </w:r>
      <w:r w:rsidRPr="00EF5C4F">
        <w:rPr>
          <w:rFonts w:ascii="华文中宋" w:eastAsia="华文中宋" w:hAnsi="华文中宋" w:cs="Tahoma"/>
          <w:color w:val="000000"/>
          <w:kern w:val="0"/>
          <w:sz w:val="20"/>
          <w:szCs w:val="20"/>
          <w:bdr w:val="none" w:sz="0" w:space="0" w:color="auto" w:frame="1"/>
        </w:rPr>
        <w:tab/>
        <w:t>TPR=TP/P=TP/(TP+FN)</w:t>
      </w:r>
      <w:r w:rsidRPr="00EF5C4F">
        <w:rPr>
          <w:rFonts w:ascii="华文中宋" w:eastAsia="华文中宋" w:hAnsi="华文中宋" w:cs="Tahoma" w:hint="eastAsia"/>
          <w:color w:val="000000"/>
          <w:kern w:val="0"/>
          <w:sz w:val="20"/>
          <w:szCs w:val="20"/>
          <w:bdr w:val="none" w:sz="0" w:space="0" w:color="auto" w:frame="1"/>
        </w:rPr>
        <w:t>，</w:t>
      </w:r>
      <w:r w:rsidRPr="00EF5C4F">
        <w:rPr>
          <w:rFonts w:ascii="华文中宋" w:eastAsia="华文中宋" w:hAnsi="华文中宋" w:cs="Tahoma"/>
          <w:color w:val="000000"/>
          <w:kern w:val="0"/>
          <w:sz w:val="20"/>
          <w:szCs w:val="20"/>
          <w:bdr w:val="none" w:sz="0" w:space="0" w:color="auto" w:frame="1"/>
        </w:rPr>
        <w:t>True Positive Rate</w:t>
      </w:r>
      <w:r w:rsidRPr="00EF5C4F">
        <w:rPr>
          <w:rFonts w:ascii="华文中宋" w:eastAsia="华文中宋" w:hAnsi="华文中宋" w:cs="Tahoma" w:hint="eastAsia"/>
          <w:color w:val="000000"/>
          <w:kern w:val="0"/>
          <w:sz w:val="20"/>
          <w:szCs w:val="20"/>
          <w:bdr w:val="none" w:sz="0" w:space="0" w:color="auto" w:frame="1"/>
        </w:rPr>
        <w:t>，也叫</w:t>
      </w:r>
      <w:r w:rsidRPr="00EF5C4F">
        <w:rPr>
          <w:rFonts w:ascii="华文中宋" w:eastAsia="华文中宋" w:hAnsi="华文中宋" w:cs="Tahoma"/>
          <w:color w:val="000000"/>
          <w:kern w:val="0"/>
          <w:sz w:val="20"/>
          <w:szCs w:val="20"/>
          <w:bdr w:val="none" w:sz="0" w:space="0" w:color="auto" w:frame="1"/>
        </w:rPr>
        <w:t>Recall</w:t>
      </w:r>
      <w:r w:rsidRPr="00EF5C4F">
        <w:rPr>
          <w:rFonts w:ascii="华文中宋" w:eastAsia="华文中宋" w:hAnsi="华文中宋" w:cs="Tahoma" w:hint="eastAsia"/>
          <w:color w:val="000000"/>
          <w:kern w:val="0"/>
          <w:sz w:val="20"/>
          <w:szCs w:val="20"/>
          <w:bdr w:val="none" w:sz="0" w:space="0" w:color="auto" w:frame="1"/>
        </w:rPr>
        <w:t>，表示正样本中被正确预测为正样本的比例</w:t>
      </w:r>
    </w:p>
    <w:p w14:paraId="0325E2E1" w14:textId="77777777" w:rsidR="00EF5C4F" w:rsidRPr="00EF5C4F" w:rsidRDefault="00EF5C4F" w:rsidP="00EF5C4F">
      <w:pPr>
        <w:widowControl/>
        <w:jc w:val="left"/>
        <w:rPr>
          <w:rFonts w:ascii="华文中宋" w:eastAsia="华文中宋" w:hAnsi="华文中宋" w:cs="Tahoma"/>
          <w:color w:val="000000"/>
          <w:kern w:val="0"/>
          <w:sz w:val="20"/>
          <w:szCs w:val="20"/>
          <w:bdr w:val="none" w:sz="0" w:space="0" w:color="auto" w:frame="1"/>
        </w:rPr>
      </w:pPr>
      <w:r w:rsidRPr="00EF5C4F">
        <w:rPr>
          <w:rFonts w:ascii="华文中宋" w:eastAsia="华文中宋" w:hAnsi="华文中宋" w:cs="Tahoma"/>
          <w:color w:val="000000"/>
          <w:kern w:val="0"/>
          <w:sz w:val="20"/>
          <w:szCs w:val="20"/>
          <w:bdr w:val="none" w:sz="0" w:space="0" w:color="auto" w:frame="1"/>
        </w:rPr>
        <w:t></w:t>
      </w:r>
      <w:r w:rsidRPr="00EF5C4F">
        <w:rPr>
          <w:rFonts w:ascii="华文中宋" w:eastAsia="华文中宋" w:hAnsi="华文中宋" w:cs="Tahoma"/>
          <w:color w:val="000000"/>
          <w:kern w:val="0"/>
          <w:sz w:val="20"/>
          <w:szCs w:val="20"/>
          <w:bdr w:val="none" w:sz="0" w:space="0" w:color="auto" w:frame="1"/>
        </w:rPr>
        <w:tab/>
        <w:t>FPR=FP/N=FP/(FP+TN)</w:t>
      </w:r>
      <w:r w:rsidRPr="00EF5C4F">
        <w:rPr>
          <w:rFonts w:ascii="华文中宋" w:eastAsia="华文中宋" w:hAnsi="华文中宋" w:cs="Tahoma" w:hint="eastAsia"/>
          <w:color w:val="000000"/>
          <w:kern w:val="0"/>
          <w:sz w:val="20"/>
          <w:szCs w:val="20"/>
          <w:bdr w:val="none" w:sz="0" w:space="0" w:color="auto" w:frame="1"/>
        </w:rPr>
        <w:t>，</w:t>
      </w:r>
      <w:r w:rsidRPr="00EF5C4F">
        <w:rPr>
          <w:rFonts w:ascii="华文中宋" w:eastAsia="华文中宋" w:hAnsi="华文中宋" w:cs="Tahoma"/>
          <w:color w:val="000000"/>
          <w:kern w:val="0"/>
          <w:sz w:val="20"/>
          <w:szCs w:val="20"/>
          <w:bdr w:val="none" w:sz="0" w:space="0" w:color="auto" w:frame="1"/>
        </w:rPr>
        <w:t>False Negative Rate</w:t>
      </w:r>
      <w:r w:rsidRPr="00EF5C4F">
        <w:rPr>
          <w:rFonts w:ascii="华文中宋" w:eastAsia="华文中宋" w:hAnsi="华文中宋" w:cs="Tahoma" w:hint="eastAsia"/>
          <w:color w:val="000000"/>
          <w:kern w:val="0"/>
          <w:sz w:val="20"/>
          <w:szCs w:val="20"/>
          <w:bdr w:val="none" w:sz="0" w:space="0" w:color="auto" w:frame="1"/>
        </w:rPr>
        <w:t>，假阳率，表示负样本中被错误预测为正样本的比例</w:t>
      </w:r>
    </w:p>
    <w:p w14:paraId="5CFE6EE4" w14:textId="1631D1A9" w:rsidR="00EF5C4F" w:rsidRPr="00EF5C4F" w:rsidRDefault="00EF5C4F" w:rsidP="00EF5C4F">
      <w:pPr>
        <w:widowControl/>
        <w:jc w:val="left"/>
        <w:rPr>
          <w:rFonts w:ascii="华文中宋" w:eastAsia="华文中宋" w:hAnsi="华文中宋" w:cs="Tahoma"/>
          <w:color w:val="000000"/>
          <w:kern w:val="0"/>
          <w:sz w:val="20"/>
          <w:szCs w:val="20"/>
          <w:bdr w:val="none" w:sz="0" w:space="0" w:color="auto" w:frame="1"/>
        </w:rPr>
      </w:pPr>
      <w:r w:rsidRPr="00EF5C4F">
        <w:rPr>
          <w:rFonts w:ascii="华文中宋" w:eastAsia="华文中宋" w:hAnsi="华文中宋" w:cs="Tahoma" w:hint="eastAsia"/>
          <w:color w:val="000000"/>
          <w:kern w:val="0"/>
          <w:sz w:val="20"/>
          <w:szCs w:val="20"/>
          <w:bdr w:val="none" w:sz="0" w:space="0" w:color="auto" w:frame="1"/>
        </w:rPr>
        <w:t>通常来讲，TPR和Precision越高越好，FPR越低越好，但是模型的总体效果并不能由单个指标来决定，需要多指标结合考虑。</w:t>
      </w:r>
    </w:p>
    <w:p w14:paraId="6E58160C" w14:textId="77777777" w:rsidR="00EF5C4F" w:rsidRPr="00EF5C4F" w:rsidRDefault="00332FCE" w:rsidP="00EF5C4F">
      <w:pPr>
        <w:pStyle w:val="a3"/>
        <w:widowControl/>
        <w:numPr>
          <w:ilvl w:val="0"/>
          <w:numId w:val="5"/>
        </w:numPr>
        <w:ind w:firstLineChars="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实验结果</w:t>
      </w:r>
    </w:p>
    <w:p w14:paraId="793AA23D" w14:textId="051B0E6E" w:rsidR="009140CD" w:rsidRPr="00C42EAE" w:rsidRDefault="00E76EF4" w:rsidP="009140CD">
      <w:pPr>
        <w:widowControl/>
        <w:ind w:firstLine="420"/>
        <w:jc w:val="left"/>
        <w:rPr>
          <w:rFonts w:ascii="华文中宋" w:eastAsia="华文中宋" w:hAnsi="华文中宋" w:cs="Tahoma"/>
          <w:color w:val="000000"/>
          <w:kern w:val="0"/>
          <w:sz w:val="20"/>
          <w:szCs w:val="20"/>
          <w:bdr w:val="none" w:sz="0" w:space="0" w:color="auto" w:frame="1"/>
        </w:rPr>
      </w:pPr>
      <w:r w:rsidRPr="00E76EF4">
        <w:rPr>
          <w:rFonts w:ascii="华文中宋" w:eastAsia="华文中宋" w:hAnsi="华文中宋" w:cs="Tahoma" w:hint="eastAsia"/>
          <w:color w:val="000000"/>
          <w:kern w:val="0"/>
          <w:sz w:val="20"/>
          <w:szCs w:val="20"/>
          <w:bdr w:val="none" w:sz="0" w:space="0" w:color="auto" w:frame="1"/>
        </w:rPr>
        <w:t>为了符合业务对结果的需求，我们对实验中所涉及的模型调整了其预测概率阈值，使得误报率（FPR）控制在 ≤ 0.035% 的范围内。在此约束条件下，我们给出了不同实验场景下的真正例率（TPR）。实验结果表明，在 MB1 型号 SSD 上，我们能够在 FPR &lt; 0.035% 的限制下，实现 41.23% 的 TPR，显著超过了预期指标。</w:t>
      </w:r>
      <w:r w:rsidR="009140CD" w:rsidRPr="00C42EAE">
        <w:rPr>
          <w:rFonts w:ascii="华文中宋" w:eastAsia="华文中宋" w:hAnsi="华文中宋" w:cs="Tahoma" w:hint="eastAsia"/>
          <w:color w:val="000000"/>
          <w:kern w:val="0"/>
          <w:sz w:val="20"/>
          <w:szCs w:val="20"/>
          <w:bdr w:val="none" w:sz="0" w:space="0" w:color="auto" w:frame="1"/>
        </w:rPr>
        <w:t>我们绘制了</w:t>
      </w:r>
      <w:r w:rsidR="009140CD">
        <w:rPr>
          <w:rFonts w:ascii="华文中宋" w:eastAsia="华文中宋" w:hAnsi="华文中宋" w:cs="Tahoma" w:hint="eastAsia"/>
          <w:color w:val="000000"/>
          <w:kern w:val="0"/>
          <w:sz w:val="20"/>
          <w:szCs w:val="20"/>
          <w:bdr w:val="none" w:sz="0" w:space="0" w:color="auto" w:frame="1"/>
        </w:rPr>
        <w:t>MB1型号</w:t>
      </w:r>
      <w:r w:rsidR="009140CD" w:rsidRPr="00C42EAE">
        <w:rPr>
          <w:rFonts w:ascii="华文中宋" w:eastAsia="华文中宋" w:hAnsi="华文中宋" w:cs="Tahoma" w:hint="eastAsia"/>
          <w:color w:val="000000"/>
          <w:kern w:val="0"/>
          <w:sz w:val="20"/>
          <w:szCs w:val="20"/>
          <w:bdr w:val="none" w:sz="0" w:space="0" w:color="auto" w:frame="1"/>
        </w:rPr>
        <w:t>SSD的TPR-FPR曲线（如图2所示）。由于我们采用的是基于业务需求定制的TP与FP定义，ROC 曲线未呈现严格单调递增的趋势。</w:t>
      </w:r>
    </w:p>
    <w:p w14:paraId="596F04CE" w14:textId="77777777" w:rsidR="009140CD" w:rsidRPr="00C42EAE" w:rsidRDefault="009140CD" w:rsidP="009140CD">
      <w:pPr>
        <w:widowControl/>
        <w:jc w:val="center"/>
        <w:rPr>
          <w:rFonts w:ascii="华文中宋" w:eastAsia="华文中宋" w:hAnsi="华文中宋" w:cs="Tahoma"/>
          <w:color w:val="000000"/>
          <w:kern w:val="0"/>
          <w:sz w:val="20"/>
          <w:szCs w:val="20"/>
          <w:bdr w:val="none" w:sz="0" w:space="0" w:color="auto" w:frame="1"/>
        </w:rPr>
      </w:pPr>
      <w:r w:rsidRPr="00D70867">
        <w:rPr>
          <w:rFonts w:ascii="华文中宋" w:eastAsia="华文中宋" w:hAnsi="华文中宋" w:cs="Tahoma"/>
          <w:noProof/>
          <w:color w:val="000000"/>
          <w:kern w:val="0"/>
          <w:sz w:val="20"/>
          <w:szCs w:val="20"/>
          <w:bdr w:val="none" w:sz="0" w:space="0" w:color="auto" w:frame="1"/>
        </w:rPr>
        <w:drawing>
          <wp:inline distT="0" distB="0" distL="0" distR="0" wp14:anchorId="23D25F5D" wp14:editId="58A136BE">
            <wp:extent cx="3465516" cy="2695402"/>
            <wp:effectExtent l="0" t="0" r="1905" b="0"/>
            <wp:docPr id="549572319" name="图片 8">
              <a:extLst xmlns:a="http://schemas.openxmlformats.org/drawingml/2006/main">
                <a:ext uri="{FF2B5EF4-FFF2-40B4-BE49-F238E27FC236}">
                  <a16:creationId xmlns:a16="http://schemas.microsoft.com/office/drawing/2014/main" id="{167CB0AC-B27F-2334-3F55-9FFE6EB628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167CB0AC-B27F-2334-3F55-9FFE6EB62853}"/>
                        </a:ext>
                      </a:extLst>
                    </pic:cNvPr>
                    <pic:cNvPicPr>
                      <a:picLocks noChangeAspect="1"/>
                    </pic:cNvPicPr>
                  </pic:nvPicPr>
                  <pic:blipFill>
                    <a:blip r:embed="rId11"/>
                    <a:stretch>
                      <a:fillRect/>
                    </a:stretch>
                  </pic:blipFill>
                  <pic:spPr>
                    <a:xfrm>
                      <a:off x="0" y="0"/>
                      <a:ext cx="3465516" cy="2695402"/>
                    </a:xfrm>
                    <a:prstGeom prst="rect">
                      <a:avLst/>
                    </a:prstGeom>
                  </pic:spPr>
                </pic:pic>
              </a:graphicData>
            </a:graphic>
          </wp:inline>
        </w:drawing>
      </w:r>
    </w:p>
    <w:p w14:paraId="13183C6A" w14:textId="77777777" w:rsidR="009140CD" w:rsidRPr="00DF766C" w:rsidRDefault="009140CD" w:rsidP="009140CD">
      <w:pPr>
        <w:widowControl/>
        <w:jc w:val="center"/>
        <w:rPr>
          <w:rFonts w:ascii="华文中宋" w:eastAsia="华文中宋" w:hAnsi="华文中宋" w:cs="Tahoma"/>
          <w:b/>
          <w:bCs/>
          <w:color w:val="000000"/>
          <w:kern w:val="0"/>
          <w:sz w:val="20"/>
          <w:szCs w:val="20"/>
          <w:bdr w:val="none" w:sz="0" w:space="0" w:color="auto" w:frame="1"/>
        </w:rPr>
      </w:pPr>
      <w:r w:rsidRPr="00DF766C">
        <w:rPr>
          <w:rFonts w:ascii="华文中宋" w:eastAsia="华文中宋" w:hAnsi="华文中宋" w:cs="Tahoma" w:hint="eastAsia"/>
          <w:b/>
          <w:bCs/>
          <w:color w:val="000000"/>
          <w:kern w:val="0"/>
          <w:sz w:val="20"/>
          <w:szCs w:val="20"/>
          <w:bdr w:val="none" w:sz="0" w:space="0" w:color="auto" w:frame="1"/>
        </w:rPr>
        <w:t>图2 自定义roc曲线</w:t>
      </w:r>
    </w:p>
    <w:p w14:paraId="784B3B9B" w14:textId="77777777" w:rsidR="009140CD" w:rsidRDefault="009140CD" w:rsidP="002B7F4E">
      <w:pPr>
        <w:widowControl/>
        <w:ind w:firstLine="420"/>
        <w:jc w:val="left"/>
        <w:rPr>
          <w:rFonts w:ascii="华文中宋" w:eastAsia="华文中宋" w:hAnsi="华文中宋" w:cs="Tahoma"/>
          <w:color w:val="000000"/>
          <w:kern w:val="0"/>
          <w:sz w:val="20"/>
          <w:szCs w:val="20"/>
          <w:bdr w:val="none" w:sz="0" w:space="0" w:color="auto" w:frame="1"/>
        </w:rPr>
      </w:pPr>
    </w:p>
    <w:p w14:paraId="7E6E40ED" w14:textId="64214528" w:rsidR="009140CD" w:rsidRDefault="009140CD" w:rsidP="002B7F4E">
      <w:pPr>
        <w:widowControl/>
        <w:ind w:firstLine="42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同时，我们还分别给出了本方案中的特征工程、标签策略、特征筛选、噪声样本</w:t>
      </w:r>
      <w:r w:rsidR="00C82F47">
        <w:rPr>
          <w:rFonts w:ascii="华文中宋" w:eastAsia="华文中宋" w:hAnsi="华文中宋" w:cs="Tahoma" w:hint="eastAsia"/>
          <w:color w:val="000000"/>
          <w:kern w:val="0"/>
          <w:sz w:val="20"/>
          <w:szCs w:val="20"/>
          <w:bdr w:val="none" w:sz="0" w:space="0" w:color="auto" w:frame="1"/>
        </w:rPr>
        <w:t>剔除</w:t>
      </w:r>
      <w:r>
        <w:rPr>
          <w:rFonts w:ascii="华文中宋" w:eastAsia="华文中宋" w:hAnsi="华文中宋" w:cs="Tahoma" w:hint="eastAsia"/>
          <w:color w:val="000000"/>
          <w:kern w:val="0"/>
          <w:sz w:val="20"/>
          <w:szCs w:val="20"/>
          <w:bdr w:val="none" w:sz="0" w:space="0" w:color="auto" w:frame="1"/>
        </w:rPr>
        <w:t>、模型选择每一步的效果</w:t>
      </w:r>
      <w:r w:rsidR="00CA5E4D">
        <w:rPr>
          <w:rFonts w:ascii="华文中宋" w:eastAsia="华文中宋" w:hAnsi="华文中宋" w:cs="Tahoma" w:hint="eastAsia"/>
          <w:color w:val="000000"/>
          <w:kern w:val="0"/>
          <w:sz w:val="20"/>
          <w:szCs w:val="20"/>
          <w:bdr w:val="none" w:sz="0" w:space="0" w:color="auto" w:frame="1"/>
        </w:rPr>
        <w:t>展示</w:t>
      </w:r>
      <w:r>
        <w:rPr>
          <w:rFonts w:ascii="华文中宋" w:eastAsia="华文中宋" w:hAnsi="华文中宋" w:cs="Tahoma" w:hint="eastAsia"/>
          <w:color w:val="000000"/>
          <w:kern w:val="0"/>
          <w:sz w:val="20"/>
          <w:szCs w:val="20"/>
          <w:bdr w:val="none" w:sz="0" w:space="0" w:color="auto" w:frame="1"/>
        </w:rPr>
        <w:t>，以此证明我们每一步工作的必要性及合理性。</w:t>
      </w:r>
      <w:r w:rsidR="00CA5E4D">
        <w:rPr>
          <w:rFonts w:ascii="华文中宋" w:eastAsia="华文中宋" w:hAnsi="华文中宋" w:cs="Tahoma" w:hint="eastAsia"/>
          <w:color w:val="000000"/>
          <w:kern w:val="0"/>
          <w:sz w:val="20"/>
          <w:szCs w:val="20"/>
          <w:bdr w:val="none" w:sz="0" w:space="0" w:color="auto" w:frame="1"/>
        </w:rPr>
        <w:t>需要说明的是，初始方案为随机森林、不降维、label</w:t>
      </w:r>
      <w:r w:rsidR="00CA5E4D">
        <w:rPr>
          <w:rFonts w:ascii="华文中宋" w:eastAsia="华文中宋" w:hAnsi="华文中宋" w:cs="Tahoma"/>
          <w:color w:val="000000"/>
          <w:kern w:val="0"/>
          <w:sz w:val="20"/>
          <w:szCs w:val="20"/>
          <w:bdr w:val="none" w:sz="0" w:space="0" w:color="auto" w:frame="1"/>
        </w:rPr>
        <w:t>_0</w:t>
      </w:r>
      <w:r w:rsidR="00CA5E4D">
        <w:rPr>
          <w:rFonts w:ascii="华文中宋" w:eastAsia="华文中宋" w:hAnsi="华文中宋" w:cs="Tahoma" w:hint="eastAsia"/>
          <w:color w:val="000000"/>
          <w:kern w:val="0"/>
          <w:sz w:val="20"/>
          <w:szCs w:val="20"/>
          <w:bdr w:val="none" w:sz="0" w:space="0" w:color="auto" w:frame="1"/>
        </w:rPr>
        <w:t>、不剔除噪声，下表将展示基于初始方案的逐步改进及前后效果对比。</w:t>
      </w:r>
    </w:p>
    <w:p w14:paraId="1CE3E82F" w14:textId="403123B2" w:rsidR="009140CD" w:rsidRPr="00B432E9" w:rsidRDefault="009140CD" w:rsidP="009140CD">
      <w:pPr>
        <w:pStyle w:val="a6"/>
        <w:keepNext/>
        <w:ind w:firstLine="489"/>
        <w:jc w:val="center"/>
        <w:rPr>
          <w:rFonts w:ascii="Times New Roman" w:eastAsia="宋体" w:hAnsi="Times New Roman"/>
          <w:b/>
          <w:bCs/>
        </w:rPr>
      </w:pPr>
      <w:r w:rsidRPr="00B432E9">
        <w:rPr>
          <w:rFonts w:ascii="Times New Roman" w:eastAsia="宋体" w:hAnsi="Times New Roman"/>
          <w:b/>
          <w:bCs/>
        </w:rPr>
        <w:t>表</w:t>
      </w:r>
      <w:r w:rsidR="00CA5E4D">
        <w:rPr>
          <w:rFonts w:ascii="Times New Roman" w:eastAsia="宋体" w:hAnsi="Times New Roman" w:hint="eastAsia"/>
          <w:b/>
          <w:bCs/>
        </w:rPr>
        <w:t>5</w:t>
      </w:r>
      <w:r w:rsidRPr="00B432E9">
        <w:rPr>
          <w:rFonts w:ascii="Times New Roman" w:eastAsia="宋体" w:hAnsi="Times New Roman" w:hint="eastAsia"/>
          <w:b/>
          <w:bCs/>
        </w:rPr>
        <w:t xml:space="preserve">  </w:t>
      </w:r>
      <w:r>
        <w:rPr>
          <w:rFonts w:ascii="Times New Roman" w:eastAsia="宋体" w:hAnsi="Times New Roman" w:hint="eastAsia"/>
          <w:b/>
          <w:bCs/>
        </w:rPr>
        <w:t>新增特征前后效果对比</w:t>
      </w:r>
    </w:p>
    <w:tbl>
      <w:tblPr>
        <w:tblStyle w:val="a4"/>
        <w:tblW w:w="9226" w:type="dxa"/>
        <w:jc w:val="center"/>
        <w:tblLayout w:type="fixed"/>
        <w:tblLook w:val="04A0" w:firstRow="1" w:lastRow="0" w:firstColumn="1" w:lastColumn="0" w:noHBand="0" w:noVBand="1"/>
      </w:tblPr>
      <w:tblGrid>
        <w:gridCol w:w="1277"/>
        <w:gridCol w:w="1275"/>
        <w:gridCol w:w="1423"/>
        <w:gridCol w:w="1423"/>
        <w:gridCol w:w="1701"/>
        <w:gridCol w:w="2127"/>
      </w:tblGrid>
      <w:tr w:rsidR="009140CD" w:rsidRPr="00B432E9" w14:paraId="027D3FE3" w14:textId="77777777" w:rsidTr="00DD462B">
        <w:trPr>
          <w:jc w:val="center"/>
        </w:trPr>
        <w:tc>
          <w:tcPr>
            <w:tcW w:w="1277" w:type="dxa"/>
          </w:tcPr>
          <w:p w14:paraId="6E4F1F93" w14:textId="77777777" w:rsidR="009140CD" w:rsidRPr="00C42EAE" w:rsidRDefault="009140CD" w:rsidP="00DD462B">
            <w:pPr>
              <w:rPr>
                <w:rFonts w:ascii="Times New Roman" w:eastAsia="宋体" w:hAnsi="Times New Roman"/>
                <w:sz w:val="20"/>
                <w:szCs w:val="20"/>
              </w:rPr>
            </w:pPr>
            <w:r>
              <w:rPr>
                <w:rFonts w:ascii="Times New Roman" w:eastAsia="宋体" w:hAnsi="Times New Roman" w:hint="eastAsia"/>
                <w:sz w:val="20"/>
                <w:szCs w:val="20"/>
              </w:rPr>
              <w:t xml:space="preserve"> </w:t>
            </w:r>
          </w:p>
        </w:tc>
        <w:tc>
          <w:tcPr>
            <w:tcW w:w="1275" w:type="dxa"/>
          </w:tcPr>
          <w:p w14:paraId="6C7B35B3" w14:textId="77777777" w:rsidR="009140CD" w:rsidRPr="00C42EAE" w:rsidRDefault="009140CD" w:rsidP="00DD462B">
            <w:pPr>
              <w:rPr>
                <w:rFonts w:ascii="Times New Roman" w:eastAsia="宋体" w:hAnsi="Times New Roman"/>
                <w:sz w:val="20"/>
                <w:szCs w:val="20"/>
              </w:rPr>
            </w:pPr>
            <w:r w:rsidRPr="00C42EAE">
              <w:rPr>
                <w:rFonts w:ascii="Times New Roman" w:eastAsia="宋体" w:hAnsi="Times New Roman" w:hint="eastAsia"/>
                <w:sz w:val="20"/>
                <w:szCs w:val="20"/>
              </w:rPr>
              <w:t>学习模型</w:t>
            </w:r>
          </w:p>
        </w:tc>
        <w:tc>
          <w:tcPr>
            <w:tcW w:w="1423" w:type="dxa"/>
          </w:tcPr>
          <w:p w14:paraId="4DC7F210" w14:textId="77777777" w:rsidR="009140CD" w:rsidRPr="00C42EAE" w:rsidRDefault="009140CD" w:rsidP="00DD462B">
            <w:pPr>
              <w:rPr>
                <w:rFonts w:ascii="Times New Roman" w:eastAsia="宋体" w:hAnsi="Times New Roman"/>
                <w:sz w:val="20"/>
                <w:szCs w:val="20"/>
              </w:rPr>
            </w:pPr>
            <w:r w:rsidRPr="00C42EAE">
              <w:rPr>
                <w:rFonts w:ascii="Times New Roman" w:eastAsia="宋体" w:hAnsi="Times New Roman" w:hint="eastAsia"/>
                <w:sz w:val="20"/>
                <w:szCs w:val="20"/>
              </w:rPr>
              <w:t>降维方式</w:t>
            </w:r>
          </w:p>
        </w:tc>
        <w:tc>
          <w:tcPr>
            <w:tcW w:w="1423" w:type="dxa"/>
          </w:tcPr>
          <w:p w14:paraId="0A9E2828" w14:textId="77777777" w:rsidR="009140CD" w:rsidRPr="00C42EAE" w:rsidRDefault="009140CD" w:rsidP="00DD462B">
            <w:pPr>
              <w:rPr>
                <w:rFonts w:ascii="Times New Roman" w:eastAsia="宋体" w:hAnsi="Times New Roman"/>
                <w:sz w:val="20"/>
                <w:szCs w:val="20"/>
              </w:rPr>
            </w:pPr>
            <w:r w:rsidRPr="00C42EAE">
              <w:rPr>
                <w:rFonts w:ascii="Times New Roman" w:eastAsia="宋体" w:hAnsi="Times New Roman" w:hint="eastAsia"/>
                <w:sz w:val="20"/>
                <w:szCs w:val="20"/>
              </w:rPr>
              <w:t>标签使用</w:t>
            </w:r>
          </w:p>
        </w:tc>
        <w:tc>
          <w:tcPr>
            <w:tcW w:w="1701" w:type="dxa"/>
          </w:tcPr>
          <w:p w14:paraId="70773FEC" w14:textId="77777777" w:rsidR="009140CD" w:rsidRPr="00C42EAE" w:rsidRDefault="009140CD" w:rsidP="00DD462B">
            <w:pPr>
              <w:rPr>
                <w:rFonts w:ascii="Times New Roman" w:eastAsia="宋体" w:hAnsi="Times New Roman"/>
                <w:sz w:val="20"/>
                <w:szCs w:val="20"/>
              </w:rPr>
            </w:pPr>
            <w:r>
              <w:rPr>
                <w:rFonts w:ascii="Times New Roman" w:eastAsia="宋体" w:hAnsi="Times New Roman" w:hint="eastAsia"/>
                <w:sz w:val="20"/>
                <w:szCs w:val="20"/>
              </w:rPr>
              <w:t>噪声样本</w:t>
            </w:r>
          </w:p>
        </w:tc>
        <w:tc>
          <w:tcPr>
            <w:tcW w:w="2127" w:type="dxa"/>
          </w:tcPr>
          <w:p w14:paraId="29DC462F" w14:textId="77777777" w:rsidR="009140CD" w:rsidRPr="00C42EAE" w:rsidRDefault="009140CD" w:rsidP="00DD462B">
            <w:pPr>
              <w:rPr>
                <w:rFonts w:ascii="Times New Roman" w:eastAsia="宋体" w:hAnsi="Times New Roman"/>
                <w:sz w:val="20"/>
                <w:szCs w:val="20"/>
              </w:rPr>
            </w:pPr>
            <w:r w:rsidRPr="00C42EAE">
              <w:rPr>
                <w:rFonts w:ascii="Times New Roman" w:eastAsia="宋体" w:hAnsi="Times New Roman" w:hint="eastAsia"/>
                <w:sz w:val="20"/>
                <w:szCs w:val="20"/>
              </w:rPr>
              <w:t>TPR</w:t>
            </w:r>
          </w:p>
        </w:tc>
      </w:tr>
      <w:tr w:rsidR="009140CD" w:rsidRPr="00B432E9" w14:paraId="2F76B347" w14:textId="77777777" w:rsidTr="00DD462B">
        <w:trPr>
          <w:jc w:val="center"/>
        </w:trPr>
        <w:tc>
          <w:tcPr>
            <w:tcW w:w="1277" w:type="dxa"/>
            <w:vAlign w:val="center"/>
          </w:tcPr>
          <w:p w14:paraId="3E83B3E9" w14:textId="5F645DD0" w:rsidR="009140CD"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新增特征前</w:t>
            </w:r>
          </w:p>
        </w:tc>
        <w:tc>
          <w:tcPr>
            <w:tcW w:w="1275" w:type="dxa"/>
            <w:vAlign w:val="center"/>
          </w:tcPr>
          <w:p w14:paraId="5D99D4A0" w14:textId="77777777" w:rsidR="009140CD" w:rsidRDefault="009140C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随机森林</w:t>
            </w:r>
          </w:p>
        </w:tc>
        <w:tc>
          <w:tcPr>
            <w:tcW w:w="1423" w:type="dxa"/>
          </w:tcPr>
          <w:p w14:paraId="717ED5F0" w14:textId="77777777" w:rsidR="009140CD" w:rsidRPr="00C42EAE" w:rsidRDefault="009140CD" w:rsidP="00DD462B">
            <w:pPr>
              <w:jc w:val="left"/>
              <w:rPr>
                <w:rFonts w:ascii="Times New Roman" w:eastAsia="宋体" w:hAnsi="Times New Roman"/>
                <w:sz w:val="20"/>
                <w:szCs w:val="20"/>
              </w:rPr>
            </w:pPr>
            <w:r w:rsidRPr="00CA4DE8">
              <w:rPr>
                <w:rFonts w:ascii="Times New Roman" w:eastAsia="宋体" w:hAnsi="Times New Roman" w:hint="eastAsia"/>
                <w:sz w:val="20"/>
                <w:szCs w:val="20"/>
              </w:rPr>
              <w:t>不降维</w:t>
            </w:r>
          </w:p>
        </w:tc>
        <w:tc>
          <w:tcPr>
            <w:tcW w:w="1423" w:type="dxa"/>
            <w:vAlign w:val="center"/>
          </w:tcPr>
          <w:p w14:paraId="29E253E5" w14:textId="3504AF4F" w:rsidR="009140CD" w:rsidRPr="00C42EAE" w:rsidRDefault="009140CD" w:rsidP="00DD462B">
            <w:pPr>
              <w:jc w:val="left"/>
              <w:rPr>
                <w:rFonts w:ascii="Times New Roman" w:eastAsia="宋体" w:hAnsi="Times New Roman"/>
                <w:sz w:val="20"/>
                <w:szCs w:val="20"/>
              </w:rPr>
            </w:pPr>
            <w:r w:rsidRPr="00C42EAE">
              <w:rPr>
                <w:rFonts w:ascii="Times New Roman" w:eastAsia="宋体" w:hAnsi="Times New Roman"/>
                <w:sz w:val="20"/>
                <w:szCs w:val="20"/>
              </w:rPr>
              <w:t>label_</w:t>
            </w:r>
            <w:r>
              <w:rPr>
                <w:rFonts w:ascii="Times New Roman" w:eastAsia="宋体" w:hAnsi="Times New Roman" w:hint="eastAsia"/>
                <w:sz w:val="20"/>
                <w:szCs w:val="20"/>
              </w:rPr>
              <w:t>0</w:t>
            </w:r>
          </w:p>
        </w:tc>
        <w:tc>
          <w:tcPr>
            <w:tcW w:w="1701" w:type="dxa"/>
          </w:tcPr>
          <w:p w14:paraId="6AB94DD5" w14:textId="77777777" w:rsidR="009140CD" w:rsidRPr="00C42EAE"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保留</w:t>
            </w:r>
          </w:p>
        </w:tc>
        <w:tc>
          <w:tcPr>
            <w:tcW w:w="2127" w:type="dxa"/>
          </w:tcPr>
          <w:p w14:paraId="61EBD5D2" w14:textId="3588452D" w:rsidR="009140CD" w:rsidRPr="00C42EAE"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4.46%</w:t>
            </w:r>
          </w:p>
        </w:tc>
      </w:tr>
      <w:tr w:rsidR="009140CD" w:rsidRPr="00B432E9" w14:paraId="56343F54" w14:textId="77777777" w:rsidTr="00DD462B">
        <w:trPr>
          <w:jc w:val="center"/>
        </w:trPr>
        <w:tc>
          <w:tcPr>
            <w:tcW w:w="1277" w:type="dxa"/>
            <w:vAlign w:val="center"/>
          </w:tcPr>
          <w:p w14:paraId="77C88A66" w14:textId="1BBD8DB6" w:rsidR="009140CD" w:rsidRPr="009140CD" w:rsidRDefault="009140CD" w:rsidP="00DD462B">
            <w:pPr>
              <w:jc w:val="left"/>
              <w:rPr>
                <w:rFonts w:ascii="Times New Roman" w:eastAsia="宋体" w:hAnsi="Times New Roman"/>
                <w:b/>
                <w:bCs/>
                <w:color w:val="C00000"/>
                <w:sz w:val="20"/>
                <w:szCs w:val="20"/>
              </w:rPr>
            </w:pPr>
            <w:r w:rsidRPr="009140CD">
              <w:rPr>
                <w:rFonts w:ascii="Times New Roman" w:eastAsia="宋体" w:hAnsi="Times New Roman" w:hint="eastAsia"/>
                <w:b/>
                <w:bCs/>
                <w:color w:val="C00000"/>
                <w:sz w:val="20"/>
                <w:szCs w:val="20"/>
              </w:rPr>
              <w:t>新增特征后</w:t>
            </w:r>
          </w:p>
        </w:tc>
        <w:tc>
          <w:tcPr>
            <w:tcW w:w="1275" w:type="dxa"/>
            <w:vAlign w:val="center"/>
          </w:tcPr>
          <w:p w14:paraId="63726290" w14:textId="77777777" w:rsidR="009140CD" w:rsidRPr="009140CD" w:rsidRDefault="009140CD" w:rsidP="00DD462B">
            <w:pPr>
              <w:jc w:val="left"/>
              <w:rPr>
                <w:rFonts w:ascii="Times New Roman" w:eastAsia="宋体" w:hAnsi="Times New Roman"/>
                <w:b/>
                <w:bCs/>
                <w:color w:val="C00000"/>
                <w:sz w:val="20"/>
                <w:szCs w:val="20"/>
              </w:rPr>
            </w:pPr>
            <w:r w:rsidRPr="009140CD">
              <w:rPr>
                <w:rFonts w:ascii="Times New Roman" w:eastAsia="宋体" w:hAnsi="Times New Roman" w:hint="eastAsia"/>
                <w:b/>
                <w:bCs/>
                <w:color w:val="C00000"/>
                <w:sz w:val="20"/>
                <w:szCs w:val="20"/>
              </w:rPr>
              <w:t>随机森林</w:t>
            </w:r>
          </w:p>
        </w:tc>
        <w:tc>
          <w:tcPr>
            <w:tcW w:w="1423" w:type="dxa"/>
          </w:tcPr>
          <w:p w14:paraId="363C23BA" w14:textId="77777777" w:rsidR="009140CD" w:rsidRPr="009140CD" w:rsidRDefault="009140CD" w:rsidP="00DD462B">
            <w:pPr>
              <w:jc w:val="left"/>
              <w:rPr>
                <w:rFonts w:ascii="Times New Roman" w:eastAsia="宋体" w:hAnsi="Times New Roman"/>
                <w:b/>
                <w:bCs/>
                <w:color w:val="C00000"/>
                <w:sz w:val="20"/>
                <w:szCs w:val="20"/>
              </w:rPr>
            </w:pPr>
            <w:r w:rsidRPr="009140CD">
              <w:rPr>
                <w:rFonts w:ascii="Times New Roman" w:eastAsia="宋体" w:hAnsi="Times New Roman" w:hint="eastAsia"/>
                <w:b/>
                <w:bCs/>
                <w:color w:val="C00000"/>
                <w:sz w:val="20"/>
                <w:szCs w:val="20"/>
              </w:rPr>
              <w:t>不降维</w:t>
            </w:r>
          </w:p>
        </w:tc>
        <w:tc>
          <w:tcPr>
            <w:tcW w:w="1423" w:type="dxa"/>
            <w:vAlign w:val="center"/>
          </w:tcPr>
          <w:p w14:paraId="3C336240" w14:textId="0FC63621" w:rsidR="009140CD" w:rsidRPr="009140CD" w:rsidRDefault="009140CD" w:rsidP="00DD462B">
            <w:pPr>
              <w:jc w:val="left"/>
              <w:rPr>
                <w:rFonts w:ascii="Times New Roman" w:eastAsia="宋体" w:hAnsi="Times New Roman"/>
                <w:b/>
                <w:bCs/>
                <w:color w:val="C00000"/>
                <w:sz w:val="20"/>
                <w:szCs w:val="20"/>
              </w:rPr>
            </w:pPr>
            <w:r w:rsidRPr="009140CD">
              <w:rPr>
                <w:rFonts w:ascii="Times New Roman" w:eastAsia="宋体" w:hAnsi="Times New Roman"/>
                <w:b/>
                <w:bCs/>
                <w:color w:val="C00000"/>
                <w:sz w:val="20"/>
                <w:szCs w:val="20"/>
              </w:rPr>
              <w:t>label_</w:t>
            </w:r>
            <w:r w:rsidRPr="009140CD">
              <w:rPr>
                <w:rFonts w:ascii="Times New Roman" w:eastAsia="宋体" w:hAnsi="Times New Roman" w:hint="eastAsia"/>
                <w:b/>
                <w:bCs/>
                <w:color w:val="C00000"/>
                <w:sz w:val="20"/>
                <w:szCs w:val="20"/>
              </w:rPr>
              <w:t>0</w:t>
            </w:r>
          </w:p>
        </w:tc>
        <w:tc>
          <w:tcPr>
            <w:tcW w:w="1701" w:type="dxa"/>
          </w:tcPr>
          <w:p w14:paraId="1A4CF643" w14:textId="77777777" w:rsidR="009140CD" w:rsidRPr="009140CD" w:rsidRDefault="009140CD" w:rsidP="00DD462B">
            <w:pPr>
              <w:jc w:val="left"/>
              <w:rPr>
                <w:rFonts w:ascii="Times New Roman" w:eastAsia="宋体" w:hAnsi="Times New Roman"/>
                <w:b/>
                <w:bCs/>
                <w:color w:val="C00000"/>
                <w:sz w:val="20"/>
                <w:szCs w:val="20"/>
              </w:rPr>
            </w:pPr>
            <w:r w:rsidRPr="009140CD">
              <w:rPr>
                <w:rFonts w:ascii="Times New Roman" w:eastAsia="宋体" w:hAnsi="Times New Roman" w:hint="eastAsia"/>
                <w:b/>
                <w:bCs/>
                <w:color w:val="C00000"/>
                <w:sz w:val="20"/>
                <w:szCs w:val="20"/>
              </w:rPr>
              <w:t>保留</w:t>
            </w:r>
          </w:p>
        </w:tc>
        <w:tc>
          <w:tcPr>
            <w:tcW w:w="2127" w:type="dxa"/>
          </w:tcPr>
          <w:p w14:paraId="159026FC" w14:textId="2364D147" w:rsidR="009140CD" w:rsidRPr="009140CD" w:rsidRDefault="009140CD" w:rsidP="00DD462B">
            <w:pPr>
              <w:jc w:val="left"/>
              <w:rPr>
                <w:rFonts w:ascii="Times New Roman" w:eastAsia="宋体" w:hAnsi="Times New Roman"/>
                <w:b/>
                <w:bCs/>
                <w:color w:val="C00000"/>
                <w:sz w:val="20"/>
                <w:szCs w:val="20"/>
              </w:rPr>
            </w:pPr>
            <w:r w:rsidRPr="009140CD">
              <w:rPr>
                <w:rFonts w:ascii="Times New Roman" w:eastAsia="宋体" w:hAnsi="Times New Roman" w:hint="eastAsia"/>
                <w:b/>
                <w:bCs/>
                <w:color w:val="C00000"/>
                <w:sz w:val="20"/>
                <w:szCs w:val="20"/>
              </w:rPr>
              <w:t>39.21%</w:t>
            </w:r>
          </w:p>
        </w:tc>
      </w:tr>
    </w:tbl>
    <w:p w14:paraId="6C31A4E6" w14:textId="2D9C60A0" w:rsidR="00CA5E4D" w:rsidRPr="00CA5E4D" w:rsidRDefault="00CA5E4D" w:rsidP="00CA5E4D">
      <w:pPr>
        <w:widowControl/>
        <w:ind w:firstLine="42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新增特征前</w:t>
      </w:r>
      <w:r w:rsidRPr="006C6F0D">
        <w:rPr>
          <w:rFonts w:ascii="华文中宋" w:eastAsia="华文中宋" w:hAnsi="华文中宋" w:cs="Tahoma" w:hint="eastAsia"/>
          <w:color w:val="000000"/>
          <w:kern w:val="0"/>
          <w:sz w:val="20"/>
          <w:szCs w:val="20"/>
          <w:bdr w:val="none" w:sz="0" w:space="0" w:color="auto" w:frame="1"/>
        </w:rPr>
        <w:t>TPR 仅为 4.04%，</w:t>
      </w:r>
      <w:r>
        <w:rPr>
          <w:rFonts w:ascii="华文中宋" w:eastAsia="华文中宋" w:hAnsi="华文中宋" w:cs="Tahoma" w:hint="eastAsia"/>
          <w:color w:val="000000"/>
          <w:kern w:val="0"/>
          <w:sz w:val="20"/>
          <w:szCs w:val="20"/>
          <w:bdr w:val="none" w:sz="0" w:space="0" w:color="auto" w:frame="1"/>
        </w:rPr>
        <w:t>新增特征后</w:t>
      </w:r>
      <w:r w:rsidRPr="006C6F0D">
        <w:rPr>
          <w:rFonts w:ascii="华文中宋" w:eastAsia="华文中宋" w:hAnsi="华文中宋" w:cs="Tahoma" w:hint="eastAsia"/>
          <w:color w:val="000000"/>
          <w:kern w:val="0"/>
          <w:sz w:val="20"/>
          <w:szCs w:val="20"/>
          <w:bdr w:val="none" w:sz="0" w:space="0" w:color="auto" w:frame="1"/>
        </w:rPr>
        <w:t>TPR 提升至 3</w:t>
      </w:r>
      <w:r>
        <w:rPr>
          <w:rFonts w:ascii="华文中宋" w:eastAsia="华文中宋" w:hAnsi="华文中宋" w:cs="Tahoma" w:hint="eastAsia"/>
          <w:color w:val="000000"/>
          <w:kern w:val="0"/>
          <w:sz w:val="20"/>
          <w:szCs w:val="20"/>
          <w:bdr w:val="none" w:sz="0" w:space="0" w:color="auto" w:frame="1"/>
        </w:rPr>
        <w:t>9</w:t>
      </w:r>
      <w:r w:rsidRPr="006C6F0D">
        <w:rPr>
          <w:rFonts w:ascii="华文中宋" w:eastAsia="华文中宋" w:hAnsi="华文中宋" w:cs="Tahoma" w:hint="eastAsia"/>
          <w:color w:val="000000"/>
          <w:kern w:val="0"/>
          <w:sz w:val="20"/>
          <w:szCs w:val="20"/>
          <w:bdr w:val="none" w:sz="0" w:space="0" w:color="auto" w:frame="1"/>
        </w:rPr>
        <w:t>.</w:t>
      </w:r>
      <w:r>
        <w:rPr>
          <w:rFonts w:ascii="华文中宋" w:eastAsia="华文中宋" w:hAnsi="华文中宋" w:cs="Tahoma" w:hint="eastAsia"/>
          <w:color w:val="000000"/>
          <w:kern w:val="0"/>
          <w:sz w:val="20"/>
          <w:szCs w:val="20"/>
          <w:bdr w:val="none" w:sz="0" w:space="0" w:color="auto" w:frame="1"/>
        </w:rPr>
        <w:t>21</w:t>
      </w:r>
      <w:r w:rsidRPr="006C6F0D">
        <w:rPr>
          <w:rFonts w:ascii="华文中宋" w:eastAsia="华文中宋" w:hAnsi="华文中宋" w:cs="Tahoma" w:hint="eastAsia"/>
          <w:color w:val="000000"/>
          <w:kern w:val="0"/>
          <w:sz w:val="20"/>
          <w:szCs w:val="20"/>
          <w:bdr w:val="none" w:sz="0" w:space="0" w:color="auto" w:frame="1"/>
        </w:rPr>
        <w:t>%，表明特征工程对模型性能有显著提升作用</w:t>
      </w:r>
    </w:p>
    <w:p w14:paraId="2A7803A1" w14:textId="5C70BDE3" w:rsidR="009140CD" w:rsidRPr="00B432E9" w:rsidRDefault="009140CD" w:rsidP="009140CD">
      <w:pPr>
        <w:pStyle w:val="a6"/>
        <w:keepNext/>
        <w:ind w:firstLine="489"/>
        <w:jc w:val="center"/>
        <w:rPr>
          <w:rFonts w:ascii="Times New Roman" w:eastAsia="宋体" w:hAnsi="Times New Roman"/>
          <w:b/>
          <w:bCs/>
        </w:rPr>
      </w:pPr>
      <w:r>
        <w:rPr>
          <w:rFonts w:ascii="华文中宋" w:eastAsia="华文中宋" w:hAnsi="华文中宋" w:cs="Tahoma" w:hint="eastAsia"/>
          <w:color w:val="000000"/>
          <w:kern w:val="0"/>
          <w:bdr w:val="none" w:sz="0" w:space="0" w:color="auto" w:frame="1"/>
        </w:rPr>
        <w:t xml:space="preserve">  </w:t>
      </w:r>
      <w:r w:rsidRPr="00B432E9">
        <w:rPr>
          <w:rFonts w:ascii="Times New Roman" w:eastAsia="宋体" w:hAnsi="Times New Roman"/>
          <w:b/>
          <w:bCs/>
        </w:rPr>
        <w:t>表</w:t>
      </w:r>
      <w:r>
        <w:rPr>
          <w:rFonts w:ascii="Times New Roman" w:eastAsia="宋体" w:hAnsi="Times New Roman" w:hint="eastAsia"/>
          <w:b/>
          <w:bCs/>
        </w:rPr>
        <w:t>6</w:t>
      </w:r>
      <w:r w:rsidRPr="00B432E9">
        <w:rPr>
          <w:rFonts w:ascii="Times New Roman" w:eastAsia="宋体" w:hAnsi="Times New Roman" w:hint="eastAsia"/>
          <w:b/>
          <w:bCs/>
        </w:rPr>
        <w:t xml:space="preserve">  </w:t>
      </w:r>
      <w:r>
        <w:rPr>
          <w:rFonts w:ascii="Times New Roman" w:eastAsia="宋体" w:hAnsi="Times New Roman" w:hint="eastAsia"/>
          <w:b/>
          <w:bCs/>
        </w:rPr>
        <w:t>不同标签策略效果对比</w:t>
      </w:r>
    </w:p>
    <w:tbl>
      <w:tblPr>
        <w:tblStyle w:val="a4"/>
        <w:tblW w:w="9226" w:type="dxa"/>
        <w:jc w:val="center"/>
        <w:tblLayout w:type="fixed"/>
        <w:tblLook w:val="04A0" w:firstRow="1" w:lastRow="0" w:firstColumn="1" w:lastColumn="0" w:noHBand="0" w:noVBand="1"/>
      </w:tblPr>
      <w:tblGrid>
        <w:gridCol w:w="1277"/>
        <w:gridCol w:w="1275"/>
        <w:gridCol w:w="1423"/>
        <w:gridCol w:w="1423"/>
        <w:gridCol w:w="1701"/>
        <w:gridCol w:w="2127"/>
      </w:tblGrid>
      <w:tr w:rsidR="009140CD" w:rsidRPr="00B432E9" w14:paraId="19A73B5C" w14:textId="77777777" w:rsidTr="00DD462B">
        <w:trPr>
          <w:jc w:val="center"/>
        </w:trPr>
        <w:tc>
          <w:tcPr>
            <w:tcW w:w="1277" w:type="dxa"/>
          </w:tcPr>
          <w:p w14:paraId="592FF334" w14:textId="77777777" w:rsidR="009140CD" w:rsidRPr="00C42EAE" w:rsidRDefault="009140CD" w:rsidP="00DD462B">
            <w:pPr>
              <w:rPr>
                <w:rFonts w:ascii="Times New Roman" w:eastAsia="宋体" w:hAnsi="Times New Roman"/>
                <w:sz w:val="20"/>
                <w:szCs w:val="20"/>
              </w:rPr>
            </w:pPr>
            <w:r>
              <w:rPr>
                <w:rFonts w:ascii="Times New Roman" w:eastAsia="宋体" w:hAnsi="Times New Roman" w:hint="eastAsia"/>
                <w:sz w:val="20"/>
                <w:szCs w:val="20"/>
              </w:rPr>
              <w:t>特征</w:t>
            </w:r>
            <w:r w:rsidRPr="00C42EAE">
              <w:rPr>
                <w:rFonts w:ascii="Times New Roman" w:eastAsia="宋体" w:hAnsi="Times New Roman" w:hint="eastAsia"/>
                <w:sz w:val="20"/>
                <w:szCs w:val="20"/>
              </w:rPr>
              <w:t>类型</w:t>
            </w:r>
          </w:p>
        </w:tc>
        <w:tc>
          <w:tcPr>
            <w:tcW w:w="1275" w:type="dxa"/>
          </w:tcPr>
          <w:p w14:paraId="1F92092E" w14:textId="77777777" w:rsidR="009140CD" w:rsidRPr="00C42EAE" w:rsidRDefault="009140CD" w:rsidP="00DD462B">
            <w:pPr>
              <w:rPr>
                <w:rFonts w:ascii="Times New Roman" w:eastAsia="宋体" w:hAnsi="Times New Roman"/>
                <w:sz w:val="20"/>
                <w:szCs w:val="20"/>
              </w:rPr>
            </w:pPr>
            <w:r w:rsidRPr="00C42EAE">
              <w:rPr>
                <w:rFonts w:ascii="Times New Roman" w:eastAsia="宋体" w:hAnsi="Times New Roman" w:hint="eastAsia"/>
                <w:sz w:val="20"/>
                <w:szCs w:val="20"/>
              </w:rPr>
              <w:t>学习模型</w:t>
            </w:r>
          </w:p>
        </w:tc>
        <w:tc>
          <w:tcPr>
            <w:tcW w:w="1423" w:type="dxa"/>
          </w:tcPr>
          <w:p w14:paraId="4076E3C8" w14:textId="77777777" w:rsidR="009140CD" w:rsidRPr="00C42EAE" w:rsidRDefault="009140CD" w:rsidP="00DD462B">
            <w:pPr>
              <w:rPr>
                <w:rFonts w:ascii="Times New Roman" w:eastAsia="宋体" w:hAnsi="Times New Roman"/>
                <w:sz w:val="20"/>
                <w:szCs w:val="20"/>
              </w:rPr>
            </w:pPr>
            <w:r w:rsidRPr="00C42EAE">
              <w:rPr>
                <w:rFonts w:ascii="Times New Roman" w:eastAsia="宋体" w:hAnsi="Times New Roman" w:hint="eastAsia"/>
                <w:sz w:val="20"/>
                <w:szCs w:val="20"/>
              </w:rPr>
              <w:t>降维方式</w:t>
            </w:r>
          </w:p>
        </w:tc>
        <w:tc>
          <w:tcPr>
            <w:tcW w:w="1423" w:type="dxa"/>
          </w:tcPr>
          <w:p w14:paraId="2C0D40BB" w14:textId="77777777" w:rsidR="009140CD" w:rsidRPr="00C42EAE" w:rsidRDefault="009140CD" w:rsidP="00DD462B">
            <w:pPr>
              <w:rPr>
                <w:rFonts w:ascii="Times New Roman" w:eastAsia="宋体" w:hAnsi="Times New Roman"/>
                <w:sz w:val="20"/>
                <w:szCs w:val="20"/>
              </w:rPr>
            </w:pPr>
            <w:r w:rsidRPr="00C42EAE">
              <w:rPr>
                <w:rFonts w:ascii="Times New Roman" w:eastAsia="宋体" w:hAnsi="Times New Roman" w:hint="eastAsia"/>
                <w:sz w:val="20"/>
                <w:szCs w:val="20"/>
              </w:rPr>
              <w:t>标签使用</w:t>
            </w:r>
          </w:p>
        </w:tc>
        <w:tc>
          <w:tcPr>
            <w:tcW w:w="1701" w:type="dxa"/>
          </w:tcPr>
          <w:p w14:paraId="13790DF1" w14:textId="77777777" w:rsidR="009140CD" w:rsidRPr="00C42EAE" w:rsidRDefault="009140CD" w:rsidP="00DD462B">
            <w:pPr>
              <w:rPr>
                <w:rFonts w:ascii="Times New Roman" w:eastAsia="宋体" w:hAnsi="Times New Roman"/>
                <w:sz w:val="20"/>
                <w:szCs w:val="20"/>
              </w:rPr>
            </w:pPr>
            <w:r>
              <w:rPr>
                <w:rFonts w:ascii="Times New Roman" w:eastAsia="宋体" w:hAnsi="Times New Roman" w:hint="eastAsia"/>
                <w:sz w:val="20"/>
                <w:szCs w:val="20"/>
              </w:rPr>
              <w:t>噪声样本</w:t>
            </w:r>
          </w:p>
        </w:tc>
        <w:tc>
          <w:tcPr>
            <w:tcW w:w="2127" w:type="dxa"/>
          </w:tcPr>
          <w:p w14:paraId="26189F62" w14:textId="77777777" w:rsidR="009140CD" w:rsidRPr="00C42EAE" w:rsidRDefault="009140CD" w:rsidP="00DD462B">
            <w:pPr>
              <w:rPr>
                <w:rFonts w:ascii="Times New Roman" w:eastAsia="宋体" w:hAnsi="Times New Roman"/>
                <w:sz w:val="20"/>
                <w:szCs w:val="20"/>
              </w:rPr>
            </w:pPr>
            <w:r w:rsidRPr="00C42EAE">
              <w:rPr>
                <w:rFonts w:ascii="Times New Roman" w:eastAsia="宋体" w:hAnsi="Times New Roman" w:hint="eastAsia"/>
                <w:sz w:val="20"/>
                <w:szCs w:val="20"/>
              </w:rPr>
              <w:t>TPR</w:t>
            </w:r>
          </w:p>
        </w:tc>
      </w:tr>
      <w:tr w:rsidR="009140CD" w:rsidRPr="00B432E9" w14:paraId="0CCA4F36" w14:textId="77777777" w:rsidTr="00DD462B">
        <w:trPr>
          <w:jc w:val="center"/>
        </w:trPr>
        <w:tc>
          <w:tcPr>
            <w:tcW w:w="1277" w:type="dxa"/>
            <w:vAlign w:val="center"/>
          </w:tcPr>
          <w:p w14:paraId="3F9CFA36" w14:textId="77777777" w:rsidR="009140CD" w:rsidRPr="00C42EAE"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0437AF87" w14:textId="77777777" w:rsidR="009140CD" w:rsidRPr="00C42EAE" w:rsidRDefault="009140C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随机森林</w:t>
            </w:r>
          </w:p>
        </w:tc>
        <w:tc>
          <w:tcPr>
            <w:tcW w:w="1423" w:type="dxa"/>
            <w:vAlign w:val="center"/>
          </w:tcPr>
          <w:p w14:paraId="67559393" w14:textId="77777777" w:rsidR="009140CD" w:rsidRPr="00C42EAE"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不降维</w:t>
            </w:r>
          </w:p>
        </w:tc>
        <w:tc>
          <w:tcPr>
            <w:tcW w:w="1423" w:type="dxa"/>
            <w:vAlign w:val="center"/>
          </w:tcPr>
          <w:p w14:paraId="590B5DD2" w14:textId="77777777" w:rsidR="009140CD" w:rsidRPr="00C42EAE" w:rsidRDefault="009140CD" w:rsidP="00DD462B">
            <w:pPr>
              <w:jc w:val="left"/>
              <w:rPr>
                <w:rFonts w:ascii="Times New Roman" w:eastAsia="宋体" w:hAnsi="Times New Roman"/>
                <w:sz w:val="20"/>
                <w:szCs w:val="20"/>
              </w:rPr>
            </w:pPr>
            <w:r w:rsidRPr="00C42EAE">
              <w:rPr>
                <w:rFonts w:ascii="Times New Roman" w:eastAsia="宋体" w:hAnsi="Times New Roman"/>
                <w:sz w:val="20"/>
                <w:szCs w:val="20"/>
              </w:rPr>
              <w:t>label_0</w:t>
            </w:r>
          </w:p>
        </w:tc>
        <w:tc>
          <w:tcPr>
            <w:tcW w:w="1701" w:type="dxa"/>
          </w:tcPr>
          <w:p w14:paraId="241B1EF4" w14:textId="77777777" w:rsidR="009140CD" w:rsidRPr="00C42EAE"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保留</w:t>
            </w:r>
          </w:p>
        </w:tc>
        <w:tc>
          <w:tcPr>
            <w:tcW w:w="2127" w:type="dxa"/>
          </w:tcPr>
          <w:p w14:paraId="3F7F2C11" w14:textId="77777777" w:rsidR="009140CD" w:rsidRPr="006C6F0D"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39.21%</w:t>
            </w:r>
          </w:p>
        </w:tc>
      </w:tr>
      <w:tr w:rsidR="009140CD" w:rsidRPr="00B432E9" w14:paraId="686AE808" w14:textId="77777777" w:rsidTr="00DD462B">
        <w:trPr>
          <w:jc w:val="center"/>
        </w:trPr>
        <w:tc>
          <w:tcPr>
            <w:tcW w:w="1277" w:type="dxa"/>
            <w:vAlign w:val="center"/>
          </w:tcPr>
          <w:p w14:paraId="484D8596" w14:textId="77777777" w:rsidR="009140CD" w:rsidRPr="00C42EAE"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610AA375" w14:textId="77777777" w:rsidR="009140CD" w:rsidRPr="00C42EAE" w:rsidRDefault="009140C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随机森林</w:t>
            </w:r>
          </w:p>
        </w:tc>
        <w:tc>
          <w:tcPr>
            <w:tcW w:w="1423" w:type="dxa"/>
            <w:vAlign w:val="center"/>
          </w:tcPr>
          <w:p w14:paraId="702DA2C8" w14:textId="77777777" w:rsidR="009140CD" w:rsidRPr="00C42EAE"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不降维</w:t>
            </w:r>
          </w:p>
        </w:tc>
        <w:tc>
          <w:tcPr>
            <w:tcW w:w="1423" w:type="dxa"/>
            <w:vAlign w:val="center"/>
          </w:tcPr>
          <w:p w14:paraId="21CAC659" w14:textId="77777777" w:rsidR="009140CD" w:rsidRPr="00C42EAE" w:rsidRDefault="009140CD" w:rsidP="00DD462B">
            <w:pPr>
              <w:jc w:val="left"/>
              <w:rPr>
                <w:rFonts w:ascii="Times New Roman" w:eastAsia="宋体" w:hAnsi="Times New Roman"/>
                <w:sz w:val="20"/>
                <w:szCs w:val="20"/>
              </w:rPr>
            </w:pPr>
            <w:r w:rsidRPr="00C42EAE">
              <w:rPr>
                <w:rFonts w:ascii="Times New Roman" w:eastAsia="宋体" w:hAnsi="Times New Roman"/>
                <w:sz w:val="20"/>
                <w:szCs w:val="20"/>
              </w:rPr>
              <w:t>label_3</w:t>
            </w:r>
          </w:p>
        </w:tc>
        <w:tc>
          <w:tcPr>
            <w:tcW w:w="1701" w:type="dxa"/>
          </w:tcPr>
          <w:p w14:paraId="7B280930" w14:textId="77777777" w:rsidR="009140CD" w:rsidRPr="00C42EAE"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保留</w:t>
            </w:r>
          </w:p>
        </w:tc>
        <w:tc>
          <w:tcPr>
            <w:tcW w:w="2127" w:type="dxa"/>
          </w:tcPr>
          <w:p w14:paraId="49F573DE" w14:textId="77777777" w:rsidR="009140CD" w:rsidRPr="00C42EAE"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38.33%</w:t>
            </w:r>
          </w:p>
        </w:tc>
      </w:tr>
      <w:tr w:rsidR="009140CD" w:rsidRPr="00B432E9" w14:paraId="231B8B0C" w14:textId="77777777" w:rsidTr="00DD462B">
        <w:trPr>
          <w:jc w:val="center"/>
        </w:trPr>
        <w:tc>
          <w:tcPr>
            <w:tcW w:w="1277" w:type="dxa"/>
            <w:vAlign w:val="center"/>
          </w:tcPr>
          <w:p w14:paraId="685479AF" w14:textId="77777777" w:rsidR="009140CD"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0BCD154E" w14:textId="77777777" w:rsidR="009140CD" w:rsidRDefault="009140C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随机森林</w:t>
            </w:r>
          </w:p>
        </w:tc>
        <w:tc>
          <w:tcPr>
            <w:tcW w:w="1423" w:type="dxa"/>
          </w:tcPr>
          <w:p w14:paraId="55B705EF" w14:textId="77777777" w:rsidR="009140CD" w:rsidRPr="00C42EAE" w:rsidRDefault="009140CD" w:rsidP="00DD462B">
            <w:pPr>
              <w:jc w:val="left"/>
              <w:rPr>
                <w:rFonts w:ascii="Times New Roman" w:eastAsia="宋体" w:hAnsi="Times New Roman"/>
                <w:sz w:val="20"/>
                <w:szCs w:val="20"/>
              </w:rPr>
            </w:pPr>
            <w:r w:rsidRPr="00CA4DE8">
              <w:rPr>
                <w:rFonts w:ascii="Times New Roman" w:eastAsia="宋体" w:hAnsi="Times New Roman" w:hint="eastAsia"/>
                <w:sz w:val="20"/>
                <w:szCs w:val="20"/>
              </w:rPr>
              <w:t>不降维</w:t>
            </w:r>
          </w:p>
        </w:tc>
        <w:tc>
          <w:tcPr>
            <w:tcW w:w="1423" w:type="dxa"/>
            <w:vAlign w:val="center"/>
          </w:tcPr>
          <w:p w14:paraId="696B8F4B" w14:textId="77777777" w:rsidR="009140CD" w:rsidRPr="00C42EAE" w:rsidRDefault="009140CD" w:rsidP="00DD462B">
            <w:pPr>
              <w:jc w:val="left"/>
              <w:rPr>
                <w:rFonts w:ascii="Times New Roman" w:eastAsia="宋体" w:hAnsi="Times New Roman"/>
                <w:sz w:val="20"/>
                <w:szCs w:val="20"/>
              </w:rPr>
            </w:pPr>
            <w:r w:rsidRPr="00C42EAE">
              <w:rPr>
                <w:rFonts w:ascii="Times New Roman" w:eastAsia="宋体" w:hAnsi="Times New Roman"/>
                <w:sz w:val="20"/>
                <w:szCs w:val="20"/>
              </w:rPr>
              <w:t>label_</w:t>
            </w:r>
            <w:r>
              <w:rPr>
                <w:rFonts w:ascii="Times New Roman" w:eastAsia="宋体" w:hAnsi="Times New Roman" w:hint="eastAsia"/>
                <w:sz w:val="20"/>
                <w:szCs w:val="20"/>
              </w:rPr>
              <w:t>7</w:t>
            </w:r>
          </w:p>
        </w:tc>
        <w:tc>
          <w:tcPr>
            <w:tcW w:w="1701" w:type="dxa"/>
          </w:tcPr>
          <w:p w14:paraId="5E65188B" w14:textId="77777777" w:rsidR="009140CD" w:rsidRPr="00C42EAE"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保留</w:t>
            </w:r>
          </w:p>
        </w:tc>
        <w:tc>
          <w:tcPr>
            <w:tcW w:w="2127" w:type="dxa"/>
          </w:tcPr>
          <w:p w14:paraId="676B86B4" w14:textId="77777777" w:rsidR="009140CD" w:rsidRPr="00C42EAE"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39.21%</w:t>
            </w:r>
          </w:p>
        </w:tc>
      </w:tr>
      <w:tr w:rsidR="009140CD" w:rsidRPr="00B432E9" w14:paraId="3198792C" w14:textId="77777777" w:rsidTr="00DD462B">
        <w:trPr>
          <w:jc w:val="center"/>
        </w:trPr>
        <w:tc>
          <w:tcPr>
            <w:tcW w:w="1277" w:type="dxa"/>
            <w:vAlign w:val="center"/>
          </w:tcPr>
          <w:p w14:paraId="72B21529" w14:textId="77777777" w:rsidR="009140CD" w:rsidRPr="00C42EAE"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lastRenderedPageBreak/>
              <w:t>组合特征</w:t>
            </w:r>
          </w:p>
        </w:tc>
        <w:tc>
          <w:tcPr>
            <w:tcW w:w="1275" w:type="dxa"/>
            <w:vAlign w:val="center"/>
          </w:tcPr>
          <w:p w14:paraId="34E2C2E0" w14:textId="77777777" w:rsidR="009140CD" w:rsidRPr="00C42EAE" w:rsidRDefault="009140C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随机森林</w:t>
            </w:r>
          </w:p>
        </w:tc>
        <w:tc>
          <w:tcPr>
            <w:tcW w:w="1423" w:type="dxa"/>
          </w:tcPr>
          <w:p w14:paraId="7A5AE450" w14:textId="77777777" w:rsidR="009140CD" w:rsidRPr="00C42EAE" w:rsidRDefault="009140CD" w:rsidP="00DD462B">
            <w:pPr>
              <w:jc w:val="left"/>
              <w:rPr>
                <w:rFonts w:ascii="Times New Roman" w:eastAsia="宋体" w:hAnsi="Times New Roman"/>
                <w:sz w:val="20"/>
                <w:szCs w:val="20"/>
              </w:rPr>
            </w:pPr>
            <w:r w:rsidRPr="00CA4DE8">
              <w:rPr>
                <w:rFonts w:ascii="Times New Roman" w:eastAsia="宋体" w:hAnsi="Times New Roman" w:hint="eastAsia"/>
                <w:sz w:val="20"/>
                <w:szCs w:val="20"/>
              </w:rPr>
              <w:t>不降维</w:t>
            </w:r>
          </w:p>
        </w:tc>
        <w:tc>
          <w:tcPr>
            <w:tcW w:w="1423" w:type="dxa"/>
            <w:vAlign w:val="center"/>
          </w:tcPr>
          <w:p w14:paraId="0BF5C235" w14:textId="77777777" w:rsidR="009140CD" w:rsidRPr="00C42EAE" w:rsidRDefault="009140CD" w:rsidP="00DD462B">
            <w:pPr>
              <w:jc w:val="left"/>
              <w:rPr>
                <w:rFonts w:ascii="Times New Roman" w:eastAsia="宋体" w:hAnsi="Times New Roman"/>
                <w:sz w:val="20"/>
                <w:szCs w:val="20"/>
              </w:rPr>
            </w:pPr>
            <w:r w:rsidRPr="00C42EAE">
              <w:rPr>
                <w:rFonts w:ascii="Times New Roman" w:eastAsia="宋体" w:hAnsi="Times New Roman"/>
                <w:sz w:val="20"/>
                <w:szCs w:val="20"/>
              </w:rPr>
              <w:t>label_</w:t>
            </w:r>
            <w:r>
              <w:rPr>
                <w:rFonts w:ascii="Times New Roman" w:eastAsia="宋体" w:hAnsi="Times New Roman" w:hint="eastAsia"/>
                <w:sz w:val="20"/>
                <w:szCs w:val="20"/>
              </w:rPr>
              <w:t>14</w:t>
            </w:r>
          </w:p>
        </w:tc>
        <w:tc>
          <w:tcPr>
            <w:tcW w:w="1701" w:type="dxa"/>
          </w:tcPr>
          <w:p w14:paraId="6E28295E" w14:textId="77777777" w:rsidR="009140CD" w:rsidRPr="00C42EAE"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保留</w:t>
            </w:r>
          </w:p>
        </w:tc>
        <w:tc>
          <w:tcPr>
            <w:tcW w:w="2127" w:type="dxa"/>
          </w:tcPr>
          <w:p w14:paraId="15C7EB3E" w14:textId="77777777" w:rsidR="009140CD" w:rsidRPr="00C42EAE" w:rsidRDefault="009140CD" w:rsidP="00DD462B">
            <w:pPr>
              <w:jc w:val="left"/>
              <w:rPr>
                <w:rFonts w:ascii="Times New Roman" w:eastAsia="宋体" w:hAnsi="Times New Roman"/>
                <w:sz w:val="20"/>
                <w:szCs w:val="20"/>
              </w:rPr>
            </w:pPr>
            <w:r>
              <w:rPr>
                <w:rFonts w:ascii="Times New Roman" w:eastAsia="宋体" w:hAnsi="Times New Roman" w:hint="eastAsia"/>
                <w:sz w:val="20"/>
                <w:szCs w:val="20"/>
              </w:rPr>
              <w:t>38.77%</w:t>
            </w:r>
          </w:p>
        </w:tc>
      </w:tr>
      <w:tr w:rsidR="009140CD" w:rsidRPr="00B432E9" w14:paraId="2F28C97E" w14:textId="77777777" w:rsidTr="00DD462B">
        <w:trPr>
          <w:trHeight w:val="63"/>
          <w:jc w:val="center"/>
        </w:trPr>
        <w:tc>
          <w:tcPr>
            <w:tcW w:w="1277" w:type="dxa"/>
            <w:vAlign w:val="center"/>
          </w:tcPr>
          <w:p w14:paraId="416D6A0C" w14:textId="77777777" w:rsidR="009140CD" w:rsidRPr="009140CD" w:rsidRDefault="009140CD" w:rsidP="00DD462B">
            <w:pPr>
              <w:jc w:val="left"/>
              <w:rPr>
                <w:rFonts w:ascii="Times New Roman" w:eastAsia="宋体" w:hAnsi="Times New Roman"/>
                <w:b/>
                <w:bCs/>
                <w:color w:val="C00000"/>
                <w:sz w:val="20"/>
                <w:szCs w:val="20"/>
              </w:rPr>
            </w:pPr>
            <w:r w:rsidRPr="009140CD">
              <w:rPr>
                <w:rFonts w:ascii="Times New Roman" w:eastAsia="宋体" w:hAnsi="Times New Roman" w:hint="eastAsia"/>
                <w:b/>
                <w:bCs/>
                <w:color w:val="C00000"/>
                <w:sz w:val="20"/>
                <w:szCs w:val="20"/>
              </w:rPr>
              <w:t>组合特征</w:t>
            </w:r>
          </w:p>
        </w:tc>
        <w:tc>
          <w:tcPr>
            <w:tcW w:w="1275" w:type="dxa"/>
            <w:vAlign w:val="center"/>
          </w:tcPr>
          <w:p w14:paraId="1D8A18C4" w14:textId="77777777" w:rsidR="009140CD" w:rsidRPr="009140CD" w:rsidRDefault="009140CD" w:rsidP="00DD462B">
            <w:pPr>
              <w:jc w:val="left"/>
              <w:rPr>
                <w:rFonts w:ascii="Times New Roman" w:eastAsia="宋体" w:hAnsi="Times New Roman"/>
                <w:b/>
                <w:bCs/>
                <w:color w:val="C00000"/>
                <w:sz w:val="20"/>
                <w:szCs w:val="20"/>
              </w:rPr>
            </w:pPr>
            <w:r w:rsidRPr="009140CD">
              <w:rPr>
                <w:rFonts w:ascii="Times New Roman" w:eastAsia="宋体" w:hAnsi="Times New Roman" w:hint="eastAsia"/>
                <w:b/>
                <w:bCs/>
                <w:color w:val="C00000"/>
                <w:sz w:val="20"/>
                <w:szCs w:val="20"/>
              </w:rPr>
              <w:t>随机森林</w:t>
            </w:r>
          </w:p>
        </w:tc>
        <w:tc>
          <w:tcPr>
            <w:tcW w:w="1423" w:type="dxa"/>
          </w:tcPr>
          <w:p w14:paraId="55E4D8D7" w14:textId="77777777" w:rsidR="009140CD" w:rsidRPr="009140CD" w:rsidRDefault="009140CD" w:rsidP="00DD462B">
            <w:pPr>
              <w:jc w:val="left"/>
              <w:rPr>
                <w:rFonts w:ascii="Times New Roman" w:eastAsia="宋体" w:hAnsi="Times New Roman"/>
                <w:b/>
                <w:bCs/>
                <w:color w:val="C00000"/>
                <w:sz w:val="20"/>
                <w:szCs w:val="20"/>
              </w:rPr>
            </w:pPr>
            <w:r w:rsidRPr="009140CD">
              <w:rPr>
                <w:rFonts w:ascii="Times New Roman" w:eastAsia="宋体" w:hAnsi="Times New Roman" w:hint="eastAsia"/>
                <w:b/>
                <w:bCs/>
                <w:color w:val="C00000"/>
                <w:sz w:val="20"/>
                <w:szCs w:val="20"/>
              </w:rPr>
              <w:t>不降维</w:t>
            </w:r>
          </w:p>
        </w:tc>
        <w:tc>
          <w:tcPr>
            <w:tcW w:w="1423" w:type="dxa"/>
            <w:vAlign w:val="center"/>
          </w:tcPr>
          <w:p w14:paraId="475F8E71" w14:textId="77777777" w:rsidR="009140CD" w:rsidRPr="009140CD" w:rsidRDefault="009140CD" w:rsidP="00DD462B">
            <w:pPr>
              <w:jc w:val="left"/>
              <w:rPr>
                <w:rFonts w:ascii="Times New Roman" w:eastAsia="宋体" w:hAnsi="Times New Roman"/>
                <w:b/>
                <w:bCs/>
                <w:color w:val="C00000"/>
                <w:sz w:val="20"/>
                <w:szCs w:val="20"/>
              </w:rPr>
            </w:pPr>
            <w:r w:rsidRPr="009140CD">
              <w:rPr>
                <w:rFonts w:ascii="Times New Roman" w:eastAsia="宋体" w:hAnsi="Times New Roman"/>
                <w:b/>
                <w:bCs/>
                <w:color w:val="C00000"/>
                <w:sz w:val="20"/>
                <w:szCs w:val="20"/>
              </w:rPr>
              <w:t>label_30</w:t>
            </w:r>
          </w:p>
        </w:tc>
        <w:tc>
          <w:tcPr>
            <w:tcW w:w="1701" w:type="dxa"/>
          </w:tcPr>
          <w:p w14:paraId="37E852D4" w14:textId="77777777" w:rsidR="009140CD" w:rsidRPr="009140CD" w:rsidRDefault="009140CD" w:rsidP="00DD462B">
            <w:pPr>
              <w:jc w:val="left"/>
              <w:rPr>
                <w:rFonts w:ascii="Times New Roman" w:eastAsia="宋体" w:hAnsi="Times New Roman"/>
                <w:b/>
                <w:bCs/>
                <w:color w:val="C00000"/>
                <w:sz w:val="20"/>
                <w:szCs w:val="20"/>
              </w:rPr>
            </w:pPr>
            <w:r w:rsidRPr="009140CD">
              <w:rPr>
                <w:rFonts w:ascii="Times New Roman" w:eastAsia="宋体" w:hAnsi="Times New Roman" w:hint="eastAsia"/>
                <w:b/>
                <w:bCs/>
                <w:color w:val="C00000"/>
                <w:sz w:val="20"/>
                <w:szCs w:val="20"/>
              </w:rPr>
              <w:t>保留</w:t>
            </w:r>
          </w:p>
        </w:tc>
        <w:tc>
          <w:tcPr>
            <w:tcW w:w="2127" w:type="dxa"/>
          </w:tcPr>
          <w:p w14:paraId="66BE5752" w14:textId="77777777" w:rsidR="009140CD" w:rsidRPr="009140CD" w:rsidRDefault="009140CD" w:rsidP="00DD462B">
            <w:pPr>
              <w:jc w:val="left"/>
              <w:rPr>
                <w:rFonts w:ascii="Times New Roman" w:eastAsia="宋体" w:hAnsi="Times New Roman"/>
                <w:b/>
                <w:bCs/>
                <w:color w:val="C00000"/>
                <w:sz w:val="20"/>
                <w:szCs w:val="20"/>
              </w:rPr>
            </w:pPr>
            <w:r w:rsidRPr="009140CD">
              <w:rPr>
                <w:rFonts w:ascii="Times New Roman" w:eastAsia="宋体" w:hAnsi="Times New Roman" w:hint="eastAsia"/>
                <w:b/>
                <w:bCs/>
                <w:color w:val="C00000"/>
                <w:sz w:val="20"/>
                <w:szCs w:val="20"/>
              </w:rPr>
              <w:t>39.65%</w:t>
            </w:r>
          </w:p>
        </w:tc>
      </w:tr>
    </w:tbl>
    <w:p w14:paraId="3FE587B1" w14:textId="53AC0A4E" w:rsidR="009140CD" w:rsidRDefault="00CA5E4D" w:rsidP="00CA5E4D">
      <w:pPr>
        <w:widowControl/>
        <w:ind w:firstLineChars="200" w:firstLine="400"/>
        <w:jc w:val="left"/>
        <w:rPr>
          <w:rFonts w:ascii="华文中宋" w:eastAsia="华文中宋" w:hAnsi="华文中宋" w:cs="Tahoma"/>
          <w:color w:val="000000"/>
          <w:kern w:val="0"/>
          <w:sz w:val="20"/>
          <w:szCs w:val="20"/>
          <w:bdr w:val="none" w:sz="0" w:space="0" w:color="auto" w:frame="1"/>
        </w:rPr>
      </w:pPr>
      <w:r w:rsidRPr="006C6F0D">
        <w:rPr>
          <w:rFonts w:ascii="华文中宋" w:eastAsia="华文中宋" w:hAnsi="华文中宋" w:cs="Tahoma" w:hint="eastAsia"/>
          <w:color w:val="000000"/>
          <w:kern w:val="0"/>
          <w:sz w:val="20"/>
          <w:szCs w:val="20"/>
          <w:bdr w:val="none" w:sz="0" w:space="0" w:color="auto" w:frame="1"/>
        </w:rPr>
        <w:t>我们分别使用 Label0、Label3、Label7、Label14 和 Label30 进行了实验。</w:t>
      </w:r>
      <w:r>
        <w:rPr>
          <w:rFonts w:ascii="华文中宋" w:eastAsia="华文中宋" w:hAnsi="华文中宋" w:cs="Tahoma" w:hint="eastAsia"/>
          <w:color w:val="000000"/>
          <w:kern w:val="0"/>
          <w:sz w:val="20"/>
          <w:szCs w:val="20"/>
          <w:bdr w:val="none" w:sz="0" w:space="0" w:color="auto" w:frame="1"/>
        </w:rPr>
        <w:t>如表6所示，</w:t>
      </w:r>
      <w:r w:rsidRPr="006C6F0D">
        <w:rPr>
          <w:rFonts w:ascii="华文中宋" w:eastAsia="华文中宋" w:hAnsi="华文中宋" w:cs="Tahoma" w:hint="eastAsia"/>
          <w:color w:val="000000"/>
          <w:kern w:val="0"/>
          <w:sz w:val="20"/>
          <w:szCs w:val="20"/>
          <w:bdr w:val="none" w:sz="0" w:space="0" w:color="auto" w:frame="1"/>
        </w:rPr>
        <w:t>实验结果表明，在 30 天的提前预测任务中，采用 Label30 标注策略的效果最佳，其 TPR 达到了 39.65%。相比之下，Label3 的表现最差，TPR 为 38.33%。</w:t>
      </w:r>
      <w:r>
        <w:rPr>
          <w:rFonts w:ascii="华文中宋" w:eastAsia="华文中宋" w:hAnsi="华文中宋" w:cs="Tahoma" w:hint="eastAsia"/>
          <w:color w:val="000000"/>
          <w:kern w:val="0"/>
          <w:sz w:val="20"/>
          <w:szCs w:val="20"/>
          <w:bdr w:val="none" w:sz="0" w:space="0" w:color="auto" w:frame="1"/>
        </w:rPr>
        <w:t>因此使用label</w:t>
      </w:r>
      <w:r>
        <w:rPr>
          <w:rFonts w:ascii="华文中宋" w:eastAsia="华文中宋" w:hAnsi="华文中宋" w:cs="Tahoma"/>
          <w:color w:val="000000"/>
          <w:kern w:val="0"/>
          <w:sz w:val="20"/>
          <w:szCs w:val="20"/>
          <w:bdr w:val="none" w:sz="0" w:space="0" w:color="auto" w:frame="1"/>
        </w:rPr>
        <w:t>_30</w:t>
      </w:r>
      <w:r>
        <w:rPr>
          <w:rFonts w:ascii="华文中宋" w:eastAsia="华文中宋" w:hAnsi="华文中宋" w:cs="Tahoma" w:hint="eastAsia"/>
          <w:color w:val="000000"/>
          <w:kern w:val="0"/>
          <w:sz w:val="20"/>
          <w:szCs w:val="20"/>
          <w:bdr w:val="none" w:sz="0" w:space="0" w:color="auto" w:frame="1"/>
        </w:rPr>
        <w:t>作为标签更佳。</w:t>
      </w:r>
    </w:p>
    <w:p w14:paraId="4A7EC8E4" w14:textId="10171C44" w:rsidR="00CA5E4D" w:rsidRPr="00B432E9" w:rsidRDefault="00CA5E4D" w:rsidP="00CA5E4D">
      <w:pPr>
        <w:pStyle w:val="a6"/>
        <w:keepNext/>
        <w:ind w:firstLine="489"/>
        <w:jc w:val="center"/>
        <w:rPr>
          <w:rFonts w:ascii="Times New Roman" w:eastAsia="宋体" w:hAnsi="Times New Roman"/>
          <w:b/>
          <w:bCs/>
        </w:rPr>
      </w:pPr>
      <w:r w:rsidRPr="00B432E9">
        <w:rPr>
          <w:rFonts w:ascii="Times New Roman" w:eastAsia="宋体" w:hAnsi="Times New Roman"/>
          <w:b/>
          <w:bCs/>
        </w:rPr>
        <w:t>表</w:t>
      </w:r>
      <w:r>
        <w:rPr>
          <w:rFonts w:ascii="Times New Roman" w:eastAsia="宋体" w:hAnsi="Times New Roman" w:hint="eastAsia"/>
          <w:b/>
          <w:bCs/>
        </w:rPr>
        <w:t>7</w:t>
      </w:r>
      <w:r w:rsidRPr="00B432E9">
        <w:rPr>
          <w:rFonts w:ascii="Times New Roman" w:eastAsia="宋体" w:hAnsi="Times New Roman" w:hint="eastAsia"/>
          <w:b/>
          <w:bCs/>
        </w:rPr>
        <w:t xml:space="preserve">  </w:t>
      </w:r>
      <w:r>
        <w:rPr>
          <w:rFonts w:ascii="Times New Roman" w:eastAsia="宋体" w:hAnsi="Times New Roman" w:hint="eastAsia"/>
          <w:b/>
          <w:bCs/>
        </w:rPr>
        <w:t>特征筛选前后效果对比</w:t>
      </w:r>
    </w:p>
    <w:tbl>
      <w:tblPr>
        <w:tblStyle w:val="a4"/>
        <w:tblW w:w="9776" w:type="dxa"/>
        <w:jc w:val="center"/>
        <w:tblLayout w:type="fixed"/>
        <w:tblLook w:val="04A0" w:firstRow="1" w:lastRow="0" w:firstColumn="1" w:lastColumn="0" w:noHBand="0" w:noVBand="1"/>
      </w:tblPr>
      <w:tblGrid>
        <w:gridCol w:w="1277"/>
        <w:gridCol w:w="1275"/>
        <w:gridCol w:w="1838"/>
        <w:gridCol w:w="1275"/>
        <w:gridCol w:w="1434"/>
        <w:gridCol w:w="1401"/>
        <w:gridCol w:w="1276"/>
      </w:tblGrid>
      <w:tr w:rsidR="00CA5E4D" w:rsidRPr="00B432E9" w14:paraId="3A0E2DAA" w14:textId="77777777" w:rsidTr="00DD462B">
        <w:trPr>
          <w:jc w:val="center"/>
        </w:trPr>
        <w:tc>
          <w:tcPr>
            <w:tcW w:w="1277" w:type="dxa"/>
          </w:tcPr>
          <w:p w14:paraId="7CEDA792"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特征</w:t>
            </w:r>
            <w:r w:rsidRPr="00C42EAE">
              <w:rPr>
                <w:rFonts w:ascii="Times New Roman" w:eastAsia="宋体" w:hAnsi="Times New Roman" w:hint="eastAsia"/>
                <w:sz w:val="20"/>
                <w:szCs w:val="20"/>
              </w:rPr>
              <w:t>类型</w:t>
            </w:r>
          </w:p>
        </w:tc>
        <w:tc>
          <w:tcPr>
            <w:tcW w:w="1275" w:type="dxa"/>
          </w:tcPr>
          <w:p w14:paraId="44427696"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学习模型</w:t>
            </w:r>
          </w:p>
        </w:tc>
        <w:tc>
          <w:tcPr>
            <w:tcW w:w="1838" w:type="dxa"/>
          </w:tcPr>
          <w:p w14:paraId="44CC3D92"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降维方式</w:t>
            </w:r>
          </w:p>
        </w:tc>
        <w:tc>
          <w:tcPr>
            <w:tcW w:w="1275" w:type="dxa"/>
          </w:tcPr>
          <w:p w14:paraId="6A62E526"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标签使用</w:t>
            </w:r>
          </w:p>
        </w:tc>
        <w:tc>
          <w:tcPr>
            <w:tcW w:w="1434" w:type="dxa"/>
          </w:tcPr>
          <w:p w14:paraId="6EFDDE36"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噪声样本</w:t>
            </w:r>
          </w:p>
        </w:tc>
        <w:tc>
          <w:tcPr>
            <w:tcW w:w="1401" w:type="dxa"/>
          </w:tcPr>
          <w:p w14:paraId="1C429DAE"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TPR</w:t>
            </w:r>
          </w:p>
        </w:tc>
        <w:tc>
          <w:tcPr>
            <w:tcW w:w="1276" w:type="dxa"/>
          </w:tcPr>
          <w:p w14:paraId="42A7CA71"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运行时间</w:t>
            </w:r>
          </w:p>
        </w:tc>
      </w:tr>
      <w:tr w:rsidR="00CA5E4D" w:rsidRPr="00B432E9" w14:paraId="6FD55455" w14:textId="77777777" w:rsidTr="00DD462B">
        <w:trPr>
          <w:trHeight w:val="70"/>
          <w:jc w:val="center"/>
        </w:trPr>
        <w:tc>
          <w:tcPr>
            <w:tcW w:w="1277" w:type="dxa"/>
            <w:vAlign w:val="center"/>
          </w:tcPr>
          <w:p w14:paraId="4CFA99B7"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44E7DBD8"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随机森林</w:t>
            </w:r>
          </w:p>
        </w:tc>
        <w:tc>
          <w:tcPr>
            <w:tcW w:w="1838" w:type="dxa"/>
            <w:vAlign w:val="center"/>
          </w:tcPr>
          <w:p w14:paraId="0DE9C98F"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Spearman</w:t>
            </w:r>
            <w:r>
              <w:rPr>
                <w:rFonts w:ascii="Times New Roman" w:eastAsia="宋体" w:hAnsi="Times New Roman"/>
                <w:sz w:val="20"/>
                <w:szCs w:val="20"/>
              </w:rPr>
              <w:t xml:space="preserve">, </w:t>
            </w:r>
            <w:r>
              <w:rPr>
                <w:rFonts w:ascii="Times New Roman" w:eastAsia="宋体" w:hAnsi="Times New Roman" w:hint="eastAsia"/>
                <w:sz w:val="20"/>
                <w:szCs w:val="20"/>
              </w:rPr>
              <w:t>Top</w:t>
            </w:r>
            <w:r>
              <w:rPr>
                <w:rFonts w:ascii="Times New Roman" w:eastAsia="宋体" w:hAnsi="Times New Roman"/>
                <w:sz w:val="20"/>
                <w:szCs w:val="20"/>
              </w:rPr>
              <w:t>40</w:t>
            </w:r>
          </w:p>
        </w:tc>
        <w:tc>
          <w:tcPr>
            <w:tcW w:w="1275" w:type="dxa"/>
            <w:vAlign w:val="center"/>
          </w:tcPr>
          <w:p w14:paraId="5CE62F7D"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sz w:val="20"/>
                <w:szCs w:val="20"/>
              </w:rPr>
              <w:t>label_</w:t>
            </w:r>
            <w:r>
              <w:rPr>
                <w:rFonts w:ascii="Times New Roman" w:eastAsia="宋体" w:hAnsi="Times New Roman" w:hint="eastAsia"/>
                <w:sz w:val="20"/>
                <w:szCs w:val="20"/>
              </w:rPr>
              <w:t>30</w:t>
            </w:r>
          </w:p>
        </w:tc>
        <w:tc>
          <w:tcPr>
            <w:tcW w:w="1434" w:type="dxa"/>
          </w:tcPr>
          <w:p w14:paraId="05B8C5A0"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保留</w:t>
            </w:r>
          </w:p>
        </w:tc>
        <w:tc>
          <w:tcPr>
            <w:tcW w:w="1401" w:type="dxa"/>
          </w:tcPr>
          <w:p w14:paraId="1C823E3B" w14:textId="77777777" w:rsidR="00CA5E4D" w:rsidRPr="006C6F0D" w:rsidRDefault="00CA5E4D" w:rsidP="00DD462B">
            <w:pPr>
              <w:jc w:val="left"/>
              <w:rPr>
                <w:rFonts w:ascii="Times New Roman" w:eastAsia="宋体" w:hAnsi="Times New Roman"/>
                <w:sz w:val="20"/>
                <w:szCs w:val="20"/>
              </w:rPr>
            </w:pPr>
            <w:r>
              <w:rPr>
                <w:rFonts w:ascii="Times New Roman" w:eastAsia="宋体" w:hAnsi="Times New Roman"/>
                <w:sz w:val="20"/>
                <w:szCs w:val="20"/>
              </w:rPr>
              <w:t>37.78</w:t>
            </w:r>
            <w:r>
              <w:rPr>
                <w:rFonts w:ascii="Times New Roman" w:eastAsia="宋体" w:hAnsi="Times New Roman" w:hint="eastAsia"/>
                <w:sz w:val="20"/>
                <w:szCs w:val="20"/>
              </w:rPr>
              <w:t>%</w:t>
            </w:r>
          </w:p>
        </w:tc>
        <w:tc>
          <w:tcPr>
            <w:tcW w:w="1276" w:type="dxa"/>
          </w:tcPr>
          <w:p w14:paraId="4B9A0C43" w14:textId="77777777" w:rsidR="00CA5E4D" w:rsidRPr="007C3EA3" w:rsidRDefault="00CA5E4D" w:rsidP="00DD462B">
            <w:pPr>
              <w:jc w:val="left"/>
              <w:rPr>
                <w:rFonts w:ascii="Times New Roman" w:eastAsia="宋体" w:hAnsi="Times New Roman"/>
                <w:b/>
                <w:bCs/>
                <w:sz w:val="20"/>
                <w:szCs w:val="20"/>
              </w:rPr>
            </w:pPr>
            <w:r w:rsidRPr="007C3EA3">
              <w:rPr>
                <w:rFonts w:ascii="Times New Roman" w:eastAsia="宋体" w:hAnsi="Times New Roman"/>
                <w:b/>
                <w:bCs/>
                <w:sz w:val="20"/>
                <w:szCs w:val="20"/>
              </w:rPr>
              <w:t>223s</w:t>
            </w:r>
          </w:p>
        </w:tc>
      </w:tr>
      <w:tr w:rsidR="00CA5E4D" w:rsidRPr="00B432E9" w14:paraId="27FF2920" w14:textId="77777777" w:rsidTr="00DD462B">
        <w:trPr>
          <w:jc w:val="center"/>
        </w:trPr>
        <w:tc>
          <w:tcPr>
            <w:tcW w:w="1277" w:type="dxa"/>
            <w:vAlign w:val="center"/>
          </w:tcPr>
          <w:p w14:paraId="66113398"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3CF52BA8"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随机森林</w:t>
            </w:r>
          </w:p>
        </w:tc>
        <w:tc>
          <w:tcPr>
            <w:tcW w:w="1838" w:type="dxa"/>
            <w:vAlign w:val="center"/>
          </w:tcPr>
          <w:p w14:paraId="249892EA"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Spearman</w:t>
            </w:r>
            <w:r>
              <w:rPr>
                <w:rFonts w:ascii="Times New Roman" w:eastAsia="宋体" w:hAnsi="Times New Roman"/>
                <w:sz w:val="20"/>
                <w:szCs w:val="20"/>
              </w:rPr>
              <w:t>, Top70</w:t>
            </w:r>
          </w:p>
        </w:tc>
        <w:tc>
          <w:tcPr>
            <w:tcW w:w="1275" w:type="dxa"/>
            <w:vAlign w:val="center"/>
          </w:tcPr>
          <w:p w14:paraId="0C48EE68"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sz w:val="20"/>
                <w:szCs w:val="20"/>
              </w:rPr>
              <w:t>label_</w:t>
            </w:r>
            <w:r>
              <w:rPr>
                <w:rFonts w:ascii="Times New Roman" w:eastAsia="宋体" w:hAnsi="Times New Roman" w:hint="eastAsia"/>
                <w:sz w:val="20"/>
                <w:szCs w:val="20"/>
              </w:rPr>
              <w:t>30</w:t>
            </w:r>
          </w:p>
        </w:tc>
        <w:tc>
          <w:tcPr>
            <w:tcW w:w="1434" w:type="dxa"/>
          </w:tcPr>
          <w:p w14:paraId="64EEC5A0"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保留</w:t>
            </w:r>
          </w:p>
        </w:tc>
        <w:tc>
          <w:tcPr>
            <w:tcW w:w="1401" w:type="dxa"/>
          </w:tcPr>
          <w:p w14:paraId="37206DA8"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sz w:val="20"/>
                <w:szCs w:val="20"/>
              </w:rPr>
              <w:t>40.09</w:t>
            </w:r>
            <w:r>
              <w:rPr>
                <w:rFonts w:ascii="Times New Roman" w:eastAsia="宋体" w:hAnsi="Times New Roman" w:hint="eastAsia"/>
                <w:sz w:val="20"/>
                <w:szCs w:val="20"/>
              </w:rPr>
              <w:t>%</w:t>
            </w:r>
          </w:p>
        </w:tc>
        <w:tc>
          <w:tcPr>
            <w:tcW w:w="1276" w:type="dxa"/>
          </w:tcPr>
          <w:p w14:paraId="721B9A66" w14:textId="77777777" w:rsidR="00CA5E4D" w:rsidRDefault="00CA5E4D" w:rsidP="00DD462B">
            <w:pPr>
              <w:jc w:val="left"/>
              <w:rPr>
                <w:rFonts w:ascii="Times New Roman" w:eastAsia="宋体" w:hAnsi="Times New Roman"/>
                <w:sz w:val="20"/>
                <w:szCs w:val="20"/>
              </w:rPr>
            </w:pPr>
            <w:r>
              <w:rPr>
                <w:rFonts w:ascii="Times New Roman" w:eastAsia="宋体" w:hAnsi="Times New Roman"/>
                <w:sz w:val="20"/>
                <w:szCs w:val="20"/>
              </w:rPr>
              <w:t>235s</w:t>
            </w:r>
          </w:p>
        </w:tc>
      </w:tr>
      <w:tr w:rsidR="00CA5E4D" w:rsidRPr="00B432E9" w14:paraId="3DA450F0" w14:textId="77777777" w:rsidTr="00DD462B">
        <w:trPr>
          <w:jc w:val="center"/>
        </w:trPr>
        <w:tc>
          <w:tcPr>
            <w:tcW w:w="1277" w:type="dxa"/>
            <w:vAlign w:val="center"/>
          </w:tcPr>
          <w:p w14:paraId="02D98406" w14:textId="77777777" w:rsidR="00CA5E4D" w:rsidRPr="00CA5E4D" w:rsidRDefault="00CA5E4D" w:rsidP="00DD462B">
            <w:pPr>
              <w:jc w:val="left"/>
              <w:rPr>
                <w:rFonts w:ascii="Times New Roman" w:eastAsia="宋体" w:hAnsi="Times New Roman"/>
                <w:b/>
                <w:bCs/>
                <w:color w:val="C00000"/>
                <w:sz w:val="20"/>
                <w:szCs w:val="20"/>
              </w:rPr>
            </w:pPr>
            <w:r w:rsidRPr="00CA5E4D">
              <w:rPr>
                <w:rFonts w:ascii="Times New Roman" w:eastAsia="宋体" w:hAnsi="Times New Roman" w:hint="eastAsia"/>
                <w:b/>
                <w:bCs/>
                <w:color w:val="C00000"/>
                <w:sz w:val="20"/>
                <w:szCs w:val="20"/>
              </w:rPr>
              <w:t>组合特征</w:t>
            </w:r>
          </w:p>
        </w:tc>
        <w:tc>
          <w:tcPr>
            <w:tcW w:w="1275" w:type="dxa"/>
            <w:vAlign w:val="center"/>
          </w:tcPr>
          <w:p w14:paraId="6DAA9406" w14:textId="77777777" w:rsidR="00CA5E4D" w:rsidRPr="00CA5E4D" w:rsidRDefault="00CA5E4D" w:rsidP="00DD462B">
            <w:pPr>
              <w:jc w:val="left"/>
              <w:rPr>
                <w:rFonts w:ascii="Times New Roman" w:eastAsia="宋体" w:hAnsi="Times New Roman"/>
                <w:b/>
                <w:bCs/>
                <w:color w:val="C00000"/>
                <w:sz w:val="20"/>
                <w:szCs w:val="20"/>
              </w:rPr>
            </w:pPr>
            <w:r w:rsidRPr="00CA5E4D">
              <w:rPr>
                <w:rFonts w:ascii="Times New Roman" w:eastAsia="宋体" w:hAnsi="Times New Roman" w:hint="eastAsia"/>
                <w:b/>
                <w:bCs/>
                <w:color w:val="C00000"/>
                <w:sz w:val="20"/>
                <w:szCs w:val="20"/>
              </w:rPr>
              <w:t>随机森林</w:t>
            </w:r>
          </w:p>
        </w:tc>
        <w:tc>
          <w:tcPr>
            <w:tcW w:w="1838" w:type="dxa"/>
            <w:vAlign w:val="center"/>
          </w:tcPr>
          <w:p w14:paraId="43FD8CB6" w14:textId="77777777" w:rsidR="00CA5E4D" w:rsidRPr="00CA5E4D" w:rsidRDefault="00CA5E4D" w:rsidP="00DD462B">
            <w:pPr>
              <w:jc w:val="left"/>
              <w:rPr>
                <w:rFonts w:ascii="Times New Roman" w:eastAsia="宋体" w:hAnsi="Times New Roman"/>
                <w:b/>
                <w:bCs/>
                <w:color w:val="C00000"/>
                <w:sz w:val="20"/>
                <w:szCs w:val="20"/>
              </w:rPr>
            </w:pPr>
            <w:r w:rsidRPr="00CA5E4D">
              <w:rPr>
                <w:rFonts w:ascii="Times New Roman" w:eastAsia="宋体" w:hAnsi="Times New Roman" w:hint="eastAsia"/>
                <w:b/>
                <w:bCs/>
                <w:color w:val="C00000"/>
                <w:sz w:val="20"/>
                <w:szCs w:val="20"/>
              </w:rPr>
              <w:t>Spearman</w:t>
            </w:r>
            <w:r w:rsidRPr="00CA5E4D">
              <w:rPr>
                <w:rFonts w:ascii="Times New Roman" w:eastAsia="宋体" w:hAnsi="Times New Roman"/>
                <w:b/>
                <w:bCs/>
                <w:color w:val="C00000"/>
                <w:sz w:val="20"/>
                <w:szCs w:val="20"/>
              </w:rPr>
              <w:t xml:space="preserve">, </w:t>
            </w:r>
            <w:r w:rsidRPr="00CA5E4D">
              <w:rPr>
                <w:rFonts w:ascii="Times New Roman" w:eastAsia="宋体" w:hAnsi="Times New Roman" w:hint="eastAsia"/>
                <w:b/>
                <w:bCs/>
                <w:color w:val="C00000"/>
                <w:sz w:val="20"/>
                <w:szCs w:val="20"/>
              </w:rPr>
              <w:t>Top</w:t>
            </w:r>
            <w:r w:rsidRPr="00CA5E4D">
              <w:rPr>
                <w:rFonts w:ascii="Times New Roman" w:eastAsia="宋体" w:hAnsi="Times New Roman"/>
                <w:b/>
                <w:bCs/>
                <w:color w:val="C00000"/>
                <w:sz w:val="20"/>
                <w:szCs w:val="20"/>
              </w:rPr>
              <w:t>80</w:t>
            </w:r>
          </w:p>
        </w:tc>
        <w:tc>
          <w:tcPr>
            <w:tcW w:w="1275" w:type="dxa"/>
            <w:vAlign w:val="center"/>
          </w:tcPr>
          <w:p w14:paraId="710C0D7D" w14:textId="77777777" w:rsidR="00CA5E4D" w:rsidRPr="00CA5E4D" w:rsidRDefault="00CA5E4D" w:rsidP="00DD462B">
            <w:pPr>
              <w:jc w:val="left"/>
              <w:rPr>
                <w:rFonts w:ascii="Times New Roman" w:eastAsia="宋体" w:hAnsi="Times New Roman"/>
                <w:b/>
                <w:bCs/>
                <w:color w:val="C00000"/>
                <w:sz w:val="20"/>
                <w:szCs w:val="20"/>
              </w:rPr>
            </w:pPr>
            <w:r w:rsidRPr="00CA5E4D">
              <w:rPr>
                <w:rFonts w:ascii="Times New Roman" w:eastAsia="宋体" w:hAnsi="Times New Roman"/>
                <w:b/>
                <w:bCs/>
                <w:color w:val="C00000"/>
                <w:sz w:val="20"/>
                <w:szCs w:val="20"/>
              </w:rPr>
              <w:t>label_</w:t>
            </w:r>
            <w:r w:rsidRPr="00CA5E4D">
              <w:rPr>
                <w:rFonts w:ascii="Times New Roman" w:eastAsia="宋体" w:hAnsi="Times New Roman" w:hint="eastAsia"/>
                <w:b/>
                <w:bCs/>
                <w:color w:val="C00000"/>
                <w:sz w:val="20"/>
                <w:szCs w:val="20"/>
              </w:rPr>
              <w:t>30</w:t>
            </w:r>
          </w:p>
        </w:tc>
        <w:tc>
          <w:tcPr>
            <w:tcW w:w="1434" w:type="dxa"/>
          </w:tcPr>
          <w:p w14:paraId="766E5969" w14:textId="77777777" w:rsidR="00CA5E4D" w:rsidRPr="00CA5E4D" w:rsidRDefault="00CA5E4D" w:rsidP="00DD462B">
            <w:pPr>
              <w:jc w:val="left"/>
              <w:rPr>
                <w:rFonts w:ascii="Times New Roman" w:eastAsia="宋体" w:hAnsi="Times New Roman"/>
                <w:b/>
                <w:bCs/>
                <w:color w:val="C00000"/>
                <w:sz w:val="20"/>
                <w:szCs w:val="20"/>
              </w:rPr>
            </w:pPr>
            <w:r w:rsidRPr="00CA5E4D">
              <w:rPr>
                <w:rFonts w:ascii="Times New Roman" w:eastAsia="宋体" w:hAnsi="Times New Roman" w:hint="eastAsia"/>
                <w:b/>
                <w:bCs/>
                <w:color w:val="C00000"/>
                <w:sz w:val="20"/>
                <w:szCs w:val="20"/>
              </w:rPr>
              <w:t>保留</w:t>
            </w:r>
          </w:p>
        </w:tc>
        <w:tc>
          <w:tcPr>
            <w:tcW w:w="1401" w:type="dxa"/>
          </w:tcPr>
          <w:p w14:paraId="02690BA8" w14:textId="77777777" w:rsidR="00CA5E4D" w:rsidRPr="00CA5E4D" w:rsidRDefault="00CA5E4D" w:rsidP="00DD462B">
            <w:pPr>
              <w:jc w:val="left"/>
              <w:rPr>
                <w:rFonts w:ascii="Times New Roman" w:eastAsia="宋体" w:hAnsi="Times New Roman"/>
                <w:b/>
                <w:bCs/>
                <w:color w:val="C00000"/>
                <w:sz w:val="20"/>
                <w:szCs w:val="20"/>
              </w:rPr>
            </w:pPr>
            <w:r w:rsidRPr="00CA5E4D">
              <w:rPr>
                <w:rFonts w:ascii="Times New Roman" w:eastAsia="宋体" w:hAnsi="Times New Roman"/>
                <w:b/>
                <w:bCs/>
                <w:color w:val="C00000"/>
                <w:sz w:val="20"/>
                <w:szCs w:val="20"/>
              </w:rPr>
              <w:t>41.15</w:t>
            </w:r>
            <w:r w:rsidRPr="00CA5E4D">
              <w:rPr>
                <w:rFonts w:ascii="Times New Roman" w:eastAsia="宋体" w:hAnsi="Times New Roman" w:hint="eastAsia"/>
                <w:b/>
                <w:bCs/>
                <w:color w:val="C00000"/>
                <w:sz w:val="20"/>
                <w:szCs w:val="20"/>
              </w:rPr>
              <w:t>%</w:t>
            </w:r>
          </w:p>
        </w:tc>
        <w:tc>
          <w:tcPr>
            <w:tcW w:w="1276" w:type="dxa"/>
          </w:tcPr>
          <w:p w14:paraId="12F0DEE9" w14:textId="77777777" w:rsidR="00CA5E4D" w:rsidRPr="00CA5E4D" w:rsidRDefault="00CA5E4D" w:rsidP="00DD462B">
            <w:pPr>
              <w:jc w:val="left"/>
              <w:rPr>
                <w:rFonts w:ascii="Times New Roman" w:eastAsia="宋体" w:hAnsi="Times New Roman"/>
                <w:b/>
                <w:bCs/>
                <w:color w:val="C00000"/>
                <w:sz w:val="20"/>
                <w:szCs w:val="20"/>
              </w:rPr>
            </w:pPr>
            <w:r w:rsidRPr="00CA5E4D">
              <w:rPr>
                <w:rFonts w:ascii="Times New Roman" w:eastAsia="宋体" w:hAnsi="Times New Roman"/>
                <w:b/>
                <w:bCs/>
                <w:color w:val="C00000"/>
                <w:sz w:val="20"/>
                <w:szCs w:val="20"/>
              </w:rPr>
              <w:t>295s</w:t>
            </w:r>
          </w:p>
        </w:tc>
      </w:tr>
      <w:tr w:rsidR="00CA5E4D" w:rsidRPr="00B432E9" w14:paraId="08C0F2F3" w14:textId="77777777" w:rsidTr="00DD462B">
        <w:trPr>
          <w:jc w:val="center"/>
        </w:trPr>
        <w:tc>
          <w:tcPr>
            <w:tcW w:w="1277" w:type="dxa"/>
            <w:vAlign w:val="center"/>
          </w:tcPr>
          <w:p w14:paraId="63C1CBD2" w14:textId="77777777" w:rsidR="00CA5E4D"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1CB51FD1"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随机森林</w:t>
            </w:r>
          </w:p>
        </w:tc>
        <w:tc>
          <w:tcPr>
            <w:tcW w:w="1838" w:type="dxa"/>
            <w:vAlign w:val="center"/>
          </w:tcPr>
          <w:p w14:paraId="6B92574F" w14:textId="77777777" w:rsidR="00CA5E4D"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Spearman</w:t>
            </w:r>
            <w:r>
              <w:rPr>
                <w:rFonts w:ascii="Times New Roman" w:eastAsia="宋体" w:hAnsi="Times New Roman"/>
                <w:sz w:val="20"/>
                <w:szCs w:val="20"/>
              </w:rPr>
              <w:t xml:space="preserve">, </w:t>
            </w:r>
            <w:r>
              <w:rPr>
                <w:rFonts w:ascii="Times New Roman" w:eastAsia="宋体" w:hAnsi="Times New Roman" w:hint="eastAsia"/>
                <w:sz w:val="20"/>
                <w:szCs w:val="20"/>
              </w:rPr>
              <w:t>Top</w:t>
            </w:r>
            <w:r>
              <w:rPr>
                <w:rFonts w:ascii="Times New Roman" w:eastAsia="宋体" w:hAnsi="Times New Roman"/>
                <w:sz w:val="20"/>
                <w:szCs w:val="20"/>
              </w:rPr>
              <w:t>90</w:t>
            </w:r>
          </w:p>
        </w:tc>
        <w:tc>
          <w:tcPr>
            <w:tcW w:w="1275" w:type="dxa"/>
            <w:vAlign w:val="center"/>
          </w:tcPr>
          <w:p w14:paraId="682C6F5A"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sz w:val="20"/>
                <w:szCs w:val="20"/>
              </w:rPr>
              <w:t>label_</w:t>
            </w:r>
            <w:r>
              <w:rPr>
                <w:rFonts w:ascii="Times New Roman" w:eastAsia="宋体" w:hAnsi="Times New Roman" w:hint="eastAsia"/>
                <w:sz w:val="20"/>
                <w:szCs w:val="20"/>
              </w:rPr>
              <w:t>30</w:t>
            </w:r>
          </w:p>
        </w:tc>
        <w:tc>
          <w:tcPr>
            <w:tcW w:w="1434" w:type="dxa"/>
          </w:tcPr>
          <w:p w14:paraId="0BB8C111" w14:textId="77777777" w:rsidR="00CA5E4D"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保留</w:t>
            </w:r>
          </w:p>
        </w:tc>
        <w:tc>
          <w:tcPr>
            <w:tcW w:w="1401" w:type="dxa"/>
          </w:tcPr>
          <w:p w14:paraId="49D355D5" w14:textId="77777777" w:rsidR="00CA5E4D" w:rsidRDefault="00CA5E4D" w:rsidP="00DD462B">
            <w:pPr>
              <w:jc w:val="left"/>
              <w:rPr>
                <w:rFonts w:ascii="Times New Roman" w:eastAsia="宋体" w:hAnsi="Times New Roman"/>
                <w:sz w:val="20"/>
                <w:szCs w:val="20"/>
              </w:rPr>
            </w:pPr>
            <w:r>
              <w:rPr>
                <w:rFonts w:ascii="Times New Roman" w:eastAsia="宋体" w:hAnsi="Times New Roman"/>
                <w:sz w:val="20"/>
                <w:szCs w:val="20"/>
              </w:rPr>
              <w:t>40.97</w:t>
            </w:r>
            <w:r>
              <w:rPr>
                <w:rFonts w:ascii="Times New Roman" w:eastAsia="宋体" w:hAnsi="Times New Roman" w:hint="eastAsia"/>
                <w:sz w:val="20"/>
                <w:szCs w:val="20"/>
              </w:rPr>
              <w:t>%</w:t>
            </w:r>
          </w:p>
        </w:tc>
        <w:tc>
          <w:tcPr>
            <w:tcW w:w="1276" w:type="dxa"/>
          </w:tcPr>
          <w:p w14:paraId="4B90B01C" w14:textId="77777777" w:rsidR="00CA5E4D" w:rsidRDefault="00CA5E4D" w:rsidP="00DD462B">
            <w:pPr>
              <w:jc w:val="left"/>
              <w:rPr>
                <w:rFonts w:ascii="Times New Roman" w:eastAsia="宋体" w:hAnsi="Times New Roman"/>
                <w:sz w:val="20"/>
                <w:szCs w:val="20"/>
              </w:rPr>
            </w:pPr>
            <w:r>
              <w:rPr>
                <w:rFonts w:ascii="Times New Roman" w:eastAsia="宋体" w:hAnsi="Times New Roman"/>
                <w:sz w:val="20"/>
                <w:szCs w:val="20"/>
              </w:rPr>
              <w:t>336s</w:t>
            </w:r>
          </w:p>
        </w:tc>
      </w:tr>
      <w:tr w:rsidR="00CA5E4D" w:rsidRPr="00B432E9" w14:paraId="3A2E2CD9" w14:textId="77777777" w:rsidTr="00DD462B">
        <w:trPr>
          <w:jc w:val="center"/>
        </w:trPr>
        <w:tc>
          <w:tcPr>
            <w:tcW w:w="1277" w:type="dxa"/>
            <w:vAlign w:val="center"/>
          </w:tcPr>
          <w:p w14:paraId="6D350068" w14:textId="77777777" w:rsidR="00CA5E4D"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255D9576"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随机森林</w:t>
            </w:r>
          </w:p>
        </w:tc>
        <w:tc>
          <w:tcPr>
            <w:tcW w:w="1838" w:type="dxa"/>
            <w:vAlign w:val="center"/>
          </w:tcPr>
          <w:p w14:paraId="123B9721" w14:textId="77777777" w:rsidR="00CA5E4D"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Spearman</w:t>
            </w:r>
            <w:r>
              <w:rPr>
                <w:rFonts w:ascii="Times New Roman" w:eastAsia="宋体" w:hAnsi="Times New Roman"/>
                <w:sz w:val="20"/>
                <w:szCs w:val="20"/>
              </w:rPr>
              <w:t xml:space="preserve">, </w:t>
            </w:r>
            <w:r>
              <w:rPr>
                <w:rFonts w:ascii="Times New Roman" w:eastAsia="宋体" w:hAnsi="Times New Roman" w:hint="eastAsia"/>
                <w:sz w:val="20"/>
                <w:szCs w:val="20"/>
              </w:rPr>
              <w:t>Top</w:t>
            </w:r>
            <w:r>
              <w:rPr>
                <w:rFonts w:ascii="Times New Roman" w:eastAsia="宋体" w:hAnsi="Times New Roman"/>
                <w:sz w:val="20"/>
                <w:szCs w:val="20"/>
              </w:rPr>
              <w:t>120</w:t>
            </w:r>
          </w:p>
        </w:tc>
        <w:tc>
          <w:tcPr>
            <w:tcW w:w="1275" w:type="dxa"/>
            <w:vAlign w:val="center"/>
          </w:tcPr>
          <w:p w14:paraId="13217680"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sz w:val="20"/>
                <w:szCs w:val="20"/>
              </w:rPr>
              <w:t>label_</w:t>
            </w:r>
            <w:r>
              <w:rPr>
                <w:rFonts w:ascii="Times New Roman" w:eastAsia="宋体" w:hAnsi="Times New Roman" w:hint="eastAsia"/>
                <w:sz w:val="20"/>
                <w:szCs w:val="20"/>
              </w:rPr>
              <w:t>30</w:t>
            </w:r>
          </w:p>
        </w:tc>
        <w:tc>
          <w:tcPr>
            <w:tcW w:w="1434" w:type="dxa"/>
          </w:tcPr>
          <w:p w14:paraId="05CBD81B" w14:textId="77777777" w:rsidR="00CA5E4D"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保留</w:t>
            </w:r>
          </w:p>
        </w:tc>
        <w:tc>
          <w:tcPr>
            <w:tcW w:w="1401" w:type="dxa"/>
          </w:tcPr>
          <w:p w14:paraId="782E41D9" w14:textId="77777777" w:rsidR="00CA5E4D" w:rsidRDefault="00CA5E4D" w:rsidP="00DD462B">
            <w:pPr>
              <w:jc w:val="left"/>
              <w:rPr>
                <w:rFonts w:ascii="Times New Roman" w:eastAsia="宋体" w:hAnsi="Times New Roman"/>
                <w:sz w:val="20"/>
                <w:szCs w:val="20"/>
              </w:rPr>
            </w:pPr>
            <w:r>
              <w:rPr>
                <w:rFonts w:ascii="Times New Roman" w:eastAsia="宋体" w:hAnsi="Times New Roman"/>
                <w:sz w:val="20"/>
                <w:szCs w:val="20"/>
              </w:rPr>
              <w:t>40.53</w:t>
            </w:r>
            <w:r>
              <w:rPr>
                <w:rFonts w:ascii="Times New Roman" w:eastAsia="宋体" w:hAnsi="Times New Roman" w:hint="eastAsia"/>
                <w:sz w:val="20"/>
                <w:szCs w:val="20"/>
              </w:rPr>
              <w:t>%</w:t>
            </w:r>
          </w:p>
        </w:tc>
        <w:tc>
          <w:tcPr>
            <w:tcW w:w="1276" w:type="dxa"/>
          </w:tcPr>
          <w:p w14:paraId="21A10AF5" w14:textId="77777777" w:rsidR="00CA5E4D" w:rsidRDefault="00CA5E4D" w:rsidP="00DD462B">
            <w:pPr>
              <w:jc w:val="left"/>
              <w:rPr>
                <w:rFonts w:ascii="Times New Roman" w:eastAsia="宋体" w:hAnsi="Times New Roman"/>
                <w:sz w:val="20"/>
                <w:szCs w:val="20"/>
              </w:rPr>
            </w:pPr>
            <w:r>
              <w:rPr>
                <w:rFonts w:ascii="Times New Roman" w:eastAsia="宋体" w:hAnsi="Times New Roman"/>
                <w:sz w:val="20"/>
                <w:szCs w:val="20"/>
              </w:rPr>
              <w:t>384s</w:t>
            </w:r>
          </w:p>
        </w:tc>
      </w:tr>
      <w:tr w:rsidR="00CA5E4D" w:rsidRPr="00B432E9" w14:paraId="38120E63" w14:textId="77777777" w:rsidTr="00DD462B">
        <w:trPr>
          <w:jc w:val="center"/>
        </w:trPr>
        <w:tc>
          <w:tcPr>
            <w:tcW w:w="1277" w:type="dxa"/>
            <w:vAlign w:val="center"/>
          </w:tcPr>
          <w:p w14:paraId="187B647D" w14:textId="77777777" w:rsidR="00CA5E4D"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50CAD937"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随机森林</w:t>
            </w:r>
          </w:p>
        </w:tc>
        <w:tc>
          <w:tcPr>
            <w:tcW w:w="1838" w:type="dxa"/>
            <w:vAlign w:val="center"/>
          </w:tcPr>
          <w:p w14:paraId="10FBE99A" w14:textId="77777777" w:rsidR="00CA5E4D"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Spearman</w:t>
            </w:r>
            <w:r>
              <w:rPr>
                <w:rFonts w:ascii="Times New Roman" w:eastAsia="宋体" w:hAnsi="Times New Roman"/>
                <w:sz w:val="20"/>
                <w:szCs w:val="20"/>
              </w:rPr>
              <w:t xml:space="preserve">, </w:t>
            </w:r>
            <w:r>
              <w:rPr>
                <w:rFonts w:ascii="Times New Roman" w:eastAsia="宋体" w:hAnsi="Times New Roman" w:hint="eastAsia"/>
                <w:sz w:val="20"/>
                <w:szCs w:val="20"/>
              </w:rPr>
              <w:t>Top</w:t>
            </w:r>
            <w:r>
              <w:rPr>
                <w:rFonts w:ascii="Times New Roman" w:eastAsia="宋体" w:hAnsi="Times New Roman"/>
                <w:sz w:val="20"/>
                <w:szCs w:val="20"/>
              </w:rPr>
              <w:t>160</w:t>
            </w:r>
          </w:p>
        </w:tc>
        <w:tc>
          <w:tcPr>
            <w:tcW w:w="1275" w:type="dxa"/>
            <w:vAlign w:val="center"/>
          </w:tcPr>
          <w:p w14:paraId="2B3D6B86"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sz w:val="20"/>
                <w:szCs w:val="20"/>
              </w:rPr>
              <w:t>label_</w:t>
            </w:r>
            <w:r>
              <w:rPr>
                <w:rFonts w:ascii="Times New Roman" w:eastAsia="宋体" w:hAnsi="Times New Roman" w:hint="eastAsia"/>
                <w:sz w:val="20"/>
                <w:szCs w:val="20"/>
              </w:rPr>
              <w:t>30</w:t>
            </w:r>
          </w:p>
        </w:tc>
        <w:tc>
          <w:tcPr>
            <w:tcW w:w="1434" w:type="dxa"/>
          </w:tcPr>
          <w:p w14:paraId="6E52BE75" w14:textId="77777777" w:rsidR="00CA5E4D"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保留</w:t>
            </w:r>
          </w:p>
        </w:tc>
        <w:tc>
          <w:tcPr>
            <w:tcW w:w="1401" w:type="dxa"/>
          </w:tcPr>
          <w:p w14:paraId="776172FB" w14:textId="77777777" w:rsidR="00CA5E4D" w:rsidRDefault="00CA5E4D" w:rsidP="00DD462B">
            <w:pPr>
              <w:jc w:val="left"/>
              <w:rPr>
                <w:rFonts w:ascii="Times New Roman" w:eastAsia="宋体" w:hAnsi="Times New Roman"/>
                <w:sz w:val="20"/>
                <w:szCs w:val="20"/>
              </w:rPr>
            </w:pPr>
            <w:r>
              <w:rPr>
                <w:rFonts w:ascii="Times New Roman" w:eastAsia="宋体" w:hAnsi="Times New Roman"/>
                <w:sz w:val="20"/>
                <w:szCs w:val="20"/>
              </w:rPr>
              <w:t>39.65</w:t>
            </w:r>
            <w:r>
              <w:rPr>
                <w:rFonts w:ascii="Times New Roman" w:eastAsia="宋体" w:hAnsi="Times New Roman" w:hint="eastAsia"/>
                <w:sz w:val="20"/>
                <w:szCs w:val="20"/>
              </w:rPr>
              <w:t>%</w:t>
            </w:r>
          </w:p>
        </w:tc>
        <w:tc>
          <w:tcPr>
            <w:tcW w:w="1276" w:type="dxa"/>
          </w:tcPr>
          <w:p w14:paraId="7084F759" w14:textId="77777777" w:rsidR="00CA5E4D" w:rsidRDefault="00CA5E4D" w:rsidP="00DD462B">
            <w:pPr>
              <w:jc w:val="left"/>
              <w:rPr>
                <w:rFonts w:ascii="Times New Roman" w:eastAsia="宋体" w:hAnsi="Times New Roman"/>
                <w:sz w:val="20"/>
                <w:szCs w:val="20"/>
              </w:rPr>
            </w:pPr>
            <w:r>
              <w:rPr>
                <w:rFonts w:ascii="Times New Roman" w:eastAsia="宋体" w:hAnsi="Times New Roman"/>
                <w:sz w:val="20"/>
                <w:szCs w:val="20"/>
              </w:rPr>
              <w:t>418s</w:t>
            </w:r>
          </w:p>
        </w:tc>
      </w:tr>
      <w:tr w:rsidR="00CA5E4D" w:rsidRPr="00B432E9" w14:paraId="6BA65CFF" w14:textId="77777777" w:rsidTr="00DD462B">
        <w:trPr>
          <w:jc w:val="center"/>
        </w:trPr>
        <w:tc>
          <w:tcPr>
            <w:tcW w:w="1277" w:type="dxa"/>
            <w:vAlign w:val="center"/>
          </w:tcPr>
          <w:p w14:paraId="27BECBF3" w14:textId="77777777" w:rsidR="00CA5E4D"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5DA2F6E7"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随机森林</w:t>
            </w:r>
          </w:p>
        </w:tc>
        <w:tc>
          <w:tcPr>
            <w:tcW w:w="1838" w:type="dxa"/>
            <w:vAlign w:val="center"/>
          </w:tcPr>
          <w:p w14:paraId="4FE6DCA6" w14:textId="77777777" w:rsidR="00CA5E4D"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Spearman</w:t>
            </w:r>
            <w:r>
              <w:rPr>
                <w:rFonts w:ascii="Times New Roman" w:eastAsia="宋体" w:hAnsi="Times New Roman"/>
                <w:sz w:val="20"/>
                <w:szCs w:val="20"/>
              </w:rPr>
              <w:t>, Top208</w:t>
            </w:r>
          </w:p>
        </w:tc>
        <w:tc>
          <w:tcPr>
            <w:tcW w:w="1275" w:type="dxa"/>
            <w:vAlign w:val="center"/>
          </w:tcPr>
          <w:p w14:paraId="66ABB940"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sz w:val="20"/>
                <w:szCs w:val="20"/>
              </w:rPr>
              <w:t>label_</w:t>
            </w:r>
            <w:r>
              <w:rPr>
                <w:rFonts w:ascii="Times New Roman" w:eastAsia="宋体" w:hAnsi="Times New Roman" w:hint="eastAsia"/>
                <w:sz w:val="20"/>
                <w:szCs w:val="20"/>
              </w:rPr>
              <w:t>30</w:t>
            </w:r>
          </w:p>
        </w:tc>
        <w:tc>
          <w:tcPr>
            <w:tcW w:w="1434" w:type="dxa"/>
          </w:tcPr>
          <w:p w14:paraId="64EEAA22" w14:textId="77777777" w:rsidR="00CA5E4D"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保留</w:t>
            </w:r>
          </w:p>
        </w:tc>
        <w:tc>
          <w:tcPr>
            <w:tcW w:w="1401" w:type="dxa"/>
          </w:tcPr>
          <w:p w14:paraId="3301CB0B" w14:textId="77777777" w:rsidR="00CA5E4D" w:rsidRDefault="00CA5E4D" w:rsidP="00DD462B">
            <w:pPr>
              <w:jc w:val="left"/>
              <w:rPr>
                <w:rFonts w:ascii="Times New Roman" w:eastAsia="宋体" w:hAnsi="Times New Roman"/>
                <w:sz w:val="20"/>
                <w:szCs w:val="20"/>
              </w:rPr>
            </w:pPr>
            <w:r>
              <w:rPr>
                <w:rFonts w:ascii="Times New Roman" w:eastAsia="宋体" w:hAnsi="Times New Roman"/>
                <w:sz w:val="20"/>
                <w:szCs w:val="20"/>
              </w:rPr>
              <w:t>39.65</w:t>
            </w:r>
            <w:r>
              <w:rPr>
                <w:rFonts w:ascii="Times New Roman" w:eastAsia="宋体" w:hAnsi="Times New Roman" w:hint="eastAsia"/>
                <w:sz w:val="20"/>
                <w:szCs w:val="20"/>
              </w:rPr>
              <w:t>%</w:t>
            </w:r>
          </w:p>
        </w:tc>
        <w:tc>
          <w:tcPr>
            <w:tcW w:w="1276" w:type="dxa"/>
          </w:tcPr>
          <w:p w14:paraId="66D74607" w14:textId="77777777" w:rsidR="00CA5E4D" w:rsidRDefault="00CA5E4D" w:rsidP="00DD462B">
            <w:pPr>
              <w:jc w:val="left"/>
              <w:rPr>
                <w:rFonts w:ascii="Times New Roman" w:eastAsia="宋体" w:hAnsi="Times New Roman"/>
                <w:sz w:val="20"/>
                <w:szCs w:val="20"/>
              </w:rPr>
            </w:pPr>
            <w:r>
              <w:rPr>
                <w:rFonts w:ascii="Times New Roman" w:eastAsia="宋体" w:hAnsi="Times New Roman"/>
                <w:sz w:val="20"/>
                <w:szCs w:val="20"/>
              </w:rPr>
              <w:t>459s</w:t>
            </w:r>
          </w:p>
        </w:tc>
      </w:tr>
    </w:tbl>
    <w:p w14:paraId="368C96B7" w14:textId="41D3004C" w:rsidR="00CA5E4D" w:rsidRDefault="00CA5E4D" w:rsidP="00CA5E4D">
      <w:pPr>
        <w:widowControl/>
        <w:ind w:firstLineChars="200" w:firstLine="400"/>
        <w:jc w:val="left"/>
        <w:rPr>
          <w:rFonts w:ascii="华文中宋" w:eastAsia="华文中宋" w:hAnsi="华文中宋" w:cs="Tahoma" w:hint="eastAsia"/>
          <w:color w:val="000000"/>
          <w:kern w:val="0"/>
          <w:sz w:val="20"/>
          <w:szCs w:val="20"/>
          <w:bdr w:val="none" w:sz="0" w:space="0" w:color="auto" w:frame="1"/>
        </w:rPr>
      </w:pPr>
      <w:r w:rsidRPr="007C3EA3">
        <w:rPr>
          <w:rFonts w:ascii="华文中宋" w:eastAsia="华文中宋" w:hAnsi="华文中宋" w:cs="Tahoma" w:hint="eastAsia"/>
          <w:color w:val="000000"/>
          <w:kern w:val="0"/>
          <w:sz w:val="20"/>
          <w:szCs w:val="20"/>
          <w:bdr w:val="none" w:sz="0" w:space="0" w:color="auto" w:frame="1"/>
        </w:rPr>
        <w:t>我们评估了基于 Spearman 相关系数排序后选取的前 40、70、80、90、120、160 以及全部 208 个特征在模型中的表现。</w:t>
      </w:r>
      <w:r>
        <w:rPr>
          <w:rFonts w:ascii="华文中宋" w:eastAsia="华文中宋" w:hAnsi="华文中宋" w:cs="Tahoma" w:hint="eastAsia"/>
          <w:color w:val="000000"/>
          <w:kern w:val="0"/>
          <w:sz w:val="20"/>
          <w:szCs w:val="20"/>
          <w:bdr w:val="none" w:sz="0" w:space="0" w:color="auto" w:frame="1"/>
        </w:rPr>
        <w:t>如表8</w:t>
      </w:r>
      <w:r w:rsidRPr="007C3EA3">
        <w:rPr>
          <w:rFonts w:ascii="华文中宋" w:eastAsia="华文中宋" w:hAnsi="华文中宋" w:cs="Tahoma" w:hint="eastAsia"/>
          <w:color w:val="000000"/>
          <w:kern w:val="0"/>
          <w:sz w:val="20"/>
          <w:szCs w:val="20"/>
          <w:bdr w:val="none" w:sz="0" w:space="0" w:color="auto" w:frame="1"/>
        </w:rPr>
        <w:t>实验结果</w:t>
      </w:r>
      <w:r>
        <w:rPr>
          <w:rFonts w:ascii="华文中宋" w:eastAsia="华文中宋" w:hAnsi="华文中宋" w:cs="Tahoma" w:hint="eastAsia"/>
          <w:color w:val="000000"/>
          <w:kern w:val="0"/>
          <w:sz w:val="20"/>
          <w:szCs w:val="20"/>
          <w:bdr w:val="none" w:sz="0" w:space="0" w:color="auto" w:frame="1"/>
        </w:rPr>
        <w:t>所</w:t>
      </w:r>
      <w:r w:rsidRPr="007C3EA3">
        <w:rPr>
          <w:rFonts w:ascii="华文中宋" w:eastAsia="华文中宋" w:hAnsi="华文中宋" w:cs="Tahoma" w:hint="eastAsia"/>
          <w:color w:val="000000"/>
          <w:kern w:val="0"/>
          <w:sz w:val="20"/>
          <w:szCs w:val="20"/>
          <w:bdr w:val="none" w:sz="0" w:space="0" w:color="auto" w:frame="1"/>
        </w:rPr>
        <w:t xml:space="preserve">示，选取 </w:t>
      </w:r>
      <w:r>
        <w:rPr>
          <w:rFonts w:ascii="华文中宋" w:eastAsia="华文中宋" w:hAnsi="华文中宋" w:cs="Tahoma" w:hint="eastAsia"/>
          <w:color w:val="000000"/>
          <w:kern w:val="0"/>
          <w:sz w:val="20"/>
          <w:szCs w:val="20"/>
          <w:bdr w:val="none" w:sz="0" w:space="0" w:color="auto" w:frame="1"/>
        </w:rPr>
        <w:t>T</w:t>
      </w:r>
      <w:r w:rsidRPr="007C3EA3">
        <w:rPr>
          <w:rFonts w:ascii="华文中宋" w:eastAsia="华文中宋" w:hAnsi="华文中宋" w:cs="Tahoma" w:hint="eastAsia"/>
          <w:color w:val="000000"/>
          <w:kern w:val="0"/>
          <w:sz w:val="20"/>
          <w:szCs w:val="20"/>
          <w:bdr w:val="none" w:sz="0" w:space="0" w:color="auto" w:frame="1"/>
        </w:rPr>
        <w:t>op80 的特征组合取得了最高的 TPR（41.15%）</w:t>
      </w:r>
      <w:r w:rsidR="00C82F47">
        <w:rPr>
          <w:rFonts w:ascii="华文中宋" w:eastAsia="华文中宋" w:hAnsi="华文中宋" w:cs="Tahoma" w:hint="eastAsia"/>
          <w:color w:val="000000"/>
          <w:kern w:val="0"/>
          <w:sz w:val="20"/>
          <w:szCs w:val="20"/>
          <w:bdr w:val="none" w:sz="0" w:space="0" w:color="auto" w:frame="1"/>
        </w:rPr>
        <w:t>，因此我们最终选择这80个特征作为训练特征。</w:t>
      </w:r>
    </w:p>
    <w:p w14:paraId="0B09DBC7" w14:textId="585E4855" w:rsidR="00CA5E4D" w:rsidRPr="00B432E9" w:rsidRDefault="00CA5E4D" w:rsidP="00CA5E4D">
      <w:pPr>
        <w:pStyle w:val="a6"/>
        <w:keepNext/>
        <w:ind w:firstLine="489"/>
        <w:jc w:val="center"/>
        <w:rPr>
          <w:rFonts w:ascii="Times New Roman" w:eastAsia="宋体" w:hAnsi="Times New Roman"/>
          <w:b/>
          <w:bCs/>
        </w:rPr>
      </w:pPr>
      <w:r w:rsidRPr="00B432E9">
        <w:rPr>
          <w:rFonts w:ascii="Times New Roman" w:eastAsia="宋体" w:hAnsi="Times New Roman"/>
          <w:b/>
          <w:bCs/>
        </w:rPr>
        <w:t>表</w:t>
      </w:r>
      <w:r>
        <w:rPr>
          <w:rFonts w:ascii="Times New Roman" w:eastAsia="宋体" w:hAnsi="Times New Roman" w:hint="eastAsia"/>
          <w:b/>
          <w:bCs/>
        </w:rPr>
        <w:t>8</w:t>
      </w:r>
      <w:r w:rsidRPr="00B432E9">
        <w:rPr>
          <w:rFonts w:ascii="Times New Roman" w:eastAsia="宋体" w:hAnsi="Times New Roman" w:hint="eastAsia"/>
          <w:b/>
          <w:bCs/>
        </w:rPr>
        <w:t xml:space="preserve">  </w:t>
      </w:r>
      <w:r>
        <w:rPr>
          <w:rFonts w:ascii="Times New Roman" w:eastAsia="宋体" w:hAnsi="Times New Roman" w:hint="eastAsia"/>
          <w:b/>
          <w:bCs/>
        </w:rPr>
        <w:t>噪声消除前后效果对比</w:t>
      </w:r>
    </w:p>
    <w:tbl>
      <w:tblPr>
        <w:tblStyle w:val="a4"/>
        <w:tblW w:w="9226" w:type="dxa"/>
        <w:jc w:val="center"/>
        <w:tblLayout w:type="fixed"/>
        <w:tblLook w:val="04A0" w:firstRow="1" w:lastRow="0" w:firstColumn="1" w:lastColumn="0" w:noHBand="0" w:noVBand="1"/>
      </w:tblPr>
      <w:tblGrid>
        <w:gridCol w:w="1277"/>
        <w:gridCol w:w="1275"/>
        <w:gridCol w:w="1838"/>
        <w:gridCol w:w="1275"/>
        <w:gridCol w:w="1434"/>
        <w:gridCol w:w="2127"/>
      </w:tblGrid>
      <w:tr w:rsidR="00CA5E4D" w:rsidRPr="00B432E9" w14:paraId="57902B39" w14:textId="77777777" w:rsidTr="00DD462B">
        <w:trPr>
          <w:jc w:val="center"/>
        </w:trPr>
        <w:tc>
          <w:tcPr>
            <w:tcW w:w="1277" w:type="dxa"/>
          </w:tcPr>
          <w:p w14:paraId="14411A77"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特征</w:t>
            </w:r>
            <w:r w:rsidRPr="00C42EAE">
              <w:rPr>
                <w:rFonts w:ascii="Times New Roman" w:eastAsia="宋体" w:hAnsi="Times New Roman" w:hint="eastAsia"/>
                <w:sz w:val="20"/>
                <w:szCs w:val="20"/>
              </w:rPr>
              <w:t>类型</w:t>
            </w:r>
          </w:p>
        </w:tc>
        <w:tc>
          <w:tcPr>
            <w:tcW w:w="1275" w:type="dxa"/>
          </w:tcPr>
          <w:p w14:paraId="20A11169"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学习模型</w:t>
            </w:r>
          </w:p>
        </w:tc>
        <w:tc>
          <w:tcPr>
            <w:tcW w:w="1838" w:type="dxa"/>
          </w:tcPr>
          <w:p w14:paraId="5E25BC3D"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降维方式</w:t>
            </w:r>
          </w:p>
        </w:tc>
        <w:tc>
          <w:tcPr>
            <w:tcW w:w="1275" w:type="dxa"/>
          </w:tcPr>
          <w:p w14:paraId="68B35ADB"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标签使用</w:t>
            </w:r>
          </w:p>
        </w:tc>
        <w:tc>
          <w:tcPr>
            <w:tcW w:w="1434" w:type="dxa"/>
          </w:tcPr>
          <w:p w14:paraId="43B17693"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噪声样本</w:t>
            </w:r>
          </w:p>
        </w:tc>
        <w:tc>
          <w:tcPr>
            <w:tcW w:w="2127" w:type="dxa"/>
          </w:tcPr>
          <w:p w14:paraId="0A1EB847"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TPR</w:t>
            </w:r>
          </w:p>
        </w:tc>
      </w:tr>
      <w:tr w:rsidR="00CA5E4D" w:rsidRPr="00B432E9" w14:paraId="618BDF37" w14:textId="77777777" w:rsidTr="00DD462B">
        <w:trPr>
          <w:trHeight w:val="70"/>
          <w:jc w:val="center"/>
        </w:trPr>
        <w:tc>
          <w:tcPr>
            <w:tcW w:w="1277" w:type="dxa"/>
            <w:vAlign w:val="center"/>
          </w:tcPr>
          <w:p w14:paraId="50D702B9" w14:textId="77777777" w:rsidR="00CA5E4D" w:rsidRPr="00CA5E4D" w:rsidRDefault="00CA5E4D" w:rsidP="00DD462B">
            <w:pPr>
              <w:jc w:val="left"/>
              <w:rPr>
                <w:rFonts w:ascii="Times New Roman" w:eastAsia="宋体" w:hAnsi="Times New Roman"/>
                <w:b/>
                <w:bCs/>
                <w:color w:val="C00000"/>
                <w:sz w:val="20"/>
                <w:szCs w:val="20"/>
              </w:rPr>
            </w:pPr>
            <w:r w:rsidRPr="00CA5E4D">
              <w:rPr>
                <w:rFonts w:ascii="Times New Roman" w:eastAsia="宋体" w:hAnsi="Times New Roman" w:hint="eastAsia"/>
                <w:b/>
                <w:bCs/>
                <w:color w:val="C00000"/>
                <w:sz w:val="20"/>
                <w:szCs w:val="20"/>
              </w:rPr>
              <w:t>组合特征</w:t>
            </w:r>
          </w:p>
        </w:tc>
        <w:tc>
          <w:tcPr>
            <w:tcW w:w="1275" w:type="dxa"/>
            <w:vAlign w:val="center"/>
          </w:tcPr>
          <w:p w14:paraId="639044F4" w14:textId="77777777" w:rsidR="00CA5E4D" w:rsidRPr="00CA5E4D" w:rsidRDefault="00CA5E4D" w:rsidP="00DD462B">
            <w:pPr>
              <w:jc w:val="left"/>
              <w:rPr>
                <w:rFonts w:ascii="Times New Roman" w:eastAsia="宋体" w:hAnsi="Times New Roman"/>
                <w:b/>
                <w:bCs/>
                <w:color w:val="C00000"/>
                <w:sz w:val="20"/>
                <w:szCs w:val="20"/>
              </w:rPr>
            </w:pPr>
            <w:r w:rsidRPr="00CA5E4D">
              <w:rPr>
                <w:rFonts w:ascii="Times New Roman" w:eastAsia="宋体" w:hAnsi="Times New Roman" w:hint="eastAsia"/>
                <w:b/>
                <w:bCs/>
                <w:color w:val="C00000"/>
                <w:sz w:val="20"/>
                <w:szCs w:val="20"/>
              </w:rPr>
              <w:t>随机森林</w:t>
            </w:r>
          </w:p>
        </w:tc>
        <w:tc>
          <w:tcPr>
            <w:tcW w:w="1838" w:type="dxa"/>
            <w:vAlign w:val="center"/>
          </w:tcPr>
          <w:p w14:paraId="30B22500" w14:textId="77777777" w:rsidR="00CA5E4D" w:rsidRPr="00CA5E4D" w:rsidRDefault="00CA5E4D" w:rsidP="00DD462B">
            <w:pPr>
              <w:jc w:val="left"/>
              <w:rPr>
                <w:rFonts w:ascii="Times New Roman" w:eastAsia="宋体" w:hAnsi="Times New Roman"/>
                <w:b/>
                <w:bCs/>
                <w:color w:val="C00000"/>
                <w:sz w:val="20"/>
                <w:szCs w:val="20"/>
              </w:rPr>
            </w:pPr>
            <w:r w:rsidRPr="00CA5E4D">
              <w:rPr>
                <w:rFonts w:ascii="Times New Roman" w:eastAsia="宋体" w:hAnsi="Times New Roman" w:hint="eastAsia"/>
                <w:b/>
                <w:bCs/>
                <w:color w:val="C00000"/>
                <w:sz w:val="20"/>
                <w:szCs w:val="20"/>
              </w:rPr>
              <w:t>不降维</w:t>
            </w:r>
          </w:p>
        </w:tc>
        <w:tc>
          <w:tcPr>
            <w:tcW w:w="1275" w:type="dxa"/>
            <w:vAlign w:val="center"/>
          </w:tcPr>
          <w:p w14:paraId="3D423B1B" w14:textId="77777777" w:rsidR="00CA5E4D" w:rsidRPr="00CA5E4D" w:rsidRDefault="00CA5E4D" w:rsidP="00DD462B">
            <w:pPr>
              <w:jc w:val="left"/>
              <w:rPr>
                <w:rFonts w:ascii="Times New Roman" w:eastAsia="宋体" w:hAnsi="Times New Roman"/>
                <w:b/>
                <w:bCs/>
                <w:color w:val="C00000"/>
                <w:sz w:val="20"/>
                <w:szCs w:val="20"/>
              </w:rPr>
            </w:pPr>
            <w:r w:rsidRPr="00CA5E4D">
              <w:rPr>
                <w:rFonts w:ascii="Times New Roman" w:eastAsia="宋体" w:hAnsi="Times New Roman"/>
                <w:b/>
                <w:bCs/>
                <w:color w:val="C00000"/>
                <w:sz w:val="20"/>
                <w:szCs w:val="20"/>
              </w:rPr>
              <w:t>label_</w:t>
            </w:r>
            <w:r w:rsidRPr="00CA5E4D">
              <w:rPr>
                <w:rFonts w:ascii="Times New Roman" w:eastAsia="宋体" w:hAnsi="Times New Roman" w:hint="eastAsia"/>
                <w:b/>
                <w:bCs/>
                <w:color w:val="C00000"/>
                <w:sz w:val="20"/>
                <w:szCs w:val="20"/>
              </w:rPr>
              <w:t>30</w:t>
            </w:r>
          </w:p>
        </w:tc>
        <w:tc>
          <w:tcPr>
            <w:tcW w:w="1434" w:type="dxa"/>
          </w:tcPr>
          <w:p w14:paraId="30E246F0" w14:textId="77777777" w:rsidR="00CA5E4D" w:rsidRPr="00CA5E4D" w:rsidRDefault="00CA5E4D" w:rsidP="00DD462B">
            <w:pPr>
              <w:jc w:val="left"/>
              <w:rPr>
                <w:rFonts w:ascii="Times New Roman" w:eastAsia="宋体" w:hAnsi="Times New Roman"/>
                <w:b/>
                <w:bCs/>
                <w:color w:val="C00000"/>
                <w:sz w:val="20"/>
                <w:szCs w:val="20"/>
              </w:rPr>
            </w:pPr>
            <w:r w:rsidRPr="00CA5E4D">
              <w:rPr>
                <w:rFonts w:ascii="Times New Roman" w:eastAsia="宋体" w:hAnsi="Times New Roman" w:hint="eastAsia"/>
                <w:b/>
                <w:bCs/>
                <w:color w:val="C00000"/>
                <w:sz w:val="20"/>
                <w:szCs w:val="20"/>
              </w:rPr>
              <w:t>移除</w:t>
            </w:r>
          </w:p>
        </w:tc>
        <w:tc>
          <w:tcPr>
            <w:tcW w:w="2127" w:type="dxa"/>
          </w:tcPr>
          <w:p w14:paraId="73C82DA4" w14:textId="09E5F252" w:rsidR="00CA5E4D" w:rsidRPr="00CA5E4D" w:rsidRDefault="00CA5E4D" w:rsidP="00DD462B">
            <w:pPr>
              <w:jc w:val="left"/>
              <w:rPr>
                <w:rFonts w:ascii="Times New Roman" w:eastAsia="宋体" w:hAnsi="Times New Roman"/>
                <w:b/>
                <w:bCs/>
                <w:color w:val="C00000"/>
                <w:sz w:val="20"/>
                <w:szCs w:val="20"/>
              </w:rPr>
            </w:pPr>
            <w:r w:rsidRPr="00CA5E4D">
              <w:rPr>
                <w:rFonts w:ascii="Times New Roman" w:eastAsia="宋体" w:hAnsi="Times New Roman" w:hint="eastAsia"/>
                <w:b/>
                <w:bCs/>
                <w:color w:val="C00000"/>
                <w:sz w:val="20"/>
                <w:szCs w:val="20"/>
              </w:rPr>
              <w:t>41.23%</w:t>
            </w:r>
          </w:p>
        </w:tc>
      </w:tr>
      <w:tr w:rsidR="00CA5E4D" w:rsidRPr="00B432E9" w14:paraId="62670EBB" w14:textId="77777777" w:rsidTr="00DD462B">
        <w:trPr>
          <w:jc w:val="center"/>
        </w:trPr>
        <w:tc>
          <w:tcPr>
            <w:tcW w:w="1277" w:type="dxa"/>
            <w:vAlign w:val="center"/>
          </w:tcPr>
          <w:p w14:paraId="4DFF3DBC"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53F03FB2"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hint="eastAsia"/>
                <w:sz w:val="20"/>
                <w:szCs w:val="20"/>
              </w:rPr>
              <w:t>随机森林</w:t>
            </w:r>
          </w:p>
        </w:tc>
        <w:tc>
          <w:tcPr>
            <w:tcW w:w="1838" w:type="dxa"/>
            <w:vAlign w:val="center"/>
          </w:tcPr>
          <w:p w14:paraId="42C866CE"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不降维</w:t>
            </w:r>
          </w:p>
        </w:tc>
        <w:tc>
          <w:tcPr>
            <w:tcW w:w="1275" w:type="dxa"/>
            <w:vAlign w:val="center"/>
          </w:tcPr>
          <w:p w14:paraId="1D1CD031" w14:textId="77777777" w:rsidR="00CA5E4D" w:rsidRPr="00C42EAE" w:rsidRDefault="00CA5E4D" w:rsidP="00DD462B">
            <w:pPr>
              <w:jc w:val="left"/>
              <w:rPr>
                <w:rFonts w:ascii="Times New Roman" w:eastAsia="宋体" w:hAnsi="Times New Roman"/>
                <w:sz w:val="20"/>
                <w:szCs w:val="20"/>
              </w:rPr>
            </w:pPr>
            <w:r w:rsidRPr="00C42EAE">
              <w:rPr>
                <w:rFonts w:ascii="Times New Roman" w:eastAsia="宋体" w:hAnsi="Times New Roman"/>
                <w:sz w:val="20"/>
                <w:szCs w:val="20"/>
              </w:rPr>
              <w:t>label_</w:t>
            </w:r>
            <w:r>
              <w:rPr>
                <w:rFonts w:ascii="Times New Roman" w:eastAsia="宋体" w:hAnsi="Times New Roman" w:hint="eastAsia"/>
                <w:sz w:val="20"/>
                <w:szCs w:val="20"/>
              </w:rPr>
              <w:t>30</w:t>
            </w:r>
          </w:p>
        </w:tc>
        <w:tc>
          <w:tcPr>
            <w:tcW w:w="1434" w:type="dxa"/>
          </w:tcPr>
          <w:p w14:paraId="756BBC18" w14:textId="77777777"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保留</w:t>
            </w:r>
          </w:p>
        </w:tc>
        <w:tc>
          <w:tcPr>
            <w:tcW w:w="2127" w:type="dxa"/>
          </w:tcPr>
          <w:p w14:paraId="411BCBD2" w14:textId="718C38FB" w:rsidR="00CA5E4D" w:rsidRPr="00C42EAE" w:rsidRDefault="00CA5E4D" w:rsidP="00DD462B">
            <w:pPr>
              <w:jc w:val="left"/>
              <w:rPr>
                <w:rFonts w:ascii="Times New Roman" w:eastAsia="宋体" w:hAnsi="Times New Roman"/>
                <w:sz w:val="20"/>
                <w:szCs w:val="20"/>
              </w:rPr>
            </w:pPr>
            <w:r>
              <w:rPr>
                <w:rFonts w:ascii="Times New Roman" w:eastAsia="宋体" w:hAnsi="Times New Roman" w:hint="eastAsia"/>
                <w:sz w:val="20"/>
                <w:szCs w:val="20"/>
              </w:rPr>
              <w:t>41.15%</w:t>
            </w:r>
          </w:p>
        </w:tc>
      </w:tr>
    </w:tbl>
    <w:p w14:paraId="312C496E" w14:textId="5CA33AEC" w:rsidR="00CA5E4D" w:rsidRDefault="00CA5E4D" w:rsidP="00CA5E4D">
      <w:pPr>
        <w:widowControl/>
        <w:ind w:firstLineChars="200" w:firstLine="400"/>
        <w:jc w:val="left"/>
        <w:rPr>
          <w:rFonts w:ascii="华文中宋" w:eastAsia="华文中宋" w:hAnsi="华文中宋" w:cs="Tahoma"/>
          <w:color w:val="000000"/>
          <w:kern w:val="0"/>
          <w:sz w:val="20"/>
          <w:szCs w:val="20"/>
          <w:bdr w:val="none" w:sz="0" w:space="0" w:color="auto" w:frame="1"/>
        </w:rPr>
      </w:pPr>
      <w:r w:rsidRPr="0014048A">
        <w:rPr>
          <w:rFonts w:ascii="华文中宋" w:eastAsia="华文中宋" w:hAnsi="华文中宋" w:cs="Tahoma" w:hint="eastAsia"/>
          <w:color w:val="000000"/>
          <w:kern w:val="0"/>
          <w:sz w:val="20"/>
          <w:szCs w:val="20"/>
          <w:bdr w:val="none" w:sz="0" w:space="0" w:color="auto" w:frame="1"/>
        </w:rPr>
        <w:t>我们评估了在保留与移除噪声样本两种情况下模型的表现。</w:t>
      </w:r>
      <w:r>
        <w:rPr>
          <w:rFonts w:ascii="华文中宋" w:eastAsia="华文中宋" w:hAnsi="华文中宋" w:cs="Tahoma" w:hint="eastAsia"/>
          <w:color w:val="000000"/>
          <w:kern w:val="0"/>
          <w:sz w:val="20"/>
          <w:szCs w:val="20"/>
          <w:bdr w:val="none" w:sz="0" w:space="0" w:color="auto" w:frame="1"/>
        </w:rPr>
        <w:t>如表8，</w:t>
      </w:r>
      <w:r w:rsidRPr="0014048A">
        <w:rPr>
          <w:rFonts w:ascii="华文中宋" w:eastAsia="华文中宋" w:hAnsi="华文中宋" w:cs="Tahoma" w:hint="eastAsia"/>
          <w:color w:val="000000"/>
          <w:kern w:val="0"/>
          <w:sz w:val="20"/>
          <w:szCs w:val="20"/>
          <w:bdr w:val="none" w:sz="0" w:space="0" w:color="auto" w:frame="1"/>
        </w:rPr>
        <w:t xml:space="preserve">实验结果表明，在保留噪声样本的情况下，模型的 TPR 为 </w:t>
      </w:r>
      <w:r>
        <w:rPr>
          <w:rFonts w:ascii="华文中宋" w:eastAsia="华文中宋" w:hAnsi="华文中宋" w:cs="Tahoma" w:hint="eastAsia"/>
          <w:color w:val="000000"/>
          <w:kern w:val="0"/>
          <w:sz w:val="20"/>
          <w:szCs w:val="20"/>
          <w:bdr w:val="none" w:sz="0" w:space="0" w:color="auto" w:frame="1"/>
        </w:rPr>
        <w:t>41</w:t>
      </w:r>
      <w:r>
        <w:rPr>
          <w:rFonts w:ascii="华文中宋" w:eastAsia="华文中宋" w:hAnsi="华文中宋" w:cs="Tahoma"/>
          <w:color w:val="000000"/>
          <w:kern w:val="0"/>
          <w:sz w:val="20"/>
          <w:szCs w:val="20"/>
          <w:bdr w:val="none" w:sz="0" w:space="0" w:color="auto" w:frame="1"/>
        </w:rPr>
        <w:t>.</w:t>
      </w:r>
      <w:r>
        <w:rPr>
          <w:rFonts w:ascii="华文中宋" w:eastAsia="华文中宋" w:hAnsi="华文中宋" w:cs="Tahoma" w:hint="eastAsia"/>
          <w:color w:val="000000"/>
          <w:kern w:val="0"/>
          <w:sz w:val="20"/>
          <w:szCs w:val="20"/>
          <w:bdr w:val="none" w:sz="0" w:space="0" w:color="auto" w:frame="1"/>
        </w:rPr>
        <w:t>15</w:t>
      </w:r>
      <w:r w:rsidRPr="0014048A">
        <w:rPr>
          <w:rFonts w:ascii="华文中宋" w:eastAsia="华文中宋" w:hAnsi="华文中宋" w:cs="Tahoma" w:hint="eastAsia"/>
          <w:color w:val="000000"/>
          <w:kern w:val="0"/>
          <w:sz w:val="20"/>
          <w:szCs w:val="20"/>
          <w:bdr w:val="none" w:sz="0" w:space="0" w:color="auto" w:frame="1"/>
        </w:rPr>
        <w:t>%；而在移除噪声样本后，TPR 提升至 4</w:t>
      </w:r>
      <w:r>
        <w:rPr>
          <w:rFonts w:ascii="华文中宋" w:eastAsia="华文中宋" w:hAnsi="华文中宋" w:cs="Tahoma"/>
          <w:color w:val="000000"/>
          <w:kern w:val="0"/>
          <w:sz w:val="20"/>
          <w:szCs w:val="20"/>
          <w:bdr w:val="none" w:sz="0" w:space="0" w:color="auto" w:frame="1"/>
        </w:rPr>
        <w:t>1.23</w:t>
      </w:r>
      <w:r w:rsidRPr="0014048A">
        <w:rPr>
          <w:rFonts w:ascii="华文中宋" w:eastAsia="华文中宋" w:hAnsi="华文中宋" w:cs="Tahoma" w:hint="eastAsia"/>
          <w:color w:val="000000"/>
          <w:kern w:val="0"/>
          <w:sz w:val="20"/>
          <w:szCs w:val="20"/>
          <w:bdr w:val="none" w:sz="0" w:space="0" w:color="auto" w:frame="1"/>
        </w:rPr>
        <w:t>%。这表明，通过去除噪声样本，可以在一定程度上提升模型对真实异常信号的识别能力，从而改善整体检测性能。</w:t>
      </w:r>
    </w:p>
    <w:p w14:paraId="3CC359C3" w14:textId="5C20FB23" w:rsidR="00CA5E4D" w:rsidRPr="00B432E9" w:rsidRDefault="00CA5E4D" w:rsidP="00CA5E4D">
      <w:pPr>
        <w:pStyle w:val="a6"/>
        <w:keepNext/>
        <w:ind w:firstLine="489"/>
        <w:jc w:val="center"/>
        <w:rPr>
          <w:rFonts w:ascii="Times New Roman" w:eastAsia="宋体" w:hAnsi="Times New Roman"/>
          <w:b/>
          <w:bCs/>
        </w:rPr>
      </w:pPr>
      <w:r w:rsidRPr="00B432E9">
        <w:rPr>
          <w:rFonts w:ascii="Times New Roman" w:eastAsia="宋体" w:hAnsi="Times New Roman"/>
          <w:b/>
          <w:bCs/>
        </w:rPr>
        <w:t>表</w:t>
      </w:r>
      <w:r>
        <w:rPr>
          <w:rFonts w:ascii="Times New Roman" w:eastAsia="宋体" w:hAnsi="Times New Roman" w:hint="eastAsia"/>
          <w:b/>
          <w:bCs/>
        </w:rPr>
        <w:t>9</w:t>
      </w:r>
      <w:r w:rsidRPr="00B432E9">
        <w:rPr>
          <w:rFonts w:ascii="Times New Roman" w:eastAsia="宋体" w:hAnsi="Times New Roman" w:hint="eastAsia"/>
          <w:b/>
          <w:bCs/>
        </w:rPr>
        <w:t xml:space="preserve">  </w:t>
      </w:r>
      <w:r>
        <w:rPr>
          <w:rFonts w:ascii="Times New Roman" w:eastAsia="宋体" w:hAnsi="Times New Roman" w:hint="eastAsia"/>
          <w:b/>
          <w:bCs/>
        </w:rPr>
        <w:t>不同学习模型效果对比</w:t>
      </w:r>
    </w:p>
    <w:tbl>
      <w:tblPr>
        <w:tblStyle w:val="a4"/>
        <w:tblW w:w="9226" w:type="dxa"/>
        <w:jc w:val="center"/>
        <w:tblLayout w:type="fixed"/>
        <w:tblLook w:val="04A0" w:firstRow="1" w:lastRow="0" w:firstColumn="1" w:lastColumn="0" w:noHBand="0" w:noVBand="1"/>
      </w:tblPr>
      <w:tblGrid>
        <w:gridCol w:w="1277"/>
        <w:gridCol w:w="1275"/>
        <w:gridCol w:w="1423"/>
        <w:gridCol w:w="1423"/>
        <w:gridCol w:w="1701"/>
        <w:gridCol w:w="2127"/>
      </w:tblGrid>
      <w:tr w:rsidR="00CA5E4D" w:rsidRPr="00B432E9" w14:paraId="35D0677E" w14:textId="77777777" w:rsidTr="00DD462B">
        <w:trPr>
          <w:jc w:val="center"/>
        </w:trPr>
        <w:tc>
          <w:tcPr>
            <w:tcW w:w="1277" w:type="dxa"/>
          </w:tcPr>
          <w:p w14:paraId="2D5757CC"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特征</w:t>
            </w:r>
            <w:r w:rsidRPr="00C42EAE">
              <w:rPr>
                <w:rFonts w:ascii="Times New Roman" w:eastAsia="宋体" w:hAnsi="Times New Roman" w:hint="eastAsia"/>
                <w:sz w:val="20"/>
                <w:szCs w:val="20"/>
              </w:rPr>
              <w:t>类型</w:t>
            </w:r>
          </w:p>
        </w:tc>
        <w:tc>
          <w:tcPr>
            <w:tcW w:w="1275" w:type="dxa"/>
          </w:tcPr>
          <w:p w14:paraId="0ACFEB4E" w14:textId="77777777" w:rsidR="00CA5E4D" w:rsidRPr="00C42EAE" w:rsidRDefault="00CA5E4D" w:rsidP="00DD462B">
            <w:pPr>
              <w:rPr>
                <w:rFonts w:ascii="Times New Roman" w:eastAsia="宋体" w:hAnsi="Times New Roman"/>
                <w:sz w:val="20"/>
                <w:szCs w:val="20"/>
              </w:rPr>
            </w:pPr>
            <w:r w:rsidRPr="00C42EAE">
              <w:rPr>
                <w:rFonts w:ascii="Times New Roman" w:eastAsia="宋体" w:hAnsi="Times New Roman" w:hint="eastAsia"/>
                <w:sz w:val="20"/>
                <w:szCs w:val="20"/>
              </w:rPr>
              <w:t>学习模型</w:t>
            </w:r>
          </w:p>
        </w:tc>
        <w:tc>
          <w:tcPr>
            <w:tcW w:w="1423" w:type="dxa"/>
          </w:tcPr>
          <w:p w14:paraId="6582B9AB" w14:textId="77777777" w:rsidR="00CA5E4D" w:rsidRPr="00C42EAE" w:rsidRDefault="00CA5E4D" w:rsidP="00DD462B">
            <w:pPr>
              <w:rPr>
                <w:rFonts w:ascii="Times New Roman" w:eastAsia="宋体" w:hAnsi="Times New Roman"/>
                <w:sz w:val="20"/>
                <w:szCs w:val="20"/>
              </w:rPr>
            </w:pPr>
            <w:r w:rsidRPr="00C42EAE">
              <w:rPr>
                <w:rFonts w:ascii="Times New Roman" w:eastAsia="宋体" w:hAnsi="Times New Roman" w:hint="eastAsia"/>
                <w:sz w:val="20"/>
                <w:szCs w:val="20"/>
              </w:rPr>
              <w:t>降维方式</w:t>
            </w:r>
          </w:p>
        </w:tc>
        <w:tc>
          <w:tcPr>
            <w:tcW w:w="1423" w:type="dxa"/>
          </w:tcPr>
          <w:p w14:paraId="6319C703" w14:textId="77777777" w:rsidR="00CA5E4D" w:rsidRPr="00C42EAE" w:rsidRDefault="00CA5E4D" w:rsidP="00DD462B">
            <w:pPr>
              <w:rPr>
                <w:rFonts w:ascii="Times New Roman" w:eastAsia="宋体" w:hAnsi="Times New Roman"/>
                <w:sz w:val="20"/>
                <w:szCs w:val="20"/>
              </w:rPr>
            </w:pPr>
            <w:r w:rsidRPr="00C42EAE">
              <w:rPr>
                <w:rFonts w:ascii="Times New Roman" w:eastAsia="宋体" w:hAnsi="Times New Roman" w:hint="eastAsia"/>
                <w:sz w:val="20"/>
                <w:szCs w:val="20"/>
              </w:rPr>
              <w:t>标签使用</w:t>
            </w:r>
          </w:p>
        </w:tc>
        <w:tc>
          <w:tcPr>
            <w:tcW w:w="1701" w:type="dxa"/>
          </w:tcPr>
          <w:p w14:paraId="6EF49B86"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噪声样本</w:t>
            </w:r>
          </w:p>
        </w:tc>
        <w:tc>
          <w:tcPr>
            <w:tcW w:w="2127" w:type="dxa"/>
          </w:tcPr>
          <w:p w14:paraId="38FF50ED" w14:textId="77777777" w:rsidR="00CA5E4D" w:rsidRPr="00C42EAE" w:rsidRDefault="00CA5E4D" w:rsidP="00DD462B">
            <w:pPr>
              <w:rPr>
                <w:rFonts w:ascii="Times New Roman" w:eastAsia="宋体" w:hAnsi="Times New Roman"/>
                <w:sz w:val="20"/>
                <w:szCs w:val="20"/>
              </w:rPr>
            </w:pPr>
            <w:r w:rsidRPr="00C42EAE">
              <w:rPr>
                <w:rFonts w:ascii="Times New Roman" w:eastAsia="宋体" w:hAnsi="Times New Roman" w:hint="eastAsia"/>
                <w:sz w:val="20"/>
                <w:szCs w:val="20"/>
              </w:rPr>
              <w:t>TPR</w:t>
            </w:r>
          </w:p>
        </w:tc>
      </w:tr>
      <w:tr w:rsidR="00CA5E4D" w:rsidRPr="00B432E9" w14:paraId="34F89499" w14:textId="77777777" w:rsidTr="00DD462B">
        <w:trPr>
          <w:jc w:val="center"/>
        </w:trPr>
        <w:tc>
          <w:tcPr>
            <w:tcW w:w="1277" w:type="dxa"/>
            <w:vAlign w:val="center"/>
          </w:tcPr>
          <w:p w14:paraId="171F2CFC" w14:textId="77777777" w:rsidR="00CA5E4D" w:rsidRPr="00CA5E4D" w:rsidRDefault="00CA5E4D" w:rsidP="00DD462B">
            <w:pPr>
              <w:rPr>
                <w:rFonts w:ascii="Times New Roman" w:eastAsia="宋体" w:hAnsi="Times New Roman"/>
                <w:b/>
                <w:bCs/>
                <w:color w:val="C00000"/>
                <w:sz w:val="20"/>
                <w:szCs w:val="20"/>
              </w:rPr>
            </w:pPr>
            <w:r w:rsidRPr="00CA5E4D">
              <w:rPr>
                <w:rFonts w:ascii="Times New Roman" w:eastAsia="宋体" w:hAnsi="Times New Roman" w:hint="eastAsia"/>
                <w:b/>
                <w:bCs/>
                <w:color w:val="C00000"/>
                <w:sz w:val="20"/>
                <w:szCs w:val="20"/>
              </w:rPr>
              <w:t>组合特征</w:t>
            </w:r>
          </w:p>
        </w:tc>
        <w:tc>
          <w:tcPr>
            <w:tcW w:w="1275" w:type="dxa"/>
            <w:vAlign w:val="center"/>
          </w:tcPr>
          <w:p w14:paraId="220D7BB7" w14:textId="77777777" w:rsidR="00CA5E4D" w:rsidRPr="00CA5E4D" w:rsidRDefault="00CA5E4D" w:rsidP="00DD462B">
            <w:pPr>
              <w:rPr>
                <w:rFonts w:ascii="Times New Roman" w:eastAsia="宋体" w:hAnsi="Times New Roman"/>
                <w:b/>
                <w:bCs/>
                <w:color w:val="C00000"/>
                <w:sz w:val="20"/>
                <w:szCs w:val="20"/>
              </w:rPr>
            </w:pPr>
            <w:r w:rsidRPr="00CA5E4D">
              <w:rPr>
                <w:rFonts w:ascii="Times New Roman" w:eastAsia="宋体" w:hAnsi="Times New Roman" w:hint="eastAsia"/>
                <w:b/>
                <w:bCs/>
                <w:color w:val="C00000"/>
                <w:sz w:val="20"/>
                <w:szCs w:val="20"/>
              </w:rPr>
              <w:t>随机森林</w:t>
            </w:r>
          </w:p>
        </w:tc>
        <w:tc>
          <w:tcPr>
            <w:tcW w:w="1423" w:type="dxa"/>
            <w:vAlign w:val="center"/>
          </w:tcPr>
          <w:p w14:paraId="7A4FEFD9" w14:textId="77777777" w:rsidR="00CA5E4D" w:rsidRPr="00CA5E4D" w:rsidRDefault="00CA5E4D" w:rsidP="00DD462B">
            <w:pPr>
              <w:jc w:val="center"/>
              <w:rPr>
                <w:rFonts w:ascii="Times New Roman" w:eastAsia="宋体" w:hAnsi="Times New Roman"/>
                <w:b/>
                <w:bCs/>
                <w:color w:val="C00000"/>
                <w:sz w:val="20"/>
                <w:szCs w:val="20"/>
              </w:rPr>
            </w:pPr>
            <w:r w:rsidRPr="00CA5E4D">
              <w:rPr>
                <w:rFonts w:ascii="Times New Roman" w:eastAsia="宋体" w:hAnsi="Times New Roman"/>
                <w:b/>
                <w:bCs/>
                <w:color w:val="C00000"/>
                <w:sz w:val="20"/>
                <w:szCs w:val="20"/>
              </w:rPr>
              <w:t>S</w:t>
            </w:r>
            <w:r w:rsidRPr="00CA5E4D">
              <w:rPr>
                <w:rFonts w:ascii="Times New Roman" w:eastAsia="宋体" w:hAnsi="Times New Roman" w:hint="eastAsia"/>
                <w:b/>
                <w:bCs/>
                <w:color w:val="C00000"/>
                <w:sz w:val="20"/>
                <w:szCs w:val="20"/>
              </w:rPr>
              <w:t>pearman</w:t>
            </w:r>
          </w:p>
        </w:tc>
        <w:tc>
          <w:tcPr>
            <w:tcW w:w="1423" w:type="dxa"/>
            <w:vAlign w:val="center"/>
          </w:tcPr>
          <w:p w14:paraId="67B145E6" w14:textId="77777777" w:rsidR="00CA5E4D" w:rsidRPr="00CA5E4D" w:rsidRDefault="00CA5E4D" w:rsidP="00DD462B">
            <w:pPr>
              <w:jc w:val="center"/>
              <w:rPr>
                <w:rFonts w:ascii="Times New Roman" w:eastAsia="宋体" w:hAnsi="Times New Roman"/>
                <w:b/>
                <w:bCs/>
                <w:color w:val="C00000"/>
                <w:sz w:val="20"/>
                <w:szCs w:val="20"/>
              </w:rPr>
            </w:pPr>
            <w:r w:rsidRPr="00CA5E4D">
              <w:rPr>
                <w:rFonts w:ascii="Times New Roman" w:eastAsia="宋体" w:hAnsi="Times New Roman"/>
                <w:b/>
                <w:bCs/>
                <w:color w:val="C00000"/>
                <w:sz w:val="20"/>
                <w:szCs w:val="20"/>
              </w:rPr>
              <w:t>label_30</w:t>
            </w:r>
          </w:p>
        </w:tc>
        <w:tc>
          <w:tcPr>
            <w:tcW w:w="1701" w:type="dxa"/>
          </w:tcPr>
          <w:p w14:paraId="16D38251" w14:textId="77777777" w:rsidR="00CA5E4D" w:rsidRPr="00CA5E4D" w:rsidRDefault="00CA5E4D" w:rsidP="00DD462B">
            <w:pPr>
              <w:rPr>
                <w:rFonts w:ascii="Times New Roman" w:eastAsia="宋体" w:hAnsi="Times New Roman"/>
                <w:b/>
                <w:bCs/>
                <w:color w:val="C00000"/>
                <w:sz w:val="20"/>
                <w:szCs w:val="20"/>
              </w:rPr>
            </w:pPr>
            <w:r w:rsidRPr="00CA5E4D">
              <w:rPr>
                <w:rFonts w:ascii="Times New Roman" w:eastAsia="宋体" w:hAnsi="Times New Roman" w:hint="eastAsia"/>
                <w:b/>
                <w:bCs/>
                <w:color w:val="C00000"/>
                <w:sz w:val="20"/>
                <w:szCs w:val="20"/>
              </w:rPr>
              <w:t>移除</w:t>
            </w:r>
          </w:p>
        </w:tc>
        <w:tc>
          <w:tcPr>
            <w:tcW w:w="2127" w:type="dxa"/>
          </w:tcPr>
          <w:p w14:paraId="4B3B1745" w14:textId="77777777" w:rsidR="00CA5E4D" w:rsidRPr="00CA5E4D" w:rsidRDefault="00CA5E4D" w:rsidP="00DD462B">
            <w:pPr>
              <w:rPr>
                <w:rFonts w:ascii="Times New Roman" w:eastAsia="宋体" w:hAnsi="Times New Roman"/>
                <w:b/>
                <w:bCs/>
                <w:color w:val="C00000"/>
                <w:sz w:val="20"/>
                <w:szCs w:val="20"/>
              </w:rPr>
            </w:pPr>
            <w:r w:rsidRPr="00CA5E4D">
              <w:rPr>
                <w:rFonts w:ascii="Times New Roman" w:eastAsia="宋体" w:hAnsi="Times New Roman" w:hint="eastAsia"/>
                <w:b/>
                <w:bCs/>
                <w:color w:val="C00000"/>
                <w:sz w:val="20"/>
                <w:szCs w:val="20"/>
              </w:rPr>
              <w:t>41.23%</w:t>
            </w:r>
          </w:p>
        </w:tc>
      </w:tr>
      <w:tr w:rsidR="00CA5E4D" w:rsidRPr="00B432E9" w14:paraId="049A9A85" w14:textId="77777777" w:rsidTr="00DD462B">
        <w:trPr>
          <w:jc w:val="center"/>
        </w:trPr>
        <w:tc>
          <w:tcPr>
            <w:tcW w:w="1277" w:type="dxa"/>
            <w:vAlign w:val="center"/>
          </w:tcPr>
          <w:p w14:paraId="3F6985F4"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4E44A959"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决策树</w:t>
            </w:r>
          </w:p>
        </w:tc>
        <w:tc>
          <w:tcPr>
            <w:tcW w:w="1423" w:type="dxa"/>
            <w:vAlign w:val="center"/>
          </w:tcPr>
          <w:p w14:paraId="3B218EA7" w14:textId="77777777" w:rsidR="00CA5E4D" w:rsidRPr="00C42EAE" w:rsidRDefault="00CA5E4D" w:rsidP="00DD462B">
            <w:pPr>
              <w:jc w:val="center"/>
              <w:rPr>
                <w:rFonts w:ascii="Times New Roman" w:eastAsia="宋体" w:hAnsi="Times New Roman"/>
                <w:sz w:val="20"/>
                <w:szCs w:val="20"/>
              </w:rPr>
            </w:pPr>
            <w:r w:rsidRPr="00C42EAE">
              <w:rPr>
                <w:rFonts w:ascii="Times New Roman" w:eastAsia="宋体" w:hAnsi="Times New Roman"/>
                <w:sz w:val="20"/>
                <w:szCs w:val="20"/>
              </w:rPr>
              <w:t>S</w:t>
            </w:r>
            <w:r w:rsidRPr="00C42EAE">
              <w:rPr>
                <w:rFonts w:ascii="Times New Roman" w:eastAsia="宋体" w:hAnsi="Times New Roman" w:hint="eastAsia"/>
                <w:sz w:val="20"/>
                <w:szCs w:val="20"/>
              </w:rPr>
              <w:t>pearman</w:t>
            </w:r>
          </w:p>
        </w:tc>
        <w:tc>
          <w:tcPr>
            <w:tcW w:w="1423" w:type="dxa"/>
            <w:vAlign w:val="center"/>
          </w:tcPr>
          <w:p w14:paraId="116A75E9" w14:textId="77777777" w:rsidR="00CA5E4D" w:rsidRPr="00C42EAE" w:rsidRDefault="00CA5E4D" w:rsidP="00DD462B">
            <w:pPr>
              <w:jc w:val="center"/>
              <w:rPr>
                <w:rFonts w:ascii="Times New Roman" w:eastAsia="宋体" w:hAnsi="Times New Roman"/>
                <w:sz w:val="20"/>
                <w:szCs w:val="20"/>
              </w:rPr>
            </w:pPr>
            <w:r w:rsidRPr="00C42EAE">
              <w:rPr>
                <w:rFonts w:ascii="Times New Roman" w:eastAsia="宋体" w:hAnsi="Times New Roman"/>
                <w:sz w:val="20"/>
                <w:szCs w:val="20"/>
              </w:rPr>
              <w:t>label_30</w:t>
            </w:r>
          </w:p>
        </w:tc>
        <w:tc>
          <w:tcPr>
            <w:tcW w:w="1701" w:type="dxa"/>
          </w:tcPr>
          <w:p w14:paraId="3C3A2BEF"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移除</w:t>
            </w:r>
          </w:p>
        </w:tc>
        <w:tc>
          <w:tcPr>
            <w:tcW w:w="2127" w:type="dxa"/>
          </w:tcPr>
          <w:p w14:paraId="1EB443D2"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w:t>
            </w:r>
          </w:p>
        </w:tc>
      </w:tr>
      <w:tr w:rsidR="00CA5E4D" w:rsidRPr="00B432E9" w14:paraId="24ACD450" w14:textId="77777777" w:rsidTr="00DD462B">
        <w:trPr>
          <w:jc w:val="center"/>
        </w:trPr>
        <w:tc>
          <w:tcPr>
            <w:tcW w:w="1277" w:type="dxa"/>
            <w:vAlign w:val="center"/>
          </w:tcPr>
          <w:p w14:paraId="3A26A1E1" w14:textId="77777777" w:rsidR="00CA5E4D" w:rsidRDefault="00CA5E4D" w:rsidP="00DD462B">
            <w:pPr>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771D0C1A" w14:textId="77777777" w:rsidR="00CA5E4D" w:rsidRDefault="00CA5E4D" w:rsidP="00DD462B">
            <w:pPr>
              <w:rPr>
                <w:rFonts w:ascii="Times New Roman" w:eastAsia="宋体" w:hAnsi="Times New Roman"/>
                <w:sz w:val="20"/>
                <w:szCs w:val="20"/>
              </w:rPr>
            </w:pPr>
            <w:r w:rsidRPr="00C42EAE">
              <w:rPr>
                <w:rFonts w:ascii="Times New Roman" w:eastAsia="宋体" w:hAnsi="Times New Roman" w:hint="eastAsia"/>
                <w:sz w:val="20"/>
                <w:szCs w:val="20"/>
              </w:rPr>
              <w:t>XGBoost</w:t>
            </w:r>
          </w:p>
        </w:tc>
        <w:tc>
          <w:tcPr>
            <w:tcW w:w="1423" w:type="dxa"/>
            <w:vAlign w:val="center"/>
          </w:tcPr>
          <w:p w14:paraId="306639B5" w14:textId="77777777" w:rsidR="00CA5E4D" w:rsidRPr="00C42EAE" w:rsidRDefault="00CA5E4D" w:rsidP="00DD462B">
            <w:pPr>
              <w:jc w:val="center"/>
              <w:rPr>
                <w:rFonts w:ascii="Times New Roman" w:eastAsia="宋体" w:hAnsi="Times New Roman"/>
                <w:sz w:val="20"/>
                <w:szCs w:val="20"/>
              </w:rPr>
            </w:pPr>
            <w:r w:rsidRPr="00C42EAE">
              <w:rPr>
                <w:rFonts w:ascii="Times New Roman" w:eastAsia="宋体" w:hAnsi="Times New Roman"/>
                <w:sz w:val="20"/>
                <w:szCs w:val="20"/>
              </w:rPr>
              <w:t>S</w:t>
            </w:r>
            <w:r w:rsidRPr="00C42EAE">
              <w:rPr>
                <w:rFonts w:ascii="Times New Roman" w:eastAsia="宋体" w:hAnsi="Times New Roman" w:hint="eastAsia"/>
                <w:sz w:val="20"/>
                <w:szCs w:val="20"/>
              </w:rPr>
              <w:t>pearman</w:t>
            </w:r>
          </w:p>
        </w:tc>
        <w:tc>
          <w:tcPr>
            <w:tcW w:w="1423" w:type="dxa"/>
            <w:vAlign w:val="center"/>
          </w:tcPr>
          <w:p w14:paraId="5CC09CC2" w14:textId="77777777" w:rsidR="00CA5E4D" w:rsidRPr="00C42EAE" w:rsidRDefault="00CA5E4D" w:rsidP="00DD462B">
            <w:pPr>
              <w:jc w:val="center"/>
              <w:rPr>
                <w:rFonts w:ascii="Times New Roman" w:eastAsia="宋体" w:hAnsi="Times New Roman"/>
                <w:sz w:val="20"/>
                <w:szCs w:val="20"/>
              </w:rPr>
            </w:pPr>
            <w:r w:rsidRPr="00C42EAE">
              <w:rPr>
                <w:rFonts w:ascii="Times New Roman" w:eastAsia="宋体" w:hAnsi="Times New Roman"/>
                <w:sz w:val="20"/>
                <w:szCs w:val="20"/>
              </w:rPr>
              <w:t>label_30</w:t>
            </w:r>
          </w:p>
        </w:tc>
        <w:tc>
          <w:tcPr>
            <w:tcW w:w="1701" w:type="dxa"/>
          </w:tcPr>
          <w:p w14:paraId="644AADAB"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移除</w:t>
            </w:r>
          </w:p>
        </w:tc>
        <w:tc>
          <w:tcPr>
            <w:tcW w:w="2127" w:type="dxa"/>
          </w:tcPr>
          <w:p w14:paraId="1FF5683E"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40.27%</w:t>
            </w:r>
          </w:p>
        </w:tc>
      </w:tr>
      <w:tr w:rsidR="00CA5E4D" w:rsidRPr="00B432E9" w14:paraId="2DE86FB8" w14:textId="77777777" w:rsidTr="00DD462B">
        <w:trPr>
          <w:jc w:val="center"/>
        </w:trPr>
        <w:tc>
          <w:tcPr>
            <w:tcW w:w="1277" w:type="dxa"/>
            <w:vAlign w:val="center"/>
          </w:tcPr>
          <w:p w14:paraId="1559C6F9"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303303FE" w14:textId="77777777" w:rsidR="00CA5E4D" w:rsidRPr="00C42EAE" w:rsidRDefault="00CA5E4D" w:rsidP="00DD462B">
            <w:pPr>
              <w:rPr>
                <w:rFonts w:ascii="Times New Roman" w:eastAsia="宋体" w:hAnsi="Times New Roman"/>
                <w:sz w:val="20"/>
                <w:szCs w:val="20"/>
              </w:rPr>
            </w:pPr>
            <w:proofErr w:type="spellStart"/>
            <w:r>
              <w:rPr>
                <w:rFonts w:ascii="Times New Roman" w:eastAsia="宋体" w:hAnsi="Times New Roman" w:hint="eastAsia"/>
                <w:sz w:val="20"/>
                <w:szCs w:val="20"/>
              </w:rPr>
              <w:t>Light</w:t>
            </w:r>
            <w:r>
              <w:rPr>
                <w:rFonts w:ascii="Times New Roman" w:eastAsia="宋体" w:hAnsi="Times New Roman"/>
                <w:sz w:val="20"/>
                <w:szCs w:val="20"/>
              </w:rPr>
              <w:t>GBM</w:t>
            </w:r>
            <w:proofErr w:type="spellEnd"/>
          </w:p>
        </w:tc>
        <w:tc>
          <w:tcPr>
            <w:tcW w:w="1423" w:type="dxa"/>
            <w:vAlign w:val="center"/>
          </w:tcPr>
          <w:p w14:paraId="302CF054" w14:textId="77777777" w:rsidR="00CA5E4D" w:rsidRPr="00C42EAE" w:rsidRDefault="00CA5E4D" w:rsidP="00DD462B">
            <w:pPr>
              <w:jc w:val="center"/>
              <w:rPr>
                <w:rFonts w:ascii="Times New Roman" w:eastAsia="宋体" w:hAnsi="Times New Roman"/>
                <w:sz w:val="20"/>
                <w:szCs w:val="20"/>
              </w:rPr>
            </w:pPr>
            <w:r w:rsidRPr="00C42EAE">
              <w:rPr>
                <w:rFonts w:ascii="Times New Roman" w:eastAsia="宋体" w:hAnsi="Times New Roman"/>
                <w:sz w:val="20"/>
                <w:szCs w:val="20"/>
              </w:rPr>
              <w:t>S</w:t>
            </w:r>
            <w:r w:rsidRPr="00C42EAE">
              <w:rPr>
                <w:rFonts w:ascii="Times New Roman" w:eastAsia="宋体" w:hAnsi="Times New Roman" w:hint="eastAsia"/>
                <w:sz w:val="20"/>
                <w:szCs w:val="20"/>
              </w:rPr>
              <w:t>pearman</w:t>
            </w:r>
          </w:p>
        </w:tc>
        <w:tc>
          <w:tcPr>
            <w:tcW w:w="1423" w:type="dxa"/>
            <w:vAlign w:val="center"/>
          </w:tcPr>
          <w:p w14:paraId="470CA42D" w14:textId="77777777" w:rsidR="00CA5E4D" w:rsidRPr="00C42EAE" w:rsidRDefault="00CA5E4D" w:rsidP="00DD462B">
            <w:pPr>
              <w:jc w:val="center"/>
              <w:rPr>
                <w:rFonts w:ascii="Times New Roman" w:eastAsia="宋体" w:hAnsi="Times New Roman"/>
                <w:sz w:val="20"/>
                <w:szCs w:val="20"/>
              </w:rPr>
            </w:pPr>
            <w:r w:rsidRPr="00C42EAE">
              <w:rPr>
                <w:rFonts w:ascii="Times New Roman" w:eastAsia="宋体" w:hAnsi="Times New Roman"/>
                <w:sz w:val="20"/>
                <w:szCs w:val="20"/>
              </w:rPr>
              <w:t>label_30</w:t>
            </w:r>
          </w:p>
        </w:tc>
        <w:tc>
          <w:tcPr>
            <w:tcW w:w="1701" w:type="dxa"/>
          </w:tcPr>
          <w:p w14:paraId="4B032E22"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移除</w:t>
            </w:r>
          </w:p>
        </w:tc>
        <w:tc>
          <w:tcPr>
            <w:tcW w:w="2127" w:type="dxa"/>
          </w:tcPr>
          <w:p w14:paraId="540DBBBF"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40.00%</w:t>
            </w:r>
          </w:p>
        </w:tc>
      </w:tr>
      <w:tr w:rsidR="00CA5E4D" w:rsidRPr="00B432E9" w14:paraId="0F4A2C7A" w14:textId="77777777" w:rsidTr="00DD462B">
        <w:trPr>
          <w:jc w:val="center"/>
        </w:trPr>
        <w:tc>
          <w:tcPr>
            <w:tcW w:w="1277" w:type="dxa"/>
            <w:vAlign w:val="center"/>
          </w:tcPr>
          <w:p w14:paraId="4912BDCF" w14:textId="77777777" w:rsidR="00CA5E4D" w:rsidRDefault="00CA5E4D" w:rsidP="00DD462B">
            <w:pPr>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6F08917A" w14:textId="77777777" w:rsidR="00CA5E4D" w:rsidRDefault="00CA5E4D" w:rsidP="00DD462B">
            <w:pPr>
              <w:rPr>
                <w:rFonts w:ascii="Times New Roman" w:eastAsia="宋体" w:hAnsi="Times New Roman"/>
                <w:sz w:val="20"/>
                <w:szCs w:val="20"/>
              </w:rPr>
            </w:pPr>
            <w:r>
              <w:rPr>
                <w:rFonts w:ascii="Times New Roman" w:eastAsia="宋体" w:hAnsi="Times New Roman" w:hint="eastAsia"/>
                <w:sz w:val="20"/>
                <w:szCs w:val="20"/>
              </w:rPr>
              <w:t>孤立森林</w:t>
            </w:r>
          </w:p>
        </w:tc>
        <w:tc>
          <w:tcPr>
            <w:tcW w:w="1423" w:type="dxa"/>
            <w:vAlign w:val="center"/>
          </w:tcPr>
          <w:p w14:paraId="36C1E903" w14:textId="77777777" w:rsidR="00CA5E4D" w:rsidRPr="00C42EAE" w:rsidRDefault="00CA5E4D" w:rsidP="00DD462B">
            <w:pPr>
              <w:jc w:val="center"/>
              <w:rPr>
                <w:rFonts w:ascii="Times New Roman" w:eastAsia="宋体" w:hAnsi="Times New Roman"/>
                <w:sz w:val="20"/>
                <w:szCs w:val="20"/>
              </w:rPr>
            </w:pPr>
            <w:r w:rsidRPr="00C42EAE">
              <w:rPr>
                <w:rFonts w:ascii="Times New Roman" w:eastAsia="宋体" w:hAnsi="Times New Roman"/>
                <w:sz w:val="20"/>
                <w:szCs w:val="20"/>
              </w:rPr>
              <w:t>S</w:t>
            </w:r>
            <w:r w:rsidRPr="00C42EAE">
              <w:rPr>
                <w:rFonts w:ascii="Times New Roman" w:eastAsia="宋体" w:hAnsi="Times New Roman" w:hint="eastAsia"/>
                <w:sz w:val="20"/>
                <w:szCs w:val="20"/>
              </w:rPr>
              <w:t>pearman</w:t>
            </w:r>
          </w:p>
        </w:tc>
        <w:tc>
          <w:tcPr>
            <w:tcW w:w="1423" w:type="dxa"/>
            <w:vAlign w:val="center"/>
          </w:tcPr>
          <w:p w14:paraId="4814DCF3" w14:textId="77777777" w:rsidR="00CA5E4D" w:rsidRPr="00C42EAE" w:rsidRDefault="00CA5E4D" w:rsidP="00DD462B">
            <w:pPr>
              <w:jc w:val="center"/>
              <w:rPr>
                <w:rFonts w:ascii="Times New Roman" w:eastAsia="宋体" w:hAnsi="Times New Roman"/>
                <w:sz w:val="20"/>
                <w:szCs w:val="20"/>
              </w:rPr>
            </w:pPr>
            <w:r w:rsidRPr="00C42EAE">
              <w:rPr>
                <w:rFonts w:ascii="Times New Roman" w:eastAsia="宋体" w:hAnsi="Times New Roman"/>
                <w:sz w:val="20"/>
                <w:szCs w:val="20"/>
              </w:rPr>
              <w:t>label_30</w:t>
            </w:r>
          </w:p>
        </w:tc>
        <w:tc>
          <w:tcPr>
            <w:tcW w:w="1701" w:type="dxa"/>
          </w:tcPr>
          <w:p w14:paraId="636D2D58"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移除</w:t>
            </w:r>
          </w:p>
        </w:tc>
        <w:tc>
          <w:tcPr>
            <w:tcW w:w="2127" w:type="dxa"/>
          </w:tcPr>
          <w:p w14:paraId="6E71655A"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19.64%</w:t>
            </w:r>
          </w:p>
        </w:tc>
      </w:tr>
      <w:tr w:rsidR="00CA5E4D" w:rsidRPr="00B432E9" w14:paraId="360615BC" w14:textId="77777777" w:rsidTr="00DD462B">
        <w:trPr>
          <w:jc w:val="center"/>
        </w:trPr>
        <w:tc>
          <w:tcPr>
            <w:tcW w:w="1277" w:type="dxa"/>
            <w:vAlign w:val="center"/>
          </w:tcPr>
          <w:p w14:paraId="2B9904AF" w14:textId="77777777" w:rsidR="00CA5E4D" w:rsidRDefault="00CA5E4D" w:rsidP="00DD462B">
            <w:pPr>
              <w:rPr>
                <w:rFonts w:ascii="Times New Roman" w:eastAsia="宋体" w:hAnsi="Times New Roman"/>
                <w:sz w:val="20"/>
                <w:szCs w:val="20"/>
              </w:rPr>
            </w:pPr>
            <w:r>
              <w:rPr>
                <w:rFonts w:ascii="Times New Roman" w:eastAsia="宋体" w:hAnsi="Times New Roman" w:hint="eastAsia"/>
                <w:sz w:val="20"/>
                <w:szCs w:val="20"/>
              </w:rPr>
              <w:t>组合特征</w:t>
            </w:r>
          </w:p>
        </w:tc>
        <w:tc>
          <w:tcPr>
            <w:tcW w:w="1275" w:type="dxa"/>
            <w:vAlign w:val="center"/>
          </w:tcPr>
          <w:p w14:paraId="2855888A" w14:textId="77777777" w:rsidR="00CA5E4D" w:rsidRDefault="00CA5E4D" w:rsidP="00DD462B">
            <w:pPr>
              <w:rPr>
                <w:rFonts w:ascii="Times New Roman" w:eastAsia="宋体" w:hAnsi="Times New Roman"/>
                <w:sz w:val="20"/>
                <w:szCs w:val="20"/>
              </w:rPr>
            </w:pPr>
            <w:r>
              <w:rPr>
                <w:rFonts w:ascii="Times New Roman" w:eastAsia="宋体" w:hAnsi="Times New Roman" w:hint="eastAsia"/>
                <w:sz w:val="20"/>
                <w:szCs w:val="20"/>
              </w:rPr>
              <w:t>MLP</w:t>
            </w:r>
          </w:p>
        </w:tc>
        <w:tc>
          <w:tcPr>
            <w:tcW w:w="1423" w:type="dxa"/>
            <w:vAlign w:val="center"/>
          </w:tcPr>
          <w:p w14:paraId="7463DD3D" w14:textId="77777777" w:rsidR="00CA5E4D" w:rsidRPr="00C42EAE" w:rsidRDefault="00CA5E4D" w:rsidP="00DD462B">
            <w:pPr>
              <w:jc w:val="center"/>
              <w:rPr>
                <w:rFonts w:ascii="Times New Roman" w:eastAsia="宋体" w:hAnsi="Times New Roman"/>
                <w:sz w:val="20"/>
                <w:szCs w:val="20"/>
              </w:rPr>
            </w:pPr>
            <w:r w:rsidRPr="00C42EAE">
              <w:rPr>
                <w:rFonts w:ascii="Times New Roman" w:eastAsia="宋体" w:hAnsi="Times New Roman"/>
                <w:sz w:val="20"/>
                <w:szCs w:val="20"/>
              </w:rPr>
              <w:t>S</w:t>
            </w:r>
            <w:r w:rsidRPr="00C42EAE">
              <w:rPr>
                <w:rFonts w:ascii="Times New Roman" w:eastAsia="宋体" w:hAnsi="Times New Roman" w:hint="eastAsia"/>
                <w:sz w:val="20"/>
                <w:szCs w:val="20"/>
              </w:rPr>
              <w:t>pearman</w:t>
            </w:r>
          </w:p>
        </w:tc>
        <w:tc>
          <w:tcPr>
            <w:tcW w:w="1423" w:type="dxa"/>
            <w:vAlign w:val="center"/>
          </w:tcPr>
          <w:p w14:paraId="362B5576" w14:textId="77777777" w:rsidR="00CA5E4D" w:rsidRPr="00C42EAE" w:rsidRDefault="00CA5E4D" w:rsidP="00DD462B">
            <w:pPr>
              <w:jc w:val="center"/>
              <w:rPr>
                <w:rFonts w:ascii="Times New Roman" w:eastAsia="宋体" w:hAnsi="Times New Roman"/>
                <w:sz w:val="20"/>
                <w:szCs w:val="20"/>
              </w:rPr>
            </w:pPr>
            <w:r w:rsidRPr="00C42EAE">
              <w:rPr>
                <w:rFonts w:ascii="Times New Roman" w:eastAsia="宋体" w:hAnsi="Times New Roman"/>
                <w:sz w:val="20"/>
                <w:szCs w:val="20"/>
              </w:rPr>
              <w:t>label_30</w:t>
            </w:r>
          </w:p>
        </w:tc>
        <w:tc>
          <w:tcPr>
            <w:tcW w:w="1701" w:type="dxa"/>
          </w:tcPr>
          <w:p w14:paraId="377A63B6"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移除</w:t>
            </w:r>
          </w:p>
        </w:tc>
        <w:tc>
          <w:tcPr>
            <w:tcW w:w="2127" w:type="dxa"/>
          </w:tcPr>
          <w:p w14:paraId="6D5020C5" w14:textId="77777777" w:rsidR="00CA5E4D" w:rsidRPr="00C42EAE" w:rsidRDefault="00CA5E4D" w:rsidP="00DD462B">
            <w:pPr>
              <w:rPr>
                <w:rFonts w:ascii="Times New Roman" w:eastAsia="宋体" w:hAnsi="Times New Roman"/>
                <w:sz w:val="20"/>
                <w:szCs w:val="20"/>
              </w:rPr>
            </w:pPr>
            <w:r>
              <w:rPr>
                <w:rFonts w:ascii="Times New Roman" w:eastAsia="宋体" w:hAnsi="Times New Roman" w:hint="eastAsia"/>
                <w:sz w:val="20"/>
                <w:szCs w:val="20"/>
              </w:rPr>
              <w:t>33.63%</w:t>
            </w:r>
          </w:p>
        </w:tc>
      </w:tr>
    </w:tbl>
    <w:p w14:paraId="5765B34B" w14:textId="314C0B55" w:rsidR="002B7F4E" w:rsidRPr="00C42EAE" w:rsidRDefault="00C82F47" w:rsidP="002B7F4E">
      <w:pPr>
        <w:widowControl/>
        <w:ind w:firstLine="42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确定了特征工程、标签策略、特征筛选和噪声样本移除方案后，</w:t>
      </w:r>
      <w:r w:rsidR="002B7F4E" w:rsidRPr="002B7F4E">
        <w:rPr>
          <w:rFonts w:ascii="华文中宋" w:eastAsia="华文中宋" w:hAnsi="华文中宋" w:cs="Tahoma" w:hint="eastAsia"/>
          <w:color w:val="000000"/>
          <w:kern w:val="0"/>
          <w:sz w:val="20"/>
          <w:szCs w:val="20"/>
          <w:bdr w:val="none" w:sz="0" w:space="0" w:color="auto" w:frame="1"/>
        </w:rPr>
        <w:t>我们</w:t>
      </w:r>
      <w:r>
        <w:rPr>
          <w:rFonts w:ascii="华文中宋" w:eastAsia="华文中宋" w:hAnsi="华文中宋" w:cs="Tahoma" w:hint="eastAsia"/>
          <w:color w:val="000000"/>
          <w:kern w:val="0"/>
          <w:sz w:val="20"/>
          <w:szCs w:val="20"/>
          <w:bdr w:val="none" w:sz="0" w:space="0" w:color="auto" w:frame="1"/>
        </w:rPr>
        <w:t>再次</w:t>
      </w:r>
      <w:r w:rsidR="002B7F4E" w:rsidRPr="002B7F4E">
        <w:rPr>
          <w:rFonts w:ascii="华文中宋" w:eastAsia="华文中宋" w:hAnsi="华文中宋" w:cs="Tahoma" w:hint="eastAsia"/>
          <w:color w:val="000000"/>
          <w:kern w:val="0"/>
          <w:sz w:val="20"/>
          <w:szCs w:val="20"/>
          <w:bdr w:val="none" w:sz="0" w:space="0" w:color="auto" w:frame="1"/>
        </w:rPr>
        <w:t>选取了 XGBoost、</w:t>
      </w:r>
      <w:proofErr w:type="spellStart"/>
      <w:r w:rsidR="002B7F4E" w:rsidRPr="002B7F4E">
        <w:rPr>
          <w:rFonts w:ascii="华文中宋" w:eastAsia="华文中宋" w:hAnsi="华文中宋" w:cs="Tahoma" w:hint="eastAsia"/>
          <w:color w:val="000000"/>
          <w:kern w:val="0"/>
          <w:sz w:val="20"/>
          <w:szCs w:val="20"/>
          <w:bdr w:val="none" w:sz="0" w:space="0" w:color="auto" w:frame="1"/>
        </w:rPr>
        <w:t>LightGBM</w:t>
      </w:r>
      <w:proofErr w:type="spellEnd"/>
      <w:r w:rsidR="002B7F4E" w:rsidRPr="002B7F4E">
        <w:rPr>
          <w:rFonts w:ascii="华文中宋" w:eastAsia="华文中宋" w:hAnsi="华文中宋" w:cs="Tahoma" w:hint="eastAsia"/>
          <w:color w:val="000000"/>
          <w:kern w:val="0"/>
          <w:sz w:val="20"/>
          <w:szCs w:val="20"/>
          <w:bdr w:val="none" w:sz="0" w:space="0" w:color="auto" w:frame="1"/>
        </w:rPr>
        <w:t>、决策树、孤立森林和 MLP 作为对比模型，</w:t>
      </w:r>
      <w:r>
        <w:rPr>
          <w:rFonts w:ascii="华文中宋" w:eastAsia="华文中宋" w:hAnsi="华文中宋" w:cs="Tahoma" w:hint="eastAsia"/>
          <w:color w:val="000000"/>
          <w:kern w:val="0"/>
          <w:sz w:val="20"/>
          <w:szCs w:val="20"/>
          <w:bdr w:val="none" w:sz="0" w:space="0" w:color="auto" w:frame="1"/>
        </w:rPr>
        <w:t>以此来验证最初学习模型的合理性</w:t>
      </w:r>
      <w:r w:rsidR="002B7F4E" w:rsidRPr="002B7F4E">
        <w:rPr>
          <w:rFonts w:ascii="华文中宋" w:eastAsia="华文中宋" w:hAnsi="华文中宋" w:cs="Tahoma" w:hint="eastAsia"/>
          <w:color w:val="000000"/>
          <w:kern w:val="0"/>
          <w:sz w:val="20"/>
          <w:szCs w:val="20"/>
          <w:bdr w:val="none" w:sz="0" w:space="0" w:color="auto" w:frame="1"/>
        </w:rPr>
        <w:t>。如表</w:t>
      </w:r>
      <w:r w:rsidR="00CA5E4D">
        <w:rPr>
          <w:rFonts w:ascii="华文中宋" w:eastAsia="华文中宋" w:hAnsi="华文中宋" w:cs="Tahoma" w:hint="eastAsia"/>
          <w:color w:val="000000"/>
          <w:kern w:val="0"/>
          <w:sz w:val="20"/>
          <w:szCs w:val="20"/>
          <w:bdr w:val="none" w:sz="0" w:space="0" w:color="auto" w:frame="1"/>
        </w:rPr>
        <w:t>9</w:t>
      </w:r>
      <w:r w:rsidR="002B7F4E" w:rsidRPr="002B7F4E">
        <w:rPr>
          <w:rFonts w:ascii="华文中宋" w:eastAsia="华文中宋" w:hAnsi="华文中宋" w:cs="Tahoma" w:hint="eastAsia"/>
          <w:color w:val="000000"/>
          <w:kern w:val="0"/>
          <w:sz w:val="20"/>
          <w:szCs w:val="20"/>
          <w:bdr w:val="none" w:sz="0" w:space="0" w:color="auto" w:frame="1"/>
        </w:rPr>
        <w:t xml:space="preserve">所示，决策树由于过拟合问题，无法将 FPR 控制在约束范围内，因此未产生有效的实验数据；XGBoost 和 </w:t>
      </w:r>
      <w:proofErr w:type="spellStart"/>
      <w:r w:rsidR="002B7F4E" w:rsidRPr="002B7F4E">
        <w:rPr>
          <w:rFonts w:ascii="华文中宋" w:eastAsia="华文中宋" w:hAnsi="华文中宋" w:cs="Tahoma" w:hint="eastAsia"/>
          <w:color w:val="000000"/>
          <w:kern w:val="0"/>
          <w:sz w:val="20"/>
          <w:szCs w:val="20"/>
          <w:bdr w:val="none" w:sz="0" w:space="0" w:color="auto" w:frame="1"/>
        </w:rPr>
        <w:t>LightGBM</w:t>
      </w:r>
      <w:proofErr w:type="spellEnd"/>
      <w:r w:rsidR="002B7F4E" w:rsidRPr="002B7F4E">
        <w:rPr>
          <w:rFonts w:ascii="华文中宋" w:eastAsia="华文中宋" w:hAnsi="华文中宋" w:cs="Tahoma" w:hint="eastAsia"/>
          <w:color w:val="000000"/>
          <w:kern w:val="0"/>
          <w:sz w:val="20"/>
          <w:szCs w:val="20"/>
          <w:bdr w:val="none" w:sz="0" w:space="0" w:color="auto" w:frame="1"/>
        </w:rPr>
        <w:t xml:space="preserve"> 与随机森林效果较为接近，三者</w:t>
      </w:r>
      <w:r w:rsidR="002B7F4E" w:rsidRPr="002B7F4E">
        <w:rPr>
          <w:rFonts w:ascii="华文中宋" w:eastAsia="华文中宋" w:hAnsi="华文中宋" w:cs="Tahoma" w:hint="eastAsia"/>
          <w:color w:val="000000"/>
          <w:kern w:val="0"/>
          <w:sz w:val="20"/>
          <w:szCs w:val="20"/>
          <w:bdr w:val="none" w:sz="0" w:space="0" w:color="auto" w:frame="1"/>
        </w:rPr>
        <w:lastRenderedPageBreak/>
        <w:t xml:space="preserve">均为基于决策树的集成模型。然而，XGBoost 和 </w:t>
      </w:r>
      <w:proofErr w:type="spellStart"/>
      <w:r w:rsidR="002B7F4E" w:rsidRPr="002B7F4E">
        <w:rPr>
          <w:rFonts w:ascii="华文中宋" w:eastAsia="华文中宋" w:hAnsi="华文中宋" w:cs="Tahoma" w:hint="eastAsia"/>
          <w:color w:val="000000"/>
          <w:kern w:val="0"/>
          <w:sz w:val="20"/>
          <w:szCs w:val="20"/>
          <w:bdr w:val="none" w:sz="0" w:space="0" w:color="auto" w:frame="1"/>
        </w:rPr>
        <w:t>LightGBM</w:t>
      </w:r>
      <w:proofErr w:type="spellEnd"/>
      <w:r w:rsidR="002B7F4E" w:rsidRPr="002B7F4E">
        <w:rPr>
          <w:rFonts w:ascii="华文中宋" w:eastAsia="华文中宋" w:hAnsi="华文中宋" w:cs="Tahoma" w:hint="eastAsia"/>
          <w:color w:val="000000"/>
          <w:kern w:val="0"/>
          <w:sz w:val="20"/>
          <w:szCs w:val="20"/>
          <w:bdr w:val="none" w:sz="0" w:space="0" w:color="auto" w:frame="1"/>
        </w:rPr>
        <w:t xml:space="preserve"> 基于 Boosting 思想，专注于困难样本的训练，但由于数据集中存在噪声，反而导致它们学习到了部分噪声特征；孤立森林作为一种无监督方法，无法利用监督信息进行学习，其准确率最低，仅为 19.64%；神经网络通常在表格型数据上的分类表现弱于树模型，最终实现了 33.63% 的 TPR。</w:t>
      </w:r>
    </w:p>
    <w:p w14:paraId="60A8752F" w14:textId="2E27CB3B" w:rsidR="00C42EAE" w:rsidRPr="00C42EAE" w:rsidRDefault="00CA5E4D" w:rsidP="00C42EAE">
      <w:pPr>
        <w:widowControl/>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 xml:space="preserve">    我们的最终方案</w:t>
      </w:r>
      <w:r w:rsidR="00307DAF">
        <w:rPr>
          <w:rFonts w:ascii="华文中宋" w:eastAsia="华文中宋" w:hAnsi="华文中宋" w:cs="Tahoma" w:hint="eastAsia"/>
          <w:color w:val="000000"/>
          <w:kern w:val="0"/>
          <w:sz w:val="20"/>
          <w:szCs w:val="20"/>
          <w:bdr w:val="none" w:sz="0" w:space="0" w:color="auto" w:frame="1"/>
        </w:rPr>
        <w:t>是特征工程+标签策略+特征筛选+噪声样本移除+随机森林的共同结果</w:t>
      </w:r>
      <w:r w:rsidR="00EF5C4F">
        <w:rPr>
          <w:rFonts w:ascii="华文中宋" w:eastAsia="华文中宋" w:hAnsi="华文中宋" w:cs="Tahoma" w:hint="eastAsia"/>
          <w:color w:val="000000"/>
          <w:kern w:val="0"/>
          <w:sz w:val="20"/>
          <w:szCs w:val="20"/>
          <w:bdr w:val="none" w:sz="0" w:space="0" w:color="auto" w:frame="1"/>
        </w:rPr>
        <w:t>，在FPR</w:t>
      </w:r>
      <w:r w:rsidR="00EF5C4F">
        <w:rPr>
          <w:rFonts w:ascii="华文中宋" w:eastAsia="华文中宋" w:hAnsi="华文中宋" w:cs="Tahoma"/>
          <w:color w:val="000000"/>
          <w:kern w:val="0"/>
          <w:sz w:val="20"/>
          <w:szCs w:val="20"/>
          <w:bdr w:val="none" w:sz="0" w:space="0" w:color="auto" w:frame="1"/>
        </w:rPr>
        <w:t>&lt;=0.035%</w:t>
      </w:r>
      <w:r w:rsidR="00EF5C4F">
        <w:rPr>
          <w:rFonts w:ascii="华文中宋" w:eastAsia="华文中宋" w:hAnsi="华文中宋" w:cs="Tahoma" w:hint="eastAsia"/>
          <w:color w:val="000000"/>
          <w:kern w:val="0"/>
          <w:sz w:val="20"/>
          <w:szCs w:val="20"/>
          <w:bdr w:val="none" w:sz="0" w:space="0" w:color="auto" w:frame="1"/>
        </w:rPr>
        <w:t>的限制条件下，TPR能够达到41%，由于35%的预期指标；达成项目中期目标。</w:t>
      </w:r>
    </w:p>
    <w:p w14:paraId="39A46697" w14:textId="77777777" w:rsidR="00C22AA8" w:rsidRPr="00576409" w:rsidRDefault="00EC5504" w:rsidP="00C22AA8">
      <w:pPr>
        <w:pStyle w:val="a3"/>
        <w:widowControl/>
        <w:numPr>
          <w:ilvl w:val="0"/>
          <w:numId w:val="2"/>
        </w:numPr>
        <w:ind w:firstLineChars="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hint="eastAsia"/>
          <w:sz w:val="20"/>
          <w:szCs w:val="20"/>
        </w:rPr>
        <w:t>SSD寿命提升测试用例制定与收集</w:t>
      </w:r>
    </w:p>
    <w:p w14:paraId="4D2F79B6" w14:textId="0A8D8D8E" w:rsidR="00D70867" w:rsidRPr="002313C6" w:rsidRDefault="00187917" w:rsidP="002313C6">
      <w:pPr>
        <w:widowControl/>
        <w:ind w:firstLine="420"/>
        <w:jc w:val="left"/>
        <w:rPr>
          <w:rFonts w:ascii="华文中宋" w:eastAsia="华文中宋" w:hAnsi="华文中宋" w:cs="Tahoma"/>
          <w:color w:val="000000"/>
          <w:kern w:val="0"/>
          <w:sz w:val="20"/>
          <w:szCs w:val="20"/>
          <w:bdr w:val="none" w:sz="0" w:space="0" w:color="auto" w:frame="1"/>
        </w:rPr>
      </w:pPr>
      <w:r w:rsidRPr="00187917">
        <w:rPr>
          <w:rFonts w:ascii="华文中宋" w:eastAsia="华文中宋" w:hAnsi="华文中宋" w:cs="Tahoma" w:hint="eastAsia"/>
          <w:color w:val="000000"/>
          <w:kern w:val="0"/>
          <w:sz w:val="20"/>
          <w:szCs w:val="20"/>
          <w:bdr w:val="none" w:sz="0" w:space="0" w:color="auto" w:frame="1"/>
        </w:rPr>
        <w:t>为探索基于寿命初期数据预测 Block 寿命的 FBC（Fa</w:t>
      </w:r>
      <w:r w:rsidR="002B2B91">
        <w:rPr>
          <w:rFonts w:ascii="华文中宋" w:eastAsia="华文中宋" w:hAnsi="华文中宋" w:cs="Tahoma"/>
          <w:color w:val="000000"/>
          <w:kern w:val="0"/>
          <w:sz w:val="20"/>
          <w:szCs w:val="20"/>
          <w:bdr w:val="none" w:sz="0" w:space="0" w:color="auto" w:frame="1"/>
        </w:rPr>
        <w:t>ult</w:t>
      </w:r>
      <w:r w:rsidRPr="00187917">
        <w:rPr>
          <w:rFonts w:ascii="华文中宋" w:eastAsia="华文中宋" w:hAnsi="华文中宋" w:cs="Tahoma" w:hint="eastAsia"/>
          <w:color w:val="000000"/>
          <w:kern w:val="0"/>
          <w:sz w:val="20"/>
          <w:szCs w:val="20"/>
          <w:bdr w:val="none" w:sz="0" w:space="0" w:color="auto" w:frame="1"/>
        </w:rPr>
        <w:t xml:space="preserve"> </w:t>
      </w:r>
      <w:r w:rsidR="002B2B91">
        <w:rPr>
          <w:rFonts w:ascii="华文中宋" w:eastAsia="华文中宋" w:hAnsi="华文中宋" w:cs="Tahoma" w:hint="eastAsia"/>
          <w:color w:val="000000"/>
          <w:kern w:val="0"/>
          <w:sz w:val="20"/>
          <w:szCs w:val="20"/>
          <w:bdr w:val="none" w:sz="0" w:space="0" w:color="auto" w:frame="1"/>
        </w:rPr>
        <w:t>Bit</w:t>
      </w:r>
      <w:r w:rsidRPr="00187917">
        <w:rPr>
          <w:rFonts w:ascii="华文中宋" w:eastAsia="华文中宋" w:hAnsi="华文中宋" w:cs="Tahoma" w:hint="eastAsia"/>
          <w:color w:val="000000"/>
          <w:kern w:val="0"/>
          <w:sz w:val="20"/>
          <w:szCs w:val="20"/>
          <w:bdr w:val="none" w:sz="0" w:space="0" w:color="auto" w:frame="1"/>
        </w:rPr>
        <w:t xml:space="preserve"> Count）模型效果，需评估 Block 在寿命初期与末期的表现差异。为此，我们设计并执行了如表</w:t>
      </w:r>
      <w:r w:rsidR="00D70867">
        <w:rPr>
          <w:rFonts w:ascii="华文中宋" w:eastAsia="华文中宋" w:hAnsi="华文中宋" w:cs="Tahoma" w:hint="eastAsia"/>
          <w:color w:val="000000"/>
          <w:kern w:val="0"/>
          <w:sz w:val="20"/>
          <w:szCs w:val="20"/>
          <w:bdr w:val="none" w:sz="0" w:space="0" w:color="auto" w:frame="1"/>
        </w:rPr>
        <w:t>10</w:t>
      </w:r>
      <w:r w:rsidRPr="00187917">
        <w:rPr>
          <w:rFonts w:ascii="华文中宋" w:eastAsia="华文中宋" w:hAnsi="华文中宋" w:cs="Tahoma" w:hint="eastAsia"/>
          <w:color w:val="000000"/>
          <w:kern w:val="0"/>
          <w:sz w:val="20"/>
          <w:szCs w:val="20"/>
          <w:bdr w:val="none" w:sz="0" w:space="0" w:color="auto" w:frame="1"/>
        </w:rPr>
        <w:t>所示的测试配置流程，并收集了 Block 在不同磨损阶段的数据。所采集数据包含表</w:t>
      </w:r>
      <w:r w:rsidR="00D70867">
        <w:rPr>
          <w:rFonts w:ascii="华文中宋" w:eastAsia="华文中宋" w:hAnsi="华文中宋" w:cs="Tahoma" w:hint="eastAsia"/>
          <w:color w:val="000000"/>
          <w:kern w:val="0"/>
          <w:sz w:val="20"/>
          <w:szCs w:val="20"/>
          <w:bdr w:val="none" w:sz="0" w:space="0" w:color="auto" w:frame="1"/>
        </w:rPr>
        <w:t>11</w:t>
      </w:r>
      <w:r w:rsidRPr="00187917">
        <w:rPr>
          <w:rFonts w:ascii="华文中宋" w:eastAsia="华文中宋" w:hAnsi="华文中宋" w:cs="Tahoma" w:hint="eastAsia"/>
          <w:color w:val="000000"/>
          <w:kern w:val="0"/>
          <w:sz w:val="20"/>
          <w:szCs w:val="20"/>
          <w:bdr w:val="none" w:sz="0" w:space="0" w:color="auto" w:frame="1"/>
        </w:rPr>
        <w:t>中描述的各项参数，以支持后续分析与建模工作。</w:t>
      </w:r>
    </w:p>
    <w:p w14:paraId="752D27CA" w14:textId="74955784" w:rsidR="0084036C" w:rsidRPr="00B53166" w:rsidRDefault="0084036C" w:rsidP="0084036C">
      <w:pPr>
        <w:pStyle w:val="a6"/>
        <w:keepNext/>
        <w:jc w:val="center"/>
        <w:rPr>
          <w:rFonts w:ascii="Times New Roman" w:eastAsia="宋体" w:hAnsi="Times New Roman"/>
          <w:b/>
          <w:bCs/>
        </w:rPr>
      </w:pPr>
      <w:r w:rsidRPr="00B53166">
        <w:rPr>
          <w:rFonts w:ascii="Times New Roman" w:eastAsia="宋体" w:hAnsi="Times New Roman"/>
          <w:b/>
          <w:bCs/>
        </w:rPr>
        <w:t>表</w:t>
      </w:r>
      <w:r w:rsidR="00D70867">
        <w:rPr>
          <w:rFonts w:ascii="Times New Roman" w:eastAsia="宋体" w:hAnsi="Times New Roman" w:hint="eastAsia"/>
          <w:b/>
          <w:bCs/>
        </w:rPr>
        <w:t>10</w:t>
      </w:r>
      <w:r w:rsidRPr="00B53166">
        <w:rPr>
          <w:rFonts w:ascii="Times New Roman" w:eastAsia="宋体" w:hAnsi="Times New Roman"/>
          <w:b/>
          <w:bCs/>
        </w:rPr>
        <w:t xml:space="preserve"> </w:t>
      </w:r>
      <w:r w:rsidRPr="0084036C">
        <w:rPr>
          <w:rFonts w:ascii="Times New Roman" w:eastAsia="宋体" w:hAnsi="Times New Roman" w:hint="eastAsia"/>
          <w:b/>
          <w:bCs/>
        </w:rPr>
        <w:t>测试配置</w:t>
      </w:r>
    </w:p>
    <w:tbl>
      <w:tblPr>
        <w:tblStyle w:val="a4"/>
        <w:tblW w:w="0" w:type="auto"/>
        <w:jc w:val="center"/>
        <w:tblLook w:val="04A0" w:firstRow="1" w:lastRow="0" w:firstColumn="1" w:lastColumn="0" w:noHBand="0" w:noVBand="1"/>
      </w:tblPr>
      <w:tblGrid>
        <w:gridCol w:w="2982"/>
        <w:gridCol w:w="3817"/>
      </w:tblGrid>
      <w:tr w:rsidR="0084036C" w:rsidRPr="00B53166" w14:paraId="7628B114" w14:textId="77777777" w:rsidTr="007E7860">
        <w:trPr>
          <w:jc w:val="center"/>
        </w:trPr>
        <w:tc>
          <w:tcPr>
            <w:tcW w:w="2982" w:type="dxa"/>
          </w:tcPr>
          <w:p w14:paraId="605C75AE" w14:textId="77777777" w:rsidR="0084036C" w:rsidRPr="00B53166" w:rsidRDefault="0084036C" w:rsidP="007E7860">
            <w:pPr>
              <w:rPr>
                <w:rFonts w:ascii="Times New Roman" w:eastAsia="宋体" w:hAnsi="Times New Roman" w:cs="Times New Roman (正文 CS 字体)"/>
                <w:b/>
                <w:bCs/>
              </w:rPr>
            </w:pPr>
            <w:r w:rsidRPr="00B53166">
              <w:rPr>
                <w:rFonts w:ascii="Times New Roman" w:eastAsia="宋体" w:hAnsi="Times New Roman" w:cs="Times New Roman (正文 CS 字体)" w:hint="eastAsia"/>
                <w:b/>
                <w:bCs/>
              </w:rPr>
              <w:t>名称</w:t>
            </w:r>
          </w:p>
        </w:tc>
        <w:tc>
          <w:tcPr>
            <w:tcW w:w="3817" w:type="dxa"/>
          </w:tcPr>
          <w:p w14:paraId="561B7372" w14:textId="77777777" w:rsidR="0084036C" w:rsidRPr="00B53166" w:rsidRDefault="0084036C" w:rsidP="007E7860">
            <w:pPr>
              <w:rPr>
                <w:rFonts w:ascii="Times New Roman" w:eastAsia="宋体" w:hAnsi="Times New Roman" w:cs="Times New Roman (正文 CS 字体)"/>
                <w:b/>
                <w:bCs/>
              </w:rPr>
            </w:pPr>
            <w:r w:rsidRPr="00B53166">
              <w:rPr>
                <w:rFonts w:ascii="Times New Roman" w:eastAsia="宋体" w:hAnsi="Times New Roman" w:cs="Times New Roman (正文 CS 字体)" w:hint="eastAsia"/>
                <w:b/>
                <w:bCs/>
              </w:rPr>
              <w:t>含义</w:t>
            </w:r>
          </w:p>
        </w:tc>
      </w:tr>
      <w:tr w:rsidR="0084036C" w:rsidRPr="00B53166" w14:paraId="535FD4C0" w14:textId="77777777" w:rsidTr="007E7860">
        <w:trPr>
          <w:jc w:val="center"/>
        </w:trPr>
        <w:tc>
          <w:tcPr>
            <w:tcW w:w="2982" w:type="dxa"/>
          </w:tcPr>
          <w:p w14:paraId="121E5636" w14:textId="04D4E4EA" w:rsidR="0084036C" w:rsidRPr="00B53166" w:rsidRDefault="0084036C" w:rsidP="0084036C">
            <w:pPr>
              <w:widowControl/>
              <w:jc w:val="left"/>
              <w:rPr>
                <w:rFonts w:ascii="Times New Roman" w:eastAsia="宋体" w:hAnsi="Times New Roman" w:cs="Times New Roman (正文 CS 字体)"/>
              </w:rPr>
            </w:pPr>
            <w:r w:rsidRPr="0084036C">
              <w:rPr>
                <w:rFonts w:ascii="华文中宋" w:eastAsia="华文中宋" w:hAnsi="华文中宋" w:cs="Tahoma" w:hint="eastAsia"/>
                <w:color w:val="000000"/>
                <w:kern w:val="0"/>
                <w:sz w:val="20"/>
                <w:szCs w:val="20"/>
                <w:bdr w:val="none" w:sz="0" w:space="0" w:color="auto" w:frame="1"/>
              </w:rPr>
              <w:t>颗粒型号</w:t>
            </w:r>
          </w:p>
        </w:tc>
        <w:tc>
          <w:tcPr>
            <w:tcW w:w="3817" w:type="dxa"/>
          </w:tcPr>
          <w:p w14:paraId="30DE1888" w14:textId="765E8D17" w:rsidR="0084036C" w:rsidRPr="0084036C" w:rsidRDefault="0084036C" w:rsidP="0084036C">
            <w:pPr>
              <w:widowControl/>
              <w:jc w:val="left"/>
              <w:rPr>
                <w:rFonts w:ascii="华文中宋" w:eastAsia="华文中宋" w:hAnsi="华文中宋" w:cs="Tahoma"/>
                <w:color w:val="000000"/>
                <w:kern w:val="0"/>
                <w:sz w:val="20"/>
                <w:szCs w:val="20"/>
                <w:bdr w:val="none" w:sz="0" w:space="0" w:color="auto" w:frame="1"/>
              </w:rPr>
            </w:pPr>
            <w:r w:rsidRPr="0084036C">
              <w:rPr>
                <w:rFonts w:ascii="华文中宋" w:eastAsia="华文中宋" w:hAnsi="华文中宋" w:cs="Tahoma" w:hint="eastAsia"/>
                <w:color w:val="000000"/>
                <w:kern w:val="0"/>
                <w:sz w:val="20"/>
                <w:szCs w:val="20"/>
                <w:bdr w:val="none" w:sz="0" w:space="0" w:color="auto" w:frame="1"/>
              </w:rPr>
              <w:t>X4-9060-eTLC</w:t>
            </w:r>
          </w:p>
        </w:tc>
      </w:tr>
      <w:tr w:rsidR="0084036C" w:rsidRPr="00B53166" w14:paraId="1FAFB14F" w14:textId="77777777" w:rsidTr="007E7860">
        <w:trPr>
          <w:jc w:val="center"/>
        </w:trPr>
        <w:tc>
          <w:tcPr>
            <w:tcW w:w="2982" w:type="dxa"/>
          </w:tcPr>
          <w:p w14:paraId="1E719E32" w14:textId="5048F676" w:rsidR="0084036C" w:rsidRPr="00B53166" w:rsidRDefault="0084036C" w:rsidP="007E7860">
            <w:pPr>
              <w:rPr>
                <w:rFonts w:ascii="Times New Roman" w:eastAsia="宋体" w:hAnsi="Times New Roman" w:cs="Times New Roman (正文 CS 字体)"/>
              </w:rPr>
            </w:pPr>
            <w:r w:rsidRPr="0084036C">
              <w:rPr>
                <w:rFonts w:ascii="华文中宋" w:eastAsia="华文中宋" w:hAnsi="华文中宋" w:cs="Tahoma" w:hint="eastAsia"/>
                <w:color w:val="000000"/>
                <w:kern w:val="0"/>
                <w:sz w:val="20"/>
                <w:szCs w:val="20"/>
                <w:bdr w:val="none" w:sz="0" w:space="0" w:color="auto" w:frame="1"/>
              </w:rPr>
              <w:t>测试对象</w:t>
            </w:r>
          </w:p>
        </w:tc>
        <w:tc>
          <w:tcPr>
            <w:tcW w:w="3817" w:type="dxa"/>
          </w:tcPr>
          <w:p w14:paraId="07CEB2D8" w14:textId="2457B261" w:rsidR="0084036C" w:rsidRPr="0084036C" w:rsidRDefault="0084036C" w:rsidP="0084036C">
            <w:pPr>
              <w:widowControl/>
              <w:jc w:val="left"/>
              <w:rPr>
                <w:rFonts w:ascii="华文中宋" w:eastAsia="华文中宋" w:hAnsi="华文中宋" w:cs="Tahoma"/>
                <w:color w:val="000000"/>
                <w:kern w:val="0"/>
                <w:sz w:val="20"/>
                <w:szCs w:val="20"/>
                <w:bdr w:val="none" w:sz="0" w:space="0" w:color="auto" w:frame="1"/>
              </w:rPr>
            </w:pPr>
            <w:r w:rsidRPr="0084036C">
              <w:rPr>
                <w:rFonts w:ascii="华文中宋" w:eastAsia="华文中宋" w:hAnsi="华文中宋" w:cs="Tahoma" w:hint="eastAsia"/>
                <w:color w:val="000000"/>
                <w:kern w:val="0"/>
                <w:sz w:val="20"/>
                <w:szCs w:val="20"/>
                <w:bdr w:val="none" w:sz="0" w:space="0" w:color="auto" w:frame="1"/>
              </w:rPr>
              <w:t>Close Block</w:t>
            </w:r>
          </w:p>
        </w:tc>
      </w:tr>
      <w:tr w:rsidR="0084036C" w:rsidRPr="00B53166" w14:paraId="2B927A89" w14:textId="77777777" w:rsidTr="007E7860">
        <w:trPr>
          <w:jc w:val="center"/>
        </w:trPr>
        <w:tc>
          <w:tcPr>
            <w:tcW w:w="2982" w:type="dxa"/>
          </w:tcPr>
          <w:p w14:paraId="3231D6F4" w14:textId="33E5ACF6" w:rsidR="0084036C" w:rsidRPr="00B53166" w:rsidRDefault="0084036C" w:rsidP="007E7860">
            <w:pPr>
              <w:rPr>
                <w:rFonts w:ascii="Times New Roman" w:eastAsia="宋体" w:hAnsi="Times New Roman" w:cs="Times New Roman (正文 CS 字体)"/>
              </w:rPr>
            </w:pPr>
            <w:r w:rsidRPr="0084036C">
              <w:rPr>
                <w:rFonts w:ascii="华文中宋" w:eastAsia="华文中宋" w:hAnsi="华文中宋" w:cs="Tahoma" w:hint="eastAsia"/>
                <w:color w:val="000000"/>
                <w:kern w:val="0"/>
                <w:sz w:val="20"/>
                <w:szCs w:val="20"/>
                <w:bdr w:val="none" w:sz="0" w:space="0" w:color="auto" w:frame="1"/>
              </w:rPr>
              <w:t>磨损方式</w:t>
            </w:r>
          </w:p>
        </w:tc>
        <w:tc>
          <w:tcPr>
            <w:tcW w:w="3817" w:type="dxa"/>
          </w:tcPr>
          <w:p w14:paraId="3D100B68" w14:textId="5362F2DA" w:rsidR="0084036C" w:rsidRPr="0084036C" w:rsidRDefault="0084036C" w:rsidP="0084036C">
            <w:pPr>
              <w:widowControl/>
              <w:jc w:val="left"/>
              <w:rPr>
                <w:rFonts w:ascii="华文中宋" w:eastAsia="华文中宋" w:hAnsi="华文中宋" w:cs="Tahoma"/>
                <w:color w:val="000000"/>
                <w:kern w:val="0"/>
                <w:sz w:val="20"/>
                <w:szCs w:val="20"/>
                <w:bdr w:val="none" w:sz="0" w:space="0" w:color="auto" w:frame="1"/>
              </w:rPr>
            </w:pPr>
            <w:r w:rsidRPr="0084036C">
              <w:rPr>
                <w:rFonts w:ascii="华文中宋" w:eastAsia="华文中宋" w:hAnsi="华文中宋" w:cs="Tahoma" w:hint="eastAsia"/>
                <w:color w:val="000000"/>
                <w:kern w:val="0"/>
                <w:sz w:val="20"/>
                <w:szCs w:val="20"/>
                <w:bdr w:val="none" w:sz="0" w:space="0" w:color="auto" w:frame="1"/>
              </w:rPr>
              <w:t>高温快慢磨结合，快慢磨比例为 9:1</w:t>
            </w:r>
          </w:p>
        </w:tc>
      </w:tr>
      <w:tr w:rsidR="0084036C" w:rsidRPr="00B53166" w14:paraId="16EA8C9E" w14:textId="77777777" w:rsidTr="007E7860">
        <w:trPr>
          <w:jc w:val="center"/>
        </w:trPr>
        <w:tc>
          <w:tcPr>
            <w:tcW w:w="2982" w:type="dxa"/>
          </w:tcPr>
          <w:p w14:paraId="3BD8DAB3" w14:textId="2DB59373" w:rsidR="0084036C" w:rsidRPr="0084036C" w:rsidRDefault="0084036C" w:rsidP="007E7860">
            <w:pPr>
              <w:rPr>
                <w:rFonts w:ascii="华文中宋" w:eastAsia="华文中宋" w:hAnsi="华文中宋" w:cs="Tahoma"/>
                <w:color w:val="000000"/>
                <w:kern w:val="0"/>
                <w:sz w:val="20"/>
                <w:szCs w:val="20"/>
                <w:bdr w:val="none" w:sz="0" w:space="0" w:color="auto" w:frame="1"/>
              </w:rPr>
            </w:pPr>
            <w:r w:rsidRPr="0084036C">
              <w:rPr>
                <w:rFonts w:ascii="华文中宋" w:eastAsia="华文中宋" w:hAnsi="华文中宋" w:cs="Tahoma" w:hint="eastAsia"/>
                <w:color w:val="000000"/>
                <w:kern w:val="0"/>
                <w:sz w:val="20"/>
                <w:szCs w:val="20"/>
                <w:bdr w:val="none" w:sz="0" w:space="0" w:color="auto" w:frame="1"/>
              </w:rPr>
              <w:t>磨损温度</w:t>
            </w:r>
          </w:p>
        </w:tc>
        <w:tc>
          <w:tcPr>
            <w:tcW w:w="3817" w:type="dxa"/>
          </w:tcPr>
          <w:p w14:paraId="094AD56E" w14:textId="347D2A8B" w:rsidR="0084036C" w:rsidRPr="0084036C" w:rsidRDefault="0084036C" w:rsidP="0084036C">
            <w:pPr>
              <w:widowControl/>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85C</w:t>
            </w:r>
          </w:p>
        </w:tc>
      </w:tr>
      <w:tr w:rsidR="0084036C" w:rsidRPr="00B53166" w14:paraId="314281DA" w14:textId="77777777" w:rsidTr="007E7860">
        <w:trPr>
          <w:jc w:val="center"/>
        </w:trPr>
        <w:tc>
          <w:tcPr>
            <w:tcW w:w="2982" w:type="dxa"/>
          </w:tcPr>
          <w:p w14:paraId="77ED00E8" w14:textId="6710468D" w:rsidR="0084036C" w:rsidRPr="0084036C" w:rsidRDefault="0084036C" w:rsidP="007E7860">
            <w:pPr>
              <w:rPr>
                <w:rFonts w:ascii="华文中宋" w:eastAsia="华文中宋" w:hAnsi="华文中宋" w:cs="Tahoma"/>
                <w:color w:val="000000"/>
                <w:kern w:val="0"/>
                <w:sz w:val="20"/>
                <w:szCs w:val="20"/>
                <w:bdr w:val="none" w:sz="0" w:space="0" w:color="auto" w:frame="1"/>
              </w:rPr>
            </w:pPr>
            <w:r w:rsidRPr="0084036C">
              <w:rPr>
                <w:rFonts w:ascii="华文中宋" w:eastAsia="华文中宋" w:hAnsi="华文中宋" w:cs="Tahoma" w:hint="eastAsia"/>
                <w:color w:val="000000"/>
                <w:kern w:val="0"/>
                <w:sz w:val="20"/>
                <w:szCs w:val="20"/>
                <w:bdr w:val="none" w:sz="0" w:space="0" w:color="auto" w:frame="1"/>
              </w:rPr>
              <w:t>磨损区域选择</w:t>
            </w:r>
          </w:p>
        </w:tc>
        <w:tc>
          <w:tcPr>
            <w:tcW w:w="3817" w:type="dxa"/>
          </w:tcPr>
          <w:p w14:paraId="5A48ADDB" w14:textId="160B7734" w:rsidR="0084036C" w:rsidRPr="0084036C" w:rsidRDefault="0084036C" w:rsidP="0084036C">
            <w:pPr>
              <w:widowControl/>
              <w:jc w:val="left"/>
              <w:rPr>
                <w:rFonts w:ascii="华文中宋" w:eastAsia="华文中宋" w:hAnsi="华文中宋" w:cs="Tahoma"/>
                <w:color w:val="000000"/>
                <w:kern w:val="0"/>
                <w:sz w:val="20"/>
                <w:szCs w:val="20"/>
                <w:bdr w:val="none" w:sz="0" w:space="0" w:color="auto" w:frame="1"/>
              </w:rPr>
            </w:pPr>
            <w:r w:rsidRPr="0084036C">
              <w:rPr>
                <w:rFonts w:ascii="华文中宋" w:eastAsia="华文中宋" w:hAnsi="华文中宋" w:cs="Tahoma" w:hint="eastAsia"/>
                <w:color w:val="000000"/>
                <w:kern w:val="0"/>
                <w:sz w:val="20"/>
                <w:szCs w:val="20"/>
                <w:bdr w:val="none" w:sz="0" w:space="0" w:color="auto" w:frame="1"/>
              </w:rPr>
              <w:t>每个 Die 中选取一个连续区域，包含 10 个 Block，分别对应 PEO、1K、2K、3K、7.5K、8K、8.5K、9K、9.5K、10K 的 PE 值</w:t>
            </w:r>
          </w:p>
        </w:tc>
      </w:tr>
      <w:tr w:rsidR="0084036C" w:rsidRPr="00B53166" w14:paraId="43E86CF2" w14:textId="77777777" w:rsidTr="007E7860">
        <w:trPr>
          <w:jc w:val="center"/>
        </w:trPr>
        <w:tc>
          <w:tcPr>
            <w:tcW w:w="2982" w:type="dxa"/>
          </w:tcPr>
          <w:p w14:paraId="2D73A6DF" w14:textId="0B0E94E2" w:rsidR="0084036C" w:rsidRPr="00B53166" w:rsidRDefault="0084036C" w:rsidP="007E7860">
            <w:pPr>
              <w:rPr>
                <w:rFonts w:ascii="Times New Roman" w:eastAsia="宋体" w:hAnsi="Times New Roman" w:cs="Times New Roman (正文 CS 字体)"/>
              </w:rPr>
            </w:pPr>
            <w:r w:rsidRPr="0084036C">
              <w:rPr>
                <w:rFonts w:ascii="华文中宋" w:eastAsia="华文中宋" w:hAnsi="华文中宋" w:cs="Tahoma" w:hint="eastAsia"/>
                <w:color w:val="000000"/>
                <w:kern w:val="0"/>
                <w:sz w:val="20"/>
                <w:szCs w:val="20"/>
                <w:bdr w:val="none" w:sz="0" w:space="0" w:color="auto" w:frame="1"/>
              </w:rPr>
              <w:t>磨损过程</w:t>
            </w:r>
          </w:p>
        </w:tc>
        <w:tc>
          <w:tcPr>
            <w:tcW w:w="3817" w:type="dxa"/>
          </w:tcPr>
          <w:p w14:paraId="48D58F54" w14:textId="66211A7E" w:rsidR="0084036C" w:rsidRPr="00B53166" w:rsidRDefault="0084036C" w:rsidP="007E7860">
            <w:pPr>
              <w:rPr>
                <w:rFonts w:ascii="Times New Roman" w:eastAsia="宋体" w:hAnsi="Times New Roman" w:cs="Times New Roman (正文 CS 字体)"/>
              </w:rPr>
            </w:pPr>
            <w:r w:rsidRPr="0084036C">
              <w:rPr>
                <w:rFonts w:ascii="华文中宋" w:eastAsia="华文中宋" w:hAnsi="华文中宋" w:cs="Tahoma" w:hint="eastAsia"/>
                <w:color w:val="000000"/>
                <w:kern w:val="0"/>
                <w:sz w:val="20"/>
                <w:szCs w:val="20"/>
                <w:bdr w:val="none" w:sz="0" w:space="0" w:color="auto" w:frame="1"/>
              </w:rPr>
              <w:t>使用随机数模拟实际写入行为</w:t>
            </w:r>
          </w:p>
        </w:tc>
      </w:tr>
    </w:tbl>
    <w:p w14:paraId="46D9FFD2" w14:textId="49A21C7B" w:rsidR="00A505DF" w:rsidRDefault="00A505DF" w:rsidP="00C22AA8">
      <w:pPr>
        <w:widowControl/>
        <w:jc w:val="left"/>
        <w:rPr>
          <w:rFonts w:ascii="华文中宋" w:eastAsia="华文中宋" w:hAnsi="华文中宋" w:cs="Tahoma"/>
          <w:color w:val="000000"/>
          <w:kern w:val="0"/>
          <w:sz w:val="20"/>
          <w:szCs w:val="20"/>
          <w:bdr w:val="none" w:sz="0" w:space="0" w:color="auto" w:frame="1"/>
        </w:rPr>
      </w:pPr>
    </w:p>
    <w:p w14:paraId="197A9F3C" w14:textId="277CAA13" w:rsidR="00A505DF" w:rsidRPr="00B53166" w:rsidRDefault="00A505DF" w:rsidP="00A505DF">
      <w:pPr>
        <w:pStyle w:val="a6"/>
        <w:keepNext/>
        <w:jc w:val="center"/>
        <w:rPr>
          <w:rFonts w:ascii="Times New Roman" w:eastAsia="宋体" w:hAnsi="Times New Roman"/>
          <w:b/>
          <w:bCs/>
        </w:rPr>
      </w:pPr>
      <w:r w:rsidRPr="00B53166">
        <w:rPr>
          <w:rFonts w:ascii="Times New Roman" w:eastAsia="宋体" w:hAnsi="Times New Roman"/>
          <w:b/>
          <w:bCs/>
        </w:rPr>
        <w:t>表</w:t>
      </w:r>
      <w:r w:rsidR="00D70867">
        <w:rPr>
          <w:rFonts w:ascii="Times New Roman" w:eastAsia="宋体" w:hAnsi="Times New Roman" w:hint="eastAsia"/>
          <w:b/>
          <w:bCs/>
        </w:rPr>
        <w:t>11</w:t>
      </w:r>
      <w:r>
        <w:rPr>
          <w:rFonts w:ascii="Times New Roman" w:eastAsia="宋体" w:hAnsi="Times New Roman"/>
          <w:b/>
          <w:bCs/>
        </w:rPr>
        <w:t xml:space="preserve"> </w:t>
      </w:r>
      <w:r>
        <w:rPr>
          <w:rFonts w:ascii="Times New Roman" w:eastAsia="宋体" w:hAnsi="Times New Roman" w:hint="eastAsia"/>
          <w:b/>
          <w:bCs/>
        </w:rPr>
        <w:t>收集字段</w:t>
      </w:r>
    </w:p>
    <w:tbl>
      <w:tblPr>
        <w:tblStyle w:val="a4"/>
        <w:tblW w:w="0" w:type="auto"/>
        <w:jc w:val="center"/>
        <w:tblLook w:val="04A0" w:firstRow="1" w:lastRow="0" w:firstColumn="1" w:lastColumn="0" w:noHBand="0" w:noVBand="1"/>
      </w:tblPr>
      <w:tblGrid>
        <w:gridCol w:w="1696"/>
        <w:gridCol w:w="7513"/>
      </w:tblGrid>
      <w:tr w:rsidR="00A505DF" w:rsidRPr="00B53166" w14:paraId="2AB88B95" w14:textId="77777777" w:rsidTr="00A505DF">
        <w:trPr>
          <w:jc w:val="center"/>
        </w:trPr>
        <w:tc>
          <w:tcPr>
            <w:tcW w:w="1696" w:type="dxa"/>
          </w:tcPr>
          <w:p w14:paraId="103B8A61" w14:textId="77777777" w:rsidR="00A505DF" w:rsidRPr="00B53166" w:rsidRDefault="00A505DF" w:rsidP="007E7860">
            <w:pPr>
              <w:rPr>
                <w:rFonts w:ascii="Times New Roman" w:eastAsia="宋体" w:hAnsi="Times New Roman" w:cs="Times New Roman (正文 CS 字体)"/>
                <w:b/>
                <w:bCs/>
              </w:rPr>
            </w:pPr>
            <w:r w:rsidRPr="00B53166">
              <w:rPr>
                <w:rFonts w:ascii="Times New Roman" w:eastAsia="宋体" w:hAnsi="Times New Roman" w:cs="Times New Roman (正文 CS 字体)" w:hint="eastAsia"/>
                <w:b/>
                <w:bCs/>
              </w:rPr>
              <w:t>名称</w:t>
            </w:r>
          </w:p>
        </w:tc>
        <w:tc>
          <w:tcPr>
            <w:tcW w:w="7513" w:type="dxa"/>
          </w:tcPr>
          <w:p w14:paraId="57386CF3" w14:textId="77777777" w:rsidR="00A505DF" w:rsidRPr="00B53166" w:rsidRDefault="00A505DF" w:rsidP="007E7860">
            <w:pPr>
              <w:rPr>
                <w:rFonts w:ascii="Times New Roman" w:eastAsia="宋体" w:hAnsi="Times New Roman" w:cs="Times New Roman (正文 CS 字体)"/>
                <w:b/>
                <w:bCs/>
              </w:rPr>
            </w:pPr>
            <w:r w:rsidRPr="00B53166">
              <w:rPr>
                <w:rFonts w:ascii="Times New Roman" w:eastAsia="宋体" w:hAnsi="Times New Roman" w:cs="Times New Roman (正文 CS 字体)" w:hint="eastAsia"/>
                <w:b/>
                <w:bCs/>
              </w:rPr>
              <w:t>含义</w:t>
            </w:r>
          </w:p>
        </w:tc>
      </w:tr>
      <w:tr w:rsidR="00A505DF" w:rsidRPr="00B53166" w14:paraId="49351B36" w14:textId="77777777" w:rsidTr="00A505DF">
        <w:trPr>
          <w:jc w:val="center"/>
        </w:trPr>
        <w:tc>
          <w:tcPr>
            <w:tcW w:w="1696" w:type="dxa"/>
          </w:tcPr>
          <w:p w14:paraId="04CF9CCA" w14:textId="00CC4579" w:rsidR="00A505DF" w:rsidRPr="00A505DF" w:rsidRDefault="00A505DF" w:rsidP="00A505DF">
            <w:pPr>
              <w:widowControl/>
              <w:jc w:val="left"/>
              <w:rPr>
                <w:rFonts w:ascii="华文中宋" w:eastAsia="华文中宋" w:hAnsi="华文中宋" w:cs="Tahoma"/>
                <w:color w:val="000000"/>
                <w:kern w:val="0"/>
                <w:sz w:val="20"/>
                <w:szCs w:val="20"/>
                <w:bdr w:val="none" w:sz="0" w:space="0" w:color="auto" w:frame="1"/>
              </w:rPr>
            </w:pPr>
            <w:r w:rsidRPr="00A505DF">
              <w:rPr>
                <w:rFonts w:ascii="华文中宋" w:eastAsia="华文中宋" w:hAnsi="华文中宋" w:cs="Tahoma" w:hint="eastAsia"/>
                <w:color w:val="000000"/>
                <w:kern w:val="0"/>
                <w:sz w:val="20"/>
                <w:szCs w:val="20"/>
                <w:bdr w:val="none" w:sz="0" w:space="0" w:color="auto" w:frame="1"/>
              </w:rPr>
              <w:t>LEVEL</w:t>
            </w:r>
          </w:p>
        </w:tc>
        <w:tc>
          <w:tcPr>
            <w:tcW w:w="7513" w:type="dxa"/>
          </w:tcPr>
          <w:p w14:paraId="2BBE93B4" w14:textId="5A9B807D" w:rsidR="00A505DF" w:rsidRPr="0084036C" w:rsidRDefault="00A505DF" w:rsidP="00A505DF">
            <w:pPr>
              <w:widowControl/>
              <w:jc w:val="left"/>
              <w:rPr>
                <w:rFonts w:ascii="华文中宋" w:eastAsia="华文中宋" w:hAnsi="华文中宋" w:cs="Tahoma"/>
                <w:color w:val="000000"/>
                <w:kern w:val="0"/>
                <w:sz w:val="20"/>
                <w:szCs w:val="20"/>
                <w:bdr w:val="none" w:sz="0" w:space="0" w:color="auto" w:frame="1"/>
              </w:rPr>
            </w:pPr>
            <w:r w:rsidRPr="00A505DF">
              <w:rPr>
                <w:rFonts w:ascii="华文中宋" w:eastAsia="华文中宋" w:hAnsi="华文中宋" w:cs="Tahoma"/>
                <w:color w:val="000000"/>
                <w:kern w:val="0"/>
                <w:sz w:val="20"/>
                <w:szCs w:val="20"/>
                <w:bdr w:val="none" w:sz="0" w:space="0" w:color="auto" w:frame="1"/>
              </w:rPr>
              <w:t>Block 所处的磨损 PE 档位</w:t>
            </w:r>
          </w:p>
        </w:tc>
      </w:tr>
      <w:tr w:rsidR="00A505DF" w:rsidRPr="00B53166" w14:paraId="46ECC2CF" w14:textId="77777777" w:rsidTr="00A505DF">
        <w:trPr>
          <w:jc w:val="center"/>
        </w:trPr>
        <w:tc>
          <w:tcPr>
            <w:tcW w:w="1696" w:type="dxa"/>
          </w:tcPr>
          <w:p w14:paraId="1561B0A6" w14:textId="6B864AE7" w:rsidR="00A505DF" w:rsidRPr="00A505DF" w:rsidRDefault="00A505DF" w:rsidP="00A505DF">
            <w:pPr>
              <w:widowControl/>
              <w:jc w:val="left"/>
              <w:rPr>
                <w:rFonts w:ascii="华文中宋" w:eastAsia="华文中宋" w:hAnsi="华文中宋" w:cs="Tahoma"/>
                <w:color w:val="000000"/>
                <w:kern w:val="0"/>
                <w:sz w:val="20"/>
                <w:szCs w:val="20"/>
                <w:bdr w:val="none" w:sz="0" w:space="0" w:color="auto" w:frame="1"/>
              </w:rPr>
            </w:pPr>
            <w:proofErr w:type="spellStart"/>
            <w:r w:rsidRPr="00A505DF">
              <w:rPr>
                <w:rFonts w:ascii="华文中宋" w:eastAsia="华文中宋" w:hAnsi="华文中宋" w:cs="Tahoma" w:hint="eastAsia"/>
                <w:color w:val="000000"/>
                <w:kern w:val="0"/>
                <w:sz w:val="20"/>
                <w:szCs w:val="20"/>
                <w:bdr w:val="none" w:sz="0" w:space="0" w:color="auto" w:frame="1"/>
              </w:rPr>
              <w:t>ReadType</w:t>
            </w:r>
            <w:proofErr w:type="spellEnd"/>
          </w:p>
        </w:tc>
        <w:tc>
          <w:tcPr>
            <w:tcW w:w="7513" w:type="dxa"/>
          </w:tcPr>
          <w:p w14:paraId="5FC29576" w14:textId="321F13B5" w:rsidR="00A505DF" w:rsidRPr="0084036C" w:rsidRDefault="00A505DF" w:rsidP="00A505DF">
            <w:pPr>
              <w:widowControl/>
              <w:jc w:val="left"/>
              <w:rPr>
                <w:rFonts w:ascii="华文中宋" w:eastAsia="华文中宋" w:hAnsi="华文中宋" w:cs="Tahoma"/>
                <w:color w:val="000000"/>
                <w:kern w:val="0"/>
                <w:sz w:val="20"/>
                <w:szCs w:val="20"/>
                <w:bdr w:val="none" w:sz="0" w:space="0" w:color="auto" w:frame="1"/>
              </w:rPr>
            </w:pPr>
            <w:r w:rsidRPr="00A505DF">
              <w:rPr>
                <w:rFonts w:ascii="华文中宋" w:eastAsia="华文中宋" w:hAnsi="华文中宋" w:cs="Tahoma"/>
                <w:color w:val="000000"/>
                <w:kern w:val="0"/>
                <w:sz w:val="20"/>
                <w:szCs w:val="20"/>
                <w:bdr w:val="none" w:sz="0" w:space="0" w:color="auto" w:frame="1"/>
              </w:rPr>
              <w:t>读取方式，取值为 </w:t>
            </w:r>
            <w:proofErr w:type="spellStart"/>
            <w:r w:rsidRPr="00A505DF">
              <w:rPr>
                <w:rFonts w:ascii="华文中宋" w:eastAsia="华文中宋" w:hAnsi="华文中宋" w:cs="Tahoma"/>
                <w:color w:val="000000"/>
                <w:kern w:val="0"/>
                <w:sz w:val="20"/>
                <w:szCs w:val="20"/>
                <w:bdr w:val="none" w:sz="0" w:space="0" w:color="auto" w:frame="1"/>
              </w:rPr>
              <w:t>DefaultRead</w:t>
            </w:r>
            <w:proofErr w:type="spellEnd"/>
            <w:r w:rsidRPr="00A505DF">
              <w:rPr>
                <w:rFonts w:ascii="华文中宋" w:eastAsia="华文中宋" w:hAnsi="华文中宋" w:cs="Tahoma"/>
                <w:color w:val="000000"/>
                <w:kern w:val="0"/>
                <w:sz w:val="20"/>
                <w:szCs w:val="20"/>
                <w:bdr w:val="none" w:sz="0" w:space="0" w:color="auto" w:frame="1"/>
              </w:rPr>
              <w:t> 或 </w:t>
            </w:r>
            <w:proofErr w:type="spellStart"/>
            <w:r w:rsidRPr="00A505DF">
              <w:rPr>
                <w:rFonts w:ascii="华文中宋" w:eastAsia="华文中宋" w:hAnsi="华文中宋" w:cs="Tahoma"/>
                <w:color w:val="000000"/>
                <w:kern w:val="0"/>
                <w:sz w:val="20"/>
                <w:szCs w:val="20"/>
                <w:bdr w:val="none" w:sz="0" w:space="0" w:color="auto" w:frame="1"/>
              </w:rPr>
              <w:t>BestRead</w:t>
            </w:r>
            <w:proofErr w:type="spellEnd"/>
          </w:p>
        </w:tc>
      </w:tr>
      <w:tr w:rsidR="00A505DF" w:rsidRPr="00B53166" w14:paraId="4A6DE810" w14:textId="77777777" w:rsidTr="00A505DF">
        <w:trPr>
          <w:jc w:val="center"/>
        </w:trPr>
        <w:tc>
          <w:tcPr>
            <w:tcW w:w="1696" w:type="dxa"/>
          </w:tcPr>
          <w:p w14:paraId="03FA4B1B" w14:textId="5EE5266C" w:rsidR="00A505DF" w:rsidRPr="00A505DF" w:rsidRDefault="00A505DF" w:rsidP="00A505DF">
            <w:pPr>
              <w:widowControl/>
              <w:jc w:val="left"/>
              <w:rPr>
                <w:rFonts w:ascii="华文中宋" w:eastAsia="华文中宋" w:hAnsi="华文中宋" w:cs="Tahoma"/>
                <w:color w:val="000000"/>
                <w:kern w:val="0"/>
                <w:sz w:val="20"/>
                <w:szCs w:val="20"/>
                <w:bdr w:val="none" w:sz="0" w:space="0" w:color="auto" w:frame="1"/>
              </w:rPr>
            </w:pPr>
            <w:proofErr w:type="spellStart"/>
            <w:r w:rsidRPr="00A505DF">
              <w:rPr>
                <w:rFonts w:ascii="华文中宋" w:eastAsia="华文中宋" w:hAnsi="华文中宋" w:cs="Tahoma"/>
                <w:color w:val="000000"/>
                <w:kern w:val="0"/>
                <w:sz w:val="20"/>
                <w:szCs w:val="20"/>
                <w:bdr w:val="none" w:sz="0" w:space="0" w:color="auto" w:frame="1"/>
              </w:rPr>
              <w:t>Pagetype</w:t>
            </w:r>
            <w:proofErr w:type="spellEnd"/>
          </w:p>
        </w:tc>
        <w:tc>
          <w:tcPr>
            <w:tcW w:w="7513" w:type="dxa"/>
          </w:tcPr>
          <w:p w14:paraId="341FFE5C" w14:textId="0468C596" w:rsidR="00A505DF" w:rsidRPr="0084036C" w:rsidRDefault="00A505DF" w:rsidP="00A505DF">
            <w:pPr>
              <w:widowControl/>
              <w:jc w:val="left"/>
              <w:rPr>
                <w:rFonts w:ascii="华文中宋" w:eastAsia="华文中宋" w:hAnsi="华文中宋" w:cs="Tahoma"/>
                <w:color w:val="000000"/>
                <w:kern w:val="0"/>
                <w:sz w:val="20"/>
                <w:szCs w:val="20"/>
                <w:bdr w:val="none" w:sz="0" w:space="0" w:color="auto" w:frame="1"/>
              </w:rPr>
            </w:pPr>
            <w:r w:rsidRPr="00A505DF">
              <w:rPr>
                <w:rFonts w:ascii="华文中宋" w:eastAsia="华文中宋" w:hAnsi="华文中宋" w:cs="Tahoma"/>
                <w:color w:val="000000"/>
                <w:kern w:val="0"/>
                <w:sz w:val="20"/>
                <w:szCs w:val="20"/>
                <w:bdr w:val="none" w:sz="0" w:space="0" w:color="auto" w:frame="1"/>
              </w:rPr>
              <w:t>对于 TLC 颗粒，标识读取的 Page 类型：LP（Low Page）、MP（Middle Page）、UP（Upper Page）</w:t>
            </w:r>
          </w:p>
        </w:tc>
      </w:tr>
      <w:tr w:rsidR="00A505DF" w:rsidRPr="00B53166" w14:paraId="5A031EBD" w14:textId="77777777" w:rsidTr="00A505DF">
        <w:trPr>
          <w:jc w:val="center"/>
        </w:trPr>
        <w:tc>
          <w:tcPr>
            <w:tcW w:w="1696" w:type="dxa"/>
          </w:tcPr>
          <w:p w14:paraId="756C8314" w14:textId="4DED79EF" w:rsidR="00A505DF" w:rsidRPr="0084036C" w:rsidRDefault="00A505DF" w:rsidP="00A505DF">
            <w:pPr>
              <w:widowControl/>
              <w:jc w:val="left"/>
              <w:rPr>
                <w:rFonts w:ascii="华文中宋" w:eastAsia="华文中宋" w:hAnsi="华文中宋" w:cs="Tahoma"/>
                <w:color w:val="000000"/>
                <w:kern w:val="0"/>
                <w:sz w:val="20"/>
                <w:szCs w:val="20"/>
                <w:bdr w:val="none" w:sz="0" w:space="0" w:color="auto" w:frame="1"/>
              </w:rPr>
            </w:pPr>
            <w:r w:rsidRPr="00A505DF">
              <w:rPr>
                <w:rFonts w:ascii="华文中宋" w:eastAsia="华文中宋" w:hAnsi="华文中宋" w:cs="Tahoma"/>
                <w:color w:val="000000"/>
                <w:kern w:val="0"/>
                <w:sz w:val="20"/>
                <w:szCs w:val="20"/>
                <w:bdr w:val="none" w:sz="0" w:space="0" w:color="auto" w:frame="1"/>
              </w:rPr>
              <w:t>WL</w:t>
            </w:r>
          </w:p>
        </w:tc>
        <w:tc>
          <w:tcPr>
            <w:tcW w:w="7513" w:type="dxa"/>
          </w:tcPr>
          <w:p w14:paraId="5EED8B3A" w14:textId="19CF2F3E" w:rsidR="00A505DF" w:rsidRPr="0084036C" w:rsidRDefault="00A505DF" w:rsidP="00A505DF">
            <w:pPr>
              <w:widowControl/>
              <w:jc w:val="left"/>
              <w:rPr>
                <w:rFonts w:ascii="华文中宋" w:eastAsia="华文中宋" w:hAnsi="华文中宋" w:cs="Tahoma"/>
                <w:color w:val="000000"/>
                <w:kern w:val="0"/>
                <w:sz w:val="20"/>
                <w:szCs w:val="20"/>
                <w:bdr w:val="none" w:sz="0" w:space="0" w:color="auto" w:frame="1"/>
              </w:rPr>
            </w:pPr>
            <w:proofErr w:type="spellStart"/>
            <w:r w:rsidRPr="00A505DF">
              <w:rPr>
                <w:rFonts w:ascii="华文中宋" w:eastAsia="华文中宋" w:hAnsi="华文中宋" w:cs="Tahoma"/>
                <w:color w:val="000000"/>
                <w:kern w:val="0"/>
                <w:sz w:val="20"/>
                <w:szCs w:val="20"/>
                <w:bdr w:val="none" w:sz="0" w:space="0" w:color="auto" w:frame="1"/>
              </w:rPr>
              <w:t>Wordline</w:t>
            </w:r>
            <w:proofErr w:type="spellEnd"/>
            <w:r w:rsidRPr="00A505DF">
              <w:rPr>
                <w:rFonts w:ascii="华文中宋" w:eastAsia="华文中宋" w:hAnsi="华文中宋" w:cs="Tahoma"/>
                <w:color w:val="000000"/>
                <w:kern w:val="0"/>
                <w:sz w:val="20"/>
                <w:szCs w:val="20"/>
                <w:bdr w:val="none" w:sz="0" w:space="0" w:color="auto" w:frame="1"/>
              </w:rPr>
              <w:t xml:space="preserve"> 标识符</w:t>
            </w:r>
          </w:p>
        </w:tc>
      </w:tr>
      <w:tr w:rsidR="00A505DF" w:rsidRPr="00B53166" w14:paraId="23E48D86" w14:textId="77777777" w:rsidTr="00A93C45">
        <w:trPr>
          <w:trHeight w:val="464"/>
          <w:jc w:val="center"/>
        </w:trPr>
        <w:tc>
          <w:tcPr>
            <w:tcW w:w="1696" w:type="dxa"/>
          </w:tcPr>
          <w:p w14:paraId="44BF1D5D" w14:textId="3027416C" w:rsidR="00A505DF" w:rsidRPr="0084036C" w:rsidRDefault="00A505DF" w:rsidP="00A505DF">
            <w:pPr>
              <w:widowControl/>
              <w:jc w:val="left"/>
              <w:rPr>
                <w:rFonts w:ascii="华文中宋" w:eastAsia="华文中宋" w:hAnsi="华文中宋" w:cs="Tahoma"/>
                <w:color w:val="000000"/>
                <w:kern w:val="0"/>
                <w:sz w:val="20"/>
                <w:szCs w:val="20"/>
                <w:bdr w:val="none" w:sz="0" w:space="0" w:color="auto" w:frame="1"/>
              </w:rPr>
            </w:pPr>
            <w:proofErr w:type="spellStart"/>
            <w:r w:rsidRPr="00A505DF">
              <w:rPr>
                <w:rFonts w:ascii="华文中宋" w:eastAsia="华文中宋" w:hAnsi="华文中宋" w:cs="Tahoma"/>
                <w:color w:val="000000"/>
                <w:kern w:val="0"/>
                <w:sz w:val="20"/>
                <w:szCs w:val="20"/>
                <w:bdr w:val="none" w:sz="0" w:space="0" w:color="auto" w:frame="1"/>
              </w:rPr>
              <w:t>BlockFilter</w:t>
            </w:r>
            <w:proofErr w:type="spellEnd"/>
          </w:p>
        </w:tc>
        <w:tc>
          <w:tcPr>
            <w:tcW w:w="7513" w:type="dxa"/>
          </w:tcPr>
          <w:p w14:paraId="72D6576B" w14:textId="1312C0EA" w:rsidR="00A505DF" w:rsidRPr="0084036C" w:rsidRDefault="00A505DF" w:rsidP="00A505DF">
            <w:pPr>
              <w:widowControl/>
              <w:jc w:val="left"/>
              <w:rPr>
                <w:rFonts w:ascii="华文中宋" w:eastAsia="华文中宋" w:hAnsi="华文中宋" w:cs="Tahoma"/>
                <w:color w:val="000000"/>
                <w:kern w:val="0"/>
                <w:sz w:val="20"/>
                <w:szCs w:val="20"/>
                <w:bdr w:val="none" w:sz="0" w:space="0" w:color="auto" w:frame="1"/>
              </w:rPr>
            </w:pPr>
            <w:r w:rsidRPr="00A505DF">
              <w:rPr>
                <w:rFonts w:ascii="华文中宋" w:eastAsia="华文中宋" w:hAnsi="华文中宋" w:cs="Tahoma"/>
                <w:color w:val="000000"/>
                <w:kern w:val="0"/>
                <w:sz w:val="20"/>
                <w:szCs w:val="20"/>
                <w:bdr w:val="none" w:sz="0" w:space="0" w:color="auto" w:frame="1"/>
              </w:rPr>
              <w:t>Block 的唯一标识符</w:t>
            </w:r>
          </w:p>
        </w:tc>
      </w:tr>
      <w:tr w:rsidR="00A505DF" w:rsidRPr="00B53166" w14:paraId="68C1FAF0" w14:textId="77777777" w:rsidTr="00A505DF">
        <w:trPr>
          <w:jc w:val="center"/>
        </w:trPr>
        <w:tc>
          <w:tcPr>
            <w:tcW w:w="1696" w:type="dxa"/>
          </w:tcPr>
          <w:p w14:paraId="12160581" w14:textId="2B94E3F0" w:rsidR="00A505DF" w:rsidRPr="00A505DF" w:rsidRDefault="00A505DF" w:rsidP="00A505DF">
            <w:pPr>
              <w:widowControl/>
              <w:jc w:val="left"/>
              <w:rPr>
                <w:rFonts w:ascii="华文中宋" w:eastAsia="华文中宋" w:hAnsi="华文中宋" w:cs="Tahoma"/>
                <w:color w:val="000000"/>
                <w:kern w:val="0"/>
                <w:sz w:val="20"/>
                <w:szCs w:val="20"/>
                <w:bdr w:val="none" w:sz="0" w:space="0" w:color="auto" w:frame="1"/>
              </w:rPr>
            </w:pPr>
            <w:r w:rsidRPr="00A505DF">
              <w:rPr>
                <w:rFonts w:ascii="华文中宋" w:eastAsia="华文中宋" w:hAnsi="华文中宋" w:cs="Tahoma"/>
                <w:color w:val="000000"/>
                <w:kern w:val="0"/>
                <w:sz w:val="20"/>
                <w:szCs w:val="20"/>
                <w:bdr w:val="none" w:sz="0" w:space="0" w:color="auto" w:frame="1"/>
              </w:rPr>
              <w:t>DR</w:t>
            </w:r>
          </w:p>
        </w:tc>
        <w:tc>
          <w:tcPr>
            <w:tcW w:w="7513" w:type="dxa"/>
          </w:tcPr>
          <w:p w14:paraId="71DDE5B3" w14:textId="629D7EB8" w:rsidR="00A505DF" w:rsidRPr="00A505DF" w:rsidRDefault="00A505DF" w:rsidP="00A505DF">
            <w:pPr>
              <w:widowControl/>
              <w:jc w:val="left"/>
              <w:rPr>
                <w:rFonts w:ascii="华文中宋" w:eastAsia="华文中宋" w:hAnsi="华文中宋" w:cs="Tahoma"/>
                <w:color w:val="000000"/>
                <w:kern w:val="0"/>
                <w:sz w:val="20"/>
                <w:szCs w:val="20"/>
                <w:bdr w:val="none" w:sz="0" w:space="0" w:color="auto" w:frame="1"/>
              </w:rPr>
            </w:pPr>
            <w:r w:rsidRPr="00A505DF">
              <w:rPr>
                <w:rFonts w:ascii="华文中宋" w:eastAsia="华文中宋" w:hAnsi="华文中宋" w:cs="Tahoma"/>
                <w:color w:val="000000"/>
                <w:kern w:val="0"/>
                <w:sz w:val="20"/>
                <w:szCs w:val="20"/>
                <w:bdr w:val="none" w:sz="0" w:space="0" w:color="auto" w:frame="1"/>
              </w:rPr>
              <w:t>Retention 条件，取值为 Fresh（新鲜状态）或 3M40C（3个月40°C老化）</w:t>
            </w:r>
          </w:p>
        </w:tc>
      </w:tr>
      <w:tr w:rsidR="00A505DF" w:rsidRPr="00B53166" w14:paraId="263AD77F" w14:textId="77777777" w:rsidTr="00A505DF">
        <w:trPr>
          <w:jc w:val="center"/>
        </w:trPr>
        <w:tc>
          <w:tcPr>
            <w:tcW w:w="1696" w:type="dxa"/>
          </w:tcPr>
          <w:p w14:paraId="66751816" w14:textId="4F11F96E" w:rsidR="00A505DF" w:rsidRPr="00A505DF" w:rsidRDefault="00A505DF" w:rsidP="00A505DF">
            <w:pPr>
              <w:widowControl/>
              <w:jc w:val="left"/>
              <w:rPr>
                <w:rFonts w:ascii="华文中宋" w:eastAsia="华文中宋" w:hAnsi="华文中宋" w:cs="Tahoma"/>
                <w:color w:val="000000"/>
                <w:kern w:val="0"/>
                <w:sz w:val="20"/>
                <w:szCs w:val="20"/>
                <w:bdr w:val="none" w:sz="0" w:space="0" w:color="auto" w:frame="1"/>
              </w:rPr>
            </w:pPr>
            <w:r w:rsidRPr="00A505DF">
              <w:rPr>
                <w:rFonts w:ascii="华文中宋" w:eastAsia="华文中宋" w:hAnsi="华文中宋" w:cs="Tahoma"/>
                <w:color w:val="000000"/>
                <w:kern w:val="0"/>
                <w:sz w:val="20"/>
                <w:szCs w:val="20"/>
                <w:bdr w:val="none" w:sz="0" w:space="0" w:color="auto" w:frame="1"/>
              </w:rPr>
              <w:t>Value0-Value3</w:t>
            </w:r>
          </w:p>
        </w:tc>
        <w:tc>
          <w:tcPr>
            <w:tcW w:w="7513" w:type="dxa"/>
          </w:tcPr>
          <w:p w14:paraId="3529F8CE" w14:textId="5E73CB41" w:rsidR="00A505DF" w:rsidRPr="00A505DF" w:rsidRDefault="00A505DF" w:rsidP="00A505DF">
            <w:pPr>
              <w:widowControl/>
              <w:jc w:val="left"/>
              <w:rPr>
                <w:rFonts w:ascii="华文中宋" w:eastAsia="华文中宋" w:hAnsi="华文中宋" w:cs="Tahoma"/>
                <w:color w:val="000000"/>
                <w:kern w:val="0"/>
                <w:sz w:val="20"/>
                <w:szCs w:val="20"/>
                <w:bdr w:val="none" w:sz="0" w:space="0" w:color="auto" w:frame="1"/>
              </w:rPr>
            </w:pPr>
            <w:r w:rsidRPr="00A505DF">
              <w:rPr>
                <w:rFonts w:ascii="华文中宋" w:eastAsia="华文中宋" w:hAnsi="华文中宋" w:cs="Tahoma"/>
                <w:color w:val="000000"/>
                <w:kern w:val="0"/>
                <w:sz w:val="20"/>
                <w:szCs w:val="20"/>
                <w:bdr w:val="none" w:sz="0" w:space="0" w:color="auto" w:frame="1"/>
              </w:rPr>
              <w:t>实际读取到的 FBC 值</w:t>
            </w:r>
          </w:p>
        </w:tc>
      </w:tr>
    </w:tbl>
    <w:p w14:paraId="6FDC3DD5" w14:textId="77777777" w:rsidR="00A505DF" w:rsidRPr="00A505DF" w:rsidRDefault="00A505DF" w:rsidP="00C22AA8">
      <w:pPr>
        <w:widowControl/>
        <w:jc w:val="left"/>
        <w:rPr>
          <w:rFonts w:ascii="华文中宋" w:eastAsia="华文中宋" w:hAnsi="华文中宋" w:cs="Tahoma"/>
          <w:color w:val="000000"/>
          <w:kern w:val="0"/>
          <w:sz w:val="20"/>
          <w:szCs w:val="20"/>
          <w:bdr w:val="none" w:sz="0" w:space="0" w:color="auto" w:frame="1"/>
        </w:rPr>
      </w:pPr>
    </w:p>
    <w:p w14:paraId="73007283" w14:textId="27000559" w:rsidR="00C22AA8" w:rsidRPr="0075454F" w:rsidRDefault="00C22AA8" w:rsidP="00C22AA8">
      <w:pPr>
        <w:widowControl/>
        <w:jc w:val="left"/>
        <w:rPr>
          <w:rFonts w:ascii="华文中宋" w:eastAsia="华文中宋" w:hAnsi="华文中宋" w:cs="Tahoma"/>
          <w:color w:val="000000"/>
          <w:kern w:val="0"/>
          <w:sz w:val="20"/>
          <w:szCs w:val="20"/>
        </w:rPr>
      </w:pPr>
      <w:r>
        <w:rPr>
          <w:rFonts w:ascii="华文中宋" w:eastAsia="华文中宋" w:hAnsi="华文中宋" w:cs="Tahoma" w:hint="eastAsia"/>
          <w:color w:val="000000"/>
          <w:kern w:val="0"/>
          <w:sz w:val="20"/>
          <w:szCs w:val="20"/>
          <w:bdr w:val="none" w:sz="0" w:space="0" w:color="auto" w:frame="1"/>
        </w:rPr>
        <w:t>3</w:t>
      </w:r>
      <w:r w:rsidRPr="0075454F">
        <w:rPr>
          <w:rFonts w:ascii="华文中宋" w:eastAsia="华文中宋" w:hAnsi="华文中宋" w:cs="Tahoma" w:hint="eastAsia"/>
          <w:color w:val="000000"/>
          <w:kern w:val="0"/>
          <w:sz w:val="20"/>
          <w:szCs w:val="20"/>
          <w:bdr w:val="none" w:sz="0" w:space="0" w:color="auto" w:frame="1"/>
        </w:rPr>
        <w:t xml:space="preserve">. </w:t>
      </w:r>
      <w:r w:rsidRPr="0075454F">
        <w:rPr>
          <w:rFonts w:ascii="华文中宋" w:eastAsia="华文中宋" w:hAnsi="华文中宋" w:cs="Kaiti SC Black" w:hint="eastAsia"/>
          <w:color w:val="000000"/>
          <w:kern w:val="0"/>
          <w:sz w:val="20"/>
          <w:szCs w:val="20"/>
          <w:bdr w:val="none" w:sz="0" w:space="0" w:color="auto" w:frame="1"/>
        </w:rPr>
        <w:t>下一步计划</w:t>
      </w:r>
    </w:p>
    <w:p w14:paraId="73360C9D" w14:textId="782E1AAE" w:rsidR="008D4B54" w:rsidRPr="00EE2B37" w:rsidRDefault="00A01669" w:rsidP="00A01669">
      <w:pPr>
        <w:widowControl/>
        <w:ind w:firstLine="420"/>
        <w:jc w:val="left"/>
        <w:rPr>
          <w:rFonts w:ascii="华文中宋" w:eastAsia="华文中宋" w:hAnsi="华文中宋" w:cs="Tahoma"/>
          <w:color w:val="000000"/>
          <w:kern w:val="0"/>
          <w:sz w:val="20"/>
          <w:szCs w:val="20"/>
          <w:bdr w:val="none" w:sz="0" w:space="0" w:color="auto" w:frame="1"/>
        </w:rPr>
      </w:pPr>
      <w:r>
        <w:rPr>
          <w:rFonts w:ascii="华文中宋" w:eastAsia="华文中宋" w:hAnsi="华文中宋" w:cs="Tahoma" w:hint="eastAsia"/>
          <w:color w:val="000000"/>
          <w:kern w:val="0"/>
          <w:sz w:val="20"/>
          <w:szCs w:val="20"/>
          <w:bdr w:val="none" w:sz="0" w:space="0" w:color="auto" w:frame="1"/>
        </w:rPr>
        <w:t>基于收集到的磨损信息，</w:t>
      </w:r>
      <w:r w:rsidR="006D7B0C">
        <w:rPr>
          <w:rFonts w:ascii="华文中宋" w:eastAsia="华文中宋" w:hAnsi="华文中宋" w:cs="Tahoma" w:hint="eastAsia"/>
          <w:color w:val="000000"/>
          <w:kern w:val="0"/>
          <w:sz w:val="20"/>
          <w:szCs w:val="20"/>
          <w:bdr w:val="none" w:sz="0" w:space="0" w:color="auto" w:frame="1"/>
        </w:rPr>
        <w:t>尝试建模</w:t>
      </w:r>
      <w:r>
        <w:rPr>
          <w:rFonts w:ascii="华文中宋" w:eastAsia="华文中宋" w:hAnsi="华文中宋" w:cs="Tahoma" w:hint="eastAsia"/>
          <w:color w:val="000000"/>
          <w:kern w:val="0"/>
          <w:sz w:val="20"/>
          <w:szCs w:val="20"/>
          <w:bdr w:val="none" w:sz="0" w:space="0" w:color="auto" w:frame="1"/>
        </w:rPr>
        <w:t>PE- FBC在高温条件下的磨损模型</w:t>
      </w:r>
      <w:r w:rsidR="007E55C1">
        <w:rPr>
          <w:rFonts w:ascii="华文中宋" w:eastAsia="华文中宋" w:hAnsi="华文中宋" w:cs="Tahoma" w:hint="eastAsia"/>
          <w:color w:val="000000"/>
          <w:kern w:val="0"/>
          <w:sz w:val="20"/>
          <w:szCs w:val="20"/>
          <w:bdr w:val="none" w:sz="0" w:space="0" w:color="auto" w:frame="1"/>
        </w:rPr>
        <w:t>，具体内容为探索磨损数据集上的机器学习特征和对应的机器学习模型。</w:t>
      </w:r>
    </w:p>
    <w:sectPr w:rsidR="008D4B54" w:rsidRPr="00EE2B37" w:rsidSect="0075454F">
      <w:pgSz w:w="11900" w:h="16840"/>
      <w:pgMar w:top="720" w:right="720" w:bottom="720" w:left="72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Kaiti SC Black">
    <w:altName w:val="Kaiti SC"/>
    <w:panose1 w:val="02010600040101010101"/>
    <w:charset w:val="86"/>
    <w:family w:val="auto"/>
    <w:pitch w:val="variable"/>
    <w:sig w:usb0="80000287" w:usb1="280F3C52" w:usb2="00000016" w:usb3="00000000" w:csb0="0004001F" w:csb1="00000000"/>
  </w:font>
  <w:font w:name="Microsoft Tai Le">
    <w:panose1 w:val="020B0502040204020203"/>
    <w:charset w:val="00"/>
    <w:family w:val="swiss"/>
    <w:pitch w:val="variable"/>
    <w:sig w:usb0="00000003" w:usb1="00000000" w:usb2="40000000" w:usb3="00000000" w:csb0="00000001" w:csb1="00000000"/>
  </w:font>
  <w:font w:name="Times New Roman (正文 CS 字体)">
    <w:altName w:val="宋体"/>
    <w:panose1 w:val="020B0604020202020204"/>
    <w:charset w:val="86"/>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7C9"/>
    <w:multiLevelType w:val="hybridMultilevel"/>
    <w:tmpl w:val="2528C1BE"/>
    <w:lvl w:ilvl="0" w:tplc="EBCC7BC2">
      <w:start w:val="1"/>
      <w:numFmt w:val="decimal"/>
      <w:lvlText w:val="%1."/>
      <w:lvlJc w:val="left"/>
      <w:pPr>
        <w:ind w:left="360" w:hanging="360"/>
      </w:pPr>
      <w:rPr>
        <w:rFonts w:cs="Tahoma"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C75410"/>
    <w:multiLevelType w:val="hybridMultilevel"/>
    <w:tmpl w:val="4F8033C8"/>
    <w:lvl w:ilvl="0" w:tplc="30C07C2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8B02C45"/>
    <w:multiLevelType w:val="hybridMultilevel"/>
    <w:tmpl w:val="72E8BA14"/>
    <w:lvl w:ilvl="0" w:tplc="FEC689B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5CEC0BA7"/>
    <w:multiLevelType w:val="hybridMultilevel"/>
    <w:tmpl w:val="5AB8DC0A"/>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6A1C019D"/>
    <w:multiLevelType w:val="hybridMultilevel"/>
    <w:tmpl w:val="78A60460"/>
    <w:lvl w:ilvl="0" w:tplc="8732F14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765075033">
    <w:abstractNumId w:val="0"/>
  </w:num>
  <w:num w:numId="2" w16cid:durableId="2024893991">
    <w:abstractNumId w:val="1"/>
  </w:num>
  <w:num w:numId="3" w16cid:durableId="453406088">
    <w:abstractNumId w:val="3"/>
  </w:num>
  <w:num w:numId="4" w16cid:durableId="2129661346">
    <w:abstractNumId w:val="4"/>
  </w:num>
  <w:num w:numId="5" w16cid:durableId="469371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20"/>
  <w:drawingGridVerticalSpacing w:val="423"/>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B54"/>
    <w:rsid w:val="000072F0"/>
    <w:rsid w:val="00025529"/>
    <w:rsid w:val="000505F2"/>
    <w:rsid w:val="00120715"/>
    <w:rsid w:val="0014048A"/>
    <w:rsid w:val="00187917"/>
    <w:rsid w:val="00216B87"/>
    <w:rsid w:val="00227A0C"/>
    <w:rsid w:val="002313C6"/>
    <w:rsid w:val="00254A51"/>
    <w:rsid w:val="002A5CB9"/>
    <w:rsid w:val="002B2B91"/>
    <w:rsid w:val="002B7F4E"/>
    <w:rsid w:val="002C68BA"/>
    <w:rsid w:val="002F0BF8"/>
    <w:rsid w:val="00307DAF"/>
    <w:rsid w:val="00332FCE"/>
    <w:rsid w:val="003B40A7"/>
    <w:rsid w:val="003F657B"/>
    <w:rsid w:val="00412CA4"/>
    <w:rsid w:val="00483C4A"/>
    <w:rsid w:val="0048713D"/>
    <w:rsid w:val="004C432E"/>
    <w:rsid w:val="00574E9E"/>
    <w:rsid w:val="00576409"/>
    <w:rsid w:val="005B34BF"/>
    <w:rsid w:val="005D5954"/>
    <w:rsid w:val="005F116F"/>
    <w:rsid w:val="0064038F"/>
    <w:rsid w:val="006601C8"/>
    <w:rsid w:val="006C6F0D"/>
    <w:rsid w:val="006D7B0C"/>
    <w:rsid w:val="006E621E"/>
    <w:rsid w:val="006E6B37"/>
    <w:rsid w:val="0075454F"/>
    <w:rsid w:val="007B4704"/>
    <w:rsid w:val="007C3EA3"/>
    <w:rsid w:val="007E55C1"/>
    <w:rsid w:val="0082733C"/>
    <w:rsid w:val="00827EB3"/>
    <w:rsid w:val="0084036C"/>
    <w:rsid w:val="00883435"/>
    <w:rsid w:val="00897D6D"/>
    <w:rsid w:val="008D4B54"/>
    <w:rsid w:val="00913E70"/>
    <w:rsid w:val="009140CD"/>
    <w:rsid w:val="00927E83"/>
    <w:rsid w:val="0098097B"/>
    <w:rsid w:val="009B19F2"/>
    <w:rsid w:val="00A01669"/>
    <w:rsid w:val="00A03384"/>
    <w:rsid w:val="00A04AAE"/>
    <w:rsid w:val="00A505DF"/>
    <w:rsid w:val="00A93C45"/>
    <w:rsid w:val="00AA3C96"/>
    <w:rsid w:val="00B37003"/>
    <w:rsid w:val="00BC1681"/>
    <w:rsid w:val="00BC533B"/>
    <w:rsid w:val="00C22AA8"/>
    <w:rsid w:val="00C42EAE"/>
    <w:rsid w:val="00C56BB3"/>
    <w:rsid w:val="00C700C8"/>
    <w:rsid w:val="00C74441"/>
    <w:rsid w:val="00C82F47"/>
    <w:rsid w:val="00CA5E4D"/>
    <w:rsid w:val="00CB6CEA"/>
    <w:rsid w:val="00CC3188"/>
    <w:rsid w:val="00CE47E1"/>
    <w:rsid w:val="00D34D2D"/>
    <w:rsid w:val="00D70867"/>
    <w:rsid w:val="00DE2A28"/>
    <w:rsid w:val="00DE7F96"/>
    <w:rsid w:val="00DF5334"/>
    <w:rsid w:val="00DF766C"/>
    <w:rsid w:val="00E76EF4"/>
    <w:rsid w:val="00E962D7"/>
    <w:rsid w:val="00EC5504"/>
    <w:rsid w:val="00EC5792"/>
    <w:rsid w:val="00ED5E21"/>
    <w:rsid w:val="00EE2B37"/>
    <w:rsid w:val="00EF5C4F"/>
    <w:rsid w:val="00F17BC7"/>
    <w:rsid w:val="00F21D84"/>
    <w:rsid w:val="00F94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D0B0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4B54"/>
    <w:pPr>
      <w:ind w:firstLineChars="200" w:firstLine="420"/>
    </w:pPr>
  </w:style>
  <w:style w:type="table" w:styleId="a4">
    <w:name w:val="Table Grid"/>
    <w:basedOn w:val="a1"/>
    <w:rsid w:val="008D4B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C56BB3"/>
    <w:rPr>
      <w:color w:val="0000FF" w:themeColor="hyperlink"/>
      <w:u w:val="single"/>
    </w:rPr>
  </w:style>
  <w:style w:type="paragraph" w:styleId="a6">
    <w:name w:val="caption"/>
    <w:basedOn w:val="a"/>
    <w:next w:val="a"/>
    <w:uiPriority w:val="35"/>
    <w:unhideWhenUsed/>
    <w:qFormat/>
    <w:rsid w:val="00927E83"/>
    <w:rPr>
      <w:rFonts w:asciiTheme="majorHAnsi" w:eastAsia="黑体" w:hAnsiTheme="majorHAnsi" w:cstheme="majorBidi"/>
      <w:sz w:val="20"/>
      <w:szCs w:val="20"/>
    </w:rPr>
  </w:style>
  <w:style w:type="character" w:styleId="HTML">
    <w:name w:val="HTML Code"/>
    <w:basedOn w:val="a0"/>
    <w:uiPriority w:val="99"/>
    <w:semiHidden/>
    <w:unhideWhenUsed/>
    <w:rsid w:val="00A505DF"/>
    <w:rPr>
      <w:rFonts w:ascii="宋体" w:eastAsia="宋体" w:hAnsi="宋体" w:cs="宋体"/>
      <w:sz w:val="24"/>
      <w:szCs w:val="24"/>
    </w:rPr>
  </w:style>
  <w:style w:type="paragraph" w:styleId="HTML0">
    <w:name w:val="HTML Preformatted"/>
    <w:basedOn w:val="a"/>
    <w:link w:val="HTML1"/>
    <w:uiPriority w:val="99"/>
    <w:semiHidden/>
    <w:unhideWhenUsed/>
    <w:rsid w:val="00ED5E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rPr>
  </w:style>
  <w:style w:type="character" w:customStyle="1" w:styleId="HTML1">
    <w:name w:val="HTML 预设格式 字符"/>
    <w:basedOn w:val="a0"/>
    <w:link w:val="HTML0"/>
    <w:uiPriority w:val="99"/>
    <w:semiHidden/>
    <w:rsid w:val="00ED5E21"/>
    <w:rPr>
      <w:rFonts w:ascii="宋体" w:eastAsia="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41918">
      <w:bodyDiv w:val="1"/>
      <w:marLeft w:val="0"/>
      <w:marRight w:val="0"/>
      <w:marTop w:val="0"/>
      <w:marBottom w:val="0"/>
      <w:divBdr>
        <w:top w:val="none" w:sz="0" w:space="0" w:color="auto"/>
        <w:left w:val="none" w:sz="0" w:space="0" w:color="auto"/>
        <w:bottom w:val="none" w:sz="0" w:space="0" w:color="auto"/>
        <w:right w:val="none" w:sz="0" w:space="0" w:color="auto"/>
      </w:divBdr>
      <w:divsChild>
        <w:div w:id="999893313">
          <w:marLeft w:val="0"/>
          <w:marRight w:val="0"/>
          <w:marTop w:val="0"/>
          <w:marBottom w:val="0"/>
          <w:divBdr>
            <w:top w:val="none" w:sz="0" w:space="0" w:color="auto"/>
            <w:left w:val="none" w:sz="0" w:space="0" w:color="auto"/>
            <w:bottom w:val="none" w:sz="0" w:space="0" w:color="auto"/>
            <w:right w:val="none" w:sz="0" w:space="0" w:color="auto"/>
          </w:divBdr>
        </w:div>
        <w:div w:id="988632152">
          <w:marLeft w:val="0"/>
          <w:marRight w:val="0"/>
          <w:marTop w:val="0"/>
          <w:marBottom w:val="0"/>
          <w:divBdr>
            <w:top w:val="none" w:sz="0" w:space="0" w:color="auto"/>
            <w:left w:val="none" w:sz="0" w:space="0" w:color="auto"/>
            <w:bottom w:val="none" w:sz="0" w:space="0" w:color="auto"/>
            <w:right w:val="none" w:sz="0" w:space="0" w:color="auto"/>
          </w:divBdr>
        </w:div>
        <w:div w:id="1375277699">
          <w:marLeft w:val="0"/>
          <w:marRight w:val="0"/>
          <w:marTop w:val="0"/>
          <w:marBottom w:val="0"/>
          <w:divBdr>
            <w:top w:val="none" w:sz="0" w:space="0" w:color="auto"/>
            <w:left w:val="none" w:sz="0" w:space="0" w:color="auto"/>
            <w:bottom w:val="none" w:sz="0" w:space="0" w:color="auto"/>
            <w:right w:val="none" w:sz="0" w:space="0" w:color="auto"/>
          </w:divBdr>
        </w:div>
        <w:div w:id="1201672362">
          <w:marLeft w:val="0"/>
          <w:marRight w:val="0"/>
          <w:marTop w:val="0"/>
          <w:marBottom w:val="0"/>
          <w:divBdr>
            <w:top w:val="none" w:sz="0" w:space="0" w:color="auto"/>
            <w:left w:val="none" w:sz="0" w:space="0" w:color="auto"/>
            <w:bottom w:val="none" w:sz="0" w:space="0" w:color="auto"/>
            <w:right w:val="none" w:sz="0" w:space="0" w:color="auto"/>
          </w:divBdr>
        </w:div>
        <w:div w:id="1759134717">
          <w:marLeft w:val="0"/>
          <w:marRight w:val="0"/>
          <w:marTop w:val="0"/>
          <w:marBottom w:val="0"/>
          <w:divBdr>
            <w:top w:val="none" w:sz="0" w:space="0" w:color="auto"/>
            <w:left w:val="none" w:sz="0" w:space="0" w:color="auto"/>
            <w:bottom w:val="none" w:sz="0" w:space="0" w:color="auto"/>
            <w:right w:val="none" w:sz="0" w:space="0" w:color="auto"/>
          </w:divBdr>
        </w:div>
        <w:div w:id="164882576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anchi.aliyun.com/dataset/14447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tianchi.aliyun.com/dataset/128972"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ianchi.aliyun.com/dataset/95044"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backblaze.com/cloud-storage/resources/hard-drive-test-data"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18F31-F7FB-43D4-AAD9-A9172FCBC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9</Pages>
  <Words>1357</Words>
  <Characters>7738</Characters>
  <Application>Microsoft Office Word</Application>
  <DocSecurity>0</DocSecurity>
  <Lines>64</Lines>
  <Paragraphs>18</Paragraphs>
  <ScaleCrop>false</ScaleCrop>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吴婧 (吴子)</dc:creator>
  <cp:lastModifiedBy>songyuting</cp:lastModifiedBy>
  <cp:revision>26</cp:revision>
  <dcterms:created xsi:type="dcterms:W3CDTF">2025-08-20T03:17:00Z</dcterms:created>
  <dcterms:modified xsi:type="dcterms:W3CDTF">2025-09-10T01:47:00Z</dcterms:modified>
</cp:coreProperties>
</file>