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 </w:t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2127"/>
        <w:gridCol w:w="1986"/>
        <w:gridCol w:w="3259"/>
      </w:tblGrid>
      <w:tr>
        <w:trPr>
          <w:trHeight w:val="835" w:hRule="atLeast"/>
        </w:trPr>
        <w:tc>
          <w:tcPr>
            <w:tcW w:w="39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widowControl w:val="false"/>
              <w:numPr>
                <w:ilvl w:val="0"/>
                <w:numId w:val="1"/>
              </w:numPr>
              <w:jc w:val="left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val="ru-RU"/>
              </w:rPr>
              <w:t>АКТ-РЕКЛАМАЦИЯ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val="ru-RU"/>
              </w:rPr>
            </w:r>
          </w:p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№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Дата  составления акта рекламации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Дата пуска в эксплуатацию оборудования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Дата выхода из строя оборудования</w:t>
            </w:r>
          </w:p>
        </w:tc>
      </w:tr>
      <w:tr>
        <w:trPr>
          <w:trHeight w:val="347" w:hRule="atLeast"/>
        </w:trPr>
        <w:tc>
          <w:tcPr>
            <w:tcW w:w="39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0" w:name="__DdeLink__293_4210972250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date_create</w:t>
            </w:r>
            <w:bookmarkEnd w:id="0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" w:name="__DdeLink__360_2345207485"/>
            <w:bookmarkStart w:id="2" w:name="__DdeLink__295_4210972250"/>
            <w:bookmarkEnd w:id="2"/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startupDate</w:t>
            </w:r>
            <w:bookmarkEnd w:id="1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${</w:t>
            </w:r>
            <w:bookmarkStart w:id="3" w:name="__DdeLink__362_2345207485"/>
            <w:bookmarkStart w:id="4" w:name="__DdeLink__297_4210972250"/>
            <w:bookmarkEnd w:id="4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failureDate</w:t>
            </w:r>
            <w:bookmarkEnd w:id="3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40" w:type="dxa"/>
        <w:jc w:val="left"/>
        <w:tblInd w:w="-86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25"/>
        <w:gridCol w:w="1988"/>
        <w:gridCol w:w="1981"/>
        <w:gridCol w:w="2268"/>
        <w:gridCol w:w="3178"/>
      </w:tblGrid>
      <w:tr>
        <w:trPr>
          <w:trHeight w:val="549" w:hRule="atLeast"/>
          <w:cantSplit w:val="true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Покупатель оборудования</w:t>
            </w:r>
          </w:p>
        </w:tc>
        <w:tc>
          <w:tcPr>
            <w:tcW w:w="9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Наименование дилера</w:t>
            </w:r>
          </w:p>
        </w:tc>
      </w:tr>
      <w:tr>
        <w:trPr>
          <w:trHeight w:val="558" w:hRule="atLeast"/>
          <w:cantSplit w:val="true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Контактные данные покупателя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ФИО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Телефоны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val="en-US"/>
              </w:rPr>
              <w:t>E-mail</w:t>
            </w:r>
          </w:p>
        </w:tc>
      </w:tr>
      <w:tr>
        <w:trPr>
          <w:trHeight w:val="847" w:hRule="atLeast"/>
          <w:cantSplit w:val="true"/>
        </w:trPr>
        <w:tc>
          <w:tcPr>
            <w:tcW w:w="19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  <w:lang w:val="en-US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val="en-US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5" w:name="__DdeLink__299_4210972250"/>
            <w:bookmarkEnd w:id="5"/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full_name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${</w:t>
            </w:r>
            <w:bookmarkStart w:id="6" w:name="__DdeLink__301_4210972250"/>
            <w:bookmarkEnd w:id="6"/>
            <w:r>
              <w:rPr>
                <w:b w:val="false"/>
                <w:i w:val="false"/>
                <w:color w:val="000000"/>
                <w:sz w:val="24"/>
                <w:szCs w:val="24"/>
                <w:shd w:fill="auto" w:val="clear"/>
              </w:rPr>
              <w:t>position</w:t>
            </w:r>
            <w:r>
              <w:rPr>
                <w:color w:val="000000"/>
                <w:sz w:val="24"/>
                <w:szCs w:val="24"/>
                <w:shd w:fill="auto" w:val="clear"/>
              </w:rPr>
              <w:t>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/>
                <w:i w:val="false"/>
                <w:iCs w:val="false"/>
                <w:color w:val="000000"/>
                <w:sz w:val="24"/>
                <w:szCs w:val="24"/>
                <w:shd w:fill="auto" w:val="clear"/>
              </w:rPr>
              <w:t>${</w:t>
            </w:r>
            <w:bookmarkStart w:id="7" w:name="__DdeLink__303_4210972250"/>
            <w:r>
              <w:rPr>
                <w:rFonts w:cs="Calibri"/>
                <w:i w:val="false"/>
                <w:iCs w:val="false"/>
                <w:color w:val="000000"/>
                <w:sz w:val="24"/>
                <w:szCs w:val="24"/>
                <w:shd w:fill="auto" w:val="clear"/>
              </w:rPr>
              <w:t>phone</w:t>
            </w:r>
            <w:bookmarkEnd w:id="7"/>
            <w:r>
              <w:rPr>
                <w:rFonts w:cs="Calibri"/>
                <w:i w:val="false"/>
                <w:iCs w:val="false"/>
                <w:color w:val="000000"/>
                <w:sz w:val="24"/>
                <w:szCs w:val="24"/>
                <w:shd w:fill="auto" w:val="clear"/>
              </w:rPr>
              <w:t>}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${</w:t>
            </w:r>
            <w:bookmarkStart w:id="8" w:name="__DdeLink__305_4210972250"/>
            <w:bookmarkEnd w:id="8"/>
            <w:r>
              <w:rPr>
                <w:b w:val="false"/>
                <w:i w:val="false"/>
                <w:color w:val="000000"/>
                <w:sz w:val="24"/>
                <w:szCs w:val="24"/>
                <w:shd w:fill="auto" w:val="clear"/>
              </w:rPr>
              <w:t>email</w:t>
            </w:r>
            <w:r>
              <w:rPr>
                <w:color w:val="000000"/>
                <w:sz w:val="24"/>
                <w:szCs w:val="24"/>
                <w:shd w:fill="auto" w:val="clear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vanish/>
          <w:color w:val="auto"/>
          <w:sz w:val="24"/>
          <w:szCs w:val="24"/>
          <w:highlight w:val="none"/>
          <w:shd w:fill="auto" w:val="clear"/>
        </w:rPr>
      </w:pPr>
      <w:r>
        <w:rPr>
          <w:vanish/>
          <w:color w:val="000000"/>
          <w:sz w:val="24"/>
          <w:szCs w:val="24"/>
          <w:shd w:fill="auto" w:val="clear"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1"/>
        <w:gridCol w:w="2730"/>
        <w:gridCol w:w="3296"/>
      </w:tblGrid>
      <w:tr>
        <w:trPr/>
        <w:tc>
          <w:tcPr>
            <w:tcW w:w="1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Документы, подтверждающие покупку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номер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дата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договор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9" w:name="__DdeLink__307_4210972250"/>
            <w:bookmarkEnd w:id="9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orderNumber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0" w:name="__DdeLink__316_4210972250"/>
            <w:bookmarkEnd w:id="10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orderDate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счёт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${</w:t>
            </w:r>
            <w:bookmarkStart w:id="11" w:name="__DdeLink__307_42109722501"/>
            <w:bookmarkEnd w:id="11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orderNumber}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2" w:name="__DdeLink__316_42109722501"/>
            <w:bookmarkEnd w:id="12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orderDate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  <w:tr>
        <w:trPr>
          <w:trHeight w:val="376" w:hRule="atLeast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накладная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upd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${upd</w:t>
            </w:r>
            <w:bookmarkStart w:id="13" w:name="__DdeLink__311_42109722501"/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D</w:t>
            </w:r>
            <w:bookmarkEnd w:id="13"/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ate</w:t>
            </w:r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8"/>
        <w:gridCol w:w="7088"/>
      </w:tblGrid>
      <w:tr>
        <w:trPr/>
        <w:tc>
          <w:tcPr>
            <w:tcW w:w="1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Местонахождения оборудования</w:t>
            </w:r>
          </w:p>
        </w:tc>
      </w:tr>
      <w:tr>
        <w:trPr>
          <w:trHeight w:val="252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Город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4" w:name="__DdeLink__322_4210972250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city</w:t>
            </w:r>
            <w:bookmarkEnd w:id="14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  <w:tr>
        <w:trPr>
          <w:trHeight w:val="243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Улица, номер здания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5" w:name="__DdeLink__324_4210972250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address</w:t>
            </w:r>
            <w:bookmarkEnd w:id="15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  <w:tr>
        <w:trPr>
          <w:trHeight w:val="263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Наименование конечного потребителя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6" w:name="__DdeLink__326_4210972250"/>
            <w:bookmarkEnd w:id="16"/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en-US"/>
              </w:rPr>
              <w:t>end_user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6663"/>
      </w:tblGrid>
      <w:tr>
        <w:trPr/>
        <w:tc>
          <w:tcPr>
            <w:tcW w:w="1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Информация об оборудовании</w:t>
            </w:r>
          </w:p>
        </w:tc>
      </w:tr>
      <w:tr>
        <w:trPr>
          <w:trHeight w:val="522" w:hRule="atLeast"/>
        </w:trPr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Наименование оборудования как в накладной или счёте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7" w:name="__DdeLink__328_4210972250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product</w:t>
            </w:r>
            <w:bookmarkEnd w:id="17"/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  <w:tr>
        <w:trPr>
          <w:trHeight w:val="337" w:hRule="atLeast"/>
        </w:trPr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Серийный номер оборудования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${</w:t>
            </w:r>
            <w:bookmarkStart w:id="18" w:name="__DdeLink__330_4210972250"/>
            <w:bookmarkEnd w:id="18"/>
            <w:r>
              <w:rPr>
                <w:b w:val="false"/>
                <w:bCs w:val="false"/>
                <w:i w:val="false"/>
                <w:color w:val="000000"/>
                <w:sz w:val="24"/>
                <w:szCs w:val="24"/>
                <w:shd w:fill="auto" w:val="clear"/>
                <w:lang w:val="en-US"/>
              </w:rPr>
              <w:t>serial</w:t>
            </w:r>
            <w:r>
              <w:rPr>
                <w:b w:val="false"/>
                <w:bCs w:val="false"/>
                <w:color w:val="000000"/>
                <w:sz w:val="24"/>
                <w:szCs w:val="24"/>
                <w:shd w:fill="auto" w:val="clear"/>
                <w:lang w:val="en-US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7"/>
      </w:tblGrid>
      <w:tr>
        <w:trPr/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В процессе  эксплуатации/приёма/монтажа/испытания</w:t>
            </w:r>
          </w:p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 xml:space="preserve">                             </w:t>
            </w:r>
            <w:r>
              <w:rPr>
                <w:color w:val="000000"/>
                <w:sz w:val="24"/>
                <w:szCs w:val="24"/>
                <w:shd w:fill="auto" w:val="clear"/>
                <w:vertAlign w:val="superscript"/>
              </w:rPr>
              <w:t>(нужное выделить)</w:t>
            </w:r>
          </w:p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указанного выше оборудования обнаружены следующие дефекты:</w:t>
            </w:r>
          </w:p>
        </w:tc>
      </w:tr>
      <w:tr>
        <w:trPr>
          <w:trHeight w:val="1713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${</w:t>
            </w:r>
            <w:bookmarkStart w:id="19" w:name="__DdeLink__332_4210972250"/>
            <w:r>
              <w:rPr>
                <w:color w:val="000000"/>
                <w:sz w:val="24"/>
                <w:szCs w:val="24"/>
                <w:shd w:fill="auto" w:val="clear"/>
              </w:rPr>
              <w:t>t</w:t>
            </w:r>
            <w:bookmarkEnd w:id="19"/>
            <w:r>
              <w:rPr>
                <w:color w:val="000000"/>
                <w:sz w:val="24"/>
                <w:szCs w:val="24"/>
                <w:shd w:fill="auto" w:val="clear"/>
              </w:rPr>
              <w:t>ext}</w:t>
            </w:r>
          </w:p>
        </w:tc>
      </w:tr>
      <w:tr>
        <w:trPr>
          <w:trHeight w:val="235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Заключение</w:t>
            </w:r>
          </w:p>
        </w:tc>
      </w:tr>
      <w:tr>
        <w:trPr>
          <w:trHeight w:val="366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shd w:fill="auto" w:val="clear"/>
                <w:lang w:val="ru-RU" w:bidi="ar-SA"/>
              </w:rPr>
              <w:t>${</w:t>
            </w:r>
            <w:bookmarkStart w:id="20" w:name="__DdeLink__334_4210972250"/>
            <w:r>
              <w:rPr>
                <w:rFonts w:eastAsia="Times New Roman" w:cs="Times New Roman"/>
                <w:color w:val="000000"/>
                <w:sz w:val="24"/>
                <w:szCs w:val="24"/>
                <w:shd w:fill="auto" w:val="clear"/>
                <w:lang w:val="ru-RU" w:bidi="ar-SA"/>
              </w:rPr>
              <w:t>c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  <w:lang w:val="ru-RU" w:bidi="ar-SA"/>
              </w:rPr>
              <w:t>onclusion</w:t>
            </w:r>
            <w:bookmarkEnd w:id="20"/>
            <w:r>
              <w:rPr>
                <w:rFonts w:eastAsia="Times New Roman" w:cs="Times New Roman"/>
                <w:color w:val="000000"/>
                <w:sz w:val="24"/>
                <w:szCs w:val="24"/>
                <w:shd w:fill="auto" w:val="clear"/>
                <w:lang w:val="ru-RU" w:bidi="ar-SA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1629"/>
        <w:gridCol w:w="1695"/>
        <w:gridCol w:w="5670"/>
      </w:tblGrid>
      <w:tr>
        <w:trPr>
          <w:trHeight w:val="333" w:hRule="atLeast"/>
        </w:trPr>
        <w:tc>
          <w:tcPr>
            <w:tcW w:w="11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Показатели  параметров</w:t>
            </w:r>
            <w:r>
              <w:rPr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t° C - на месте эксплуатации оборудования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Напряжение в эл. сети.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Цикличность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Наличие механических повреждений оборудования,  его элементов, агрегатной части. Целостность гарантийных пломб. Комплектность.</w:t>
            </w:r>
          </w:p>
        </w:tc>
      </w:tr>
      <w:tr>
        <w:trPr/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${</w:t>
            </w:r>
            <w:bookmarkStart w:id="21" w:name="__DdeLink__342_4210972250"/>
            <w:bookmarkEnd w:id="21"/>
            <w:r>
              <w:rPr>
                <w:b w:val="false"/>
                <w:i w:val="false"/>
                <w:color w:val="000000"/>
                <w:sz w:val="24"/>
                <w:szCs w:val="24"/>
                <w:shd w:fill="auto" w:val="clear"/>
              </w:rPr>
              <w:t>reject</w:t>
            </w:r>
            <w:r>
              <w:rPr>
                <w:color w:val="000000"/>
                <w:sz w:val="24"/>
                <w:szCs w:val="24"/>
                <w:shd w:fill="auto" w:val="clear"/>
              </w:rPr>
              <w:t>}</w:t>
            </w:r>
          </w:p>
        </w:tc>
      </w:tr>
    </w:tbl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p>
      <w:pPr>
        <w:pStyle w:val="Normal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tbl>
      <w:tblPr>
        <w:tblW w:w="11341" w:type="dxa"/>
        <w:jc w:val="left"/>
        <w:tblInd w:w="-114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50"/>
        <w:gridCol w:w="1134"/>
        <w:gridCol w:w="199"/>
        <w:gridCol w:w="1019"/>
        <w:gridCol w:w="201"/>
        <w:gridCol w:w="1983"/>
        <w:gridCol w:w="142"/>
        <w:gridCol w:w="567"/>
        <w:gridCol w:w="567"/>
        <w:gridCol w:w="567"/>
        <w:gridCol w:w="287"/>
        <w:gridCol w:w="1137"/>
        <w:gridCol w:w="141"/>
        <w:gridCol w:w="142"/>
        <w:gridCol w:w="425"/>
        <w:gridCol w:w="284"/>
        <w:gridCol w:w="1694"/>
      </w:tblGrid>
      <w:tr>
        <w:trPr/>
        <w:tc>
          <w:tcPr>
            <w:tcW w:w="5386" w:type="dxa"/>
            <w:gridSpan w:val="6"/>
            <w:tcBorders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Представитель сервисной организации, тех. службы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5811" w:type="dxa"/>
            <w:gridSpan w:val="10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Представитель покупателя оборудования (дилера)</w:t>
            </w:r>
          </w:p>
        </w:tc>
      </w:tr>
      <w:tr>
        <w:trPr>
          <w:cantSplit w:val="true"/>
        </w:trPr>
        <w:tc>
          <w:tcPr>
            <w:tcW w:w="198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9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01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0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98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.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701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8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13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4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545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98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(должность)</w:t>
            </w:r>
          </w:p>
        </w:tc>
        <w:tc>
          <w:tcPr>
            <w:tcW w:w="19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</w:r>
          </w:p>
        </w:tc>
        <w:tc>
          <w:tcPr>
            <w:tcW w:w="1019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(подпись)</w:t>
            </w:r>
          </w:p>
        </w:tc>
        <w:tc>
          <w:tcPr>
            <w:tcW w:w="20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</w:r>
          </w:p>
        </w:tc>
        <w:tc>
          <w:tcPr>
            <w:tcW w:w="198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(расшифровка подписи)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</w:r>
          </w:p>
        </w:tc>
        <w:tc>
          <w:tcPr>
            <w:tcW w:w="1701" w:type="dxa"/>
            <w:gridSpan w:val="3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(должность)</w:t>
            </w:r>
          </w:p>
        </w:tc>
        <w:tc>
          <w:tcPr>
            <w:tcW w:w="287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</w:r>
          </w:p>
        </w:tc>
        <w:tc>
          <w:tcPr>
            <w:tcW w:w="1137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(подпись)</w:t>
            </w:r>
          </w:p>
        </w:tc>
        <w:tc>
          <w:tcPr>
            <w:tcW w:w="14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/>
                <w:b/>
                <w:b/>
                <w:color w:val="auto"/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</w:r>
          </w:p>
        </w:tc>
        <w:tc>
          <w:tcPr>
            <w:tcW w:w="2545" w:type="dxa"/>
            <w:gridSpan w:val="4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  <w:highlight w:val="none"/>
                <w:shd w:fill="auto" w:val="clear"/>
              </w:rPr>
            </w:pPr>
            <w:r>
              <w:rPr>
                <w:b/>
                <w:color w:val="000000"/>
                <w:sz w:val="16"/>
                <w:szCs w:val="16"/>
                <w:shd w:fill="auto" w:val="clear"/>
              </w:rPr>
              <w:t>(расшифровка подписи)</w:t>
            </w:r>
          </w:p>
        </w:tc>
      </w:tr>
      <w:tr>
        <w:trPr/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Times New Roman" w:hAnsi="Times New Roman"/>
                <w:b/>
                <w:b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both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М.П.</w:t>
            </w:r>
          </w:p>
        </w:tc>
        <w:tc>
          <w:tcPr>
            <w:tcW w:w="4678" w:type="dxa"/>
            <w:gridSpan w:val="6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 xml:space="preserve">                           </w:t>
            </w:r>
            <w:r>
              <w:rPr>
                <w:color w:val="000000"/>
                <w:sz w:val="24"/>
                <w:szCs w:val="24"/>
                <w:shd w:fill="auto" w:val="clear"/>
              </w:rPr>
              <w:t>«     »                    20</w:t>
            </w:r>
            <w:r>
              <w:rPr>
                <w:color w:val="000000"/>
                <w:sz w:val="24"/>
                <w:szCs w:val="24"/>
                <w:shd w:fill="auto" w:val="clear"/>
              </w:rPr>
              <w:t>2</w:t>
            </w:r>
            <w:r>
              <w:rPr>
                <w:color w:val="000000"/>
                <w:sz w:val="24"/>
                <w:szCs w:val="24"/>
                <w:shd w:fill="auto" w:val="clear"/>
              </w:rPr>
              <w:t xml:space="preserve">   г.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 xml:space="preserve">   </w:t>
            </w:r>
            <w:r>
              <w:rPr>
                <w:color w:val="000000"/>
                <w:sz w:val="24"/>
                <w:szCs w:val="24"/>
                <w:shd w:fill="auto" w:val="clear"/>
              </w:rPr>
              <w:t>М.П.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8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420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«      »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28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169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left="57" w:hanging="0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20</w:t>
            </w:r>
            <w:r>
              <w:rPr>
                <w:color w:val="000000"/>
                <w:sz w:val="24"/>
                <w:szCs w:val="24"/>
                <w:shd w:fill="auto" w:val="clear"/>
              </w:rPr>
              <w:t>2</w:t>
            </w:r>
            <w:r>
              <w:rPr>
                <w:color w:val="000000"/>
                <w:sz w:val="24"/>
                <w:szCs w:val="24"/>
                <w:shd w:fill="auto" w:val="clear"/>
              </w:rPr>
              <w:t xml:space="preserve">   г.</w:t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sectPr>
      <w:type w:val="nextPage"/>
      <w:pgSz w:w="11906" w:h="16838"/>
      <w:pgMar w:left="426" w:right="707" w:gutter="0" w:header="0" w:top="284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32"/>
      <w:szCs w:val="26"/>
      <w:lang w:val="ru-RU"/>
    </w:rPr>
  </w:style>
  <w:style w:type="character" w:styleId="Style13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6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2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3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46</TotalTime>
  <Application>LibreOffice/7.3.7.2$Linux_X86_64 LibreOffice_project/30$Build-2</Application>
  <AppVersion>15.0000</AppVersion>
  <Pages>1</Pages>
  <Words>144</Words>
  <Characters>1174</Characters>
  <CharactersWithSpaces>1345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2021-07-06T14:58:00Z</dcterms:created>
  <dc:creator>BAV</dc:creator>
  <dc:description/>
  <dc:language>ru-RU</dc:language>
  <cp:lastModifiedBy/>
  <cp:lastPrinted>2019-10-17T18:24:00Z</cp:lastPrinted>
  <dcterms:modified xsi:type="dcterms:W3CDTF">2024-04-03T10:51:23Z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