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75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3685"/>
        <w:gridCol w:w="1990"/>
        <w:gridCol w:w="4814"/>
      </w:tblGrid>
      <w:tr w:rsidR="00A83934" w:rsidRPr="00156ECC" w:rsidTr="00395E35">
        <w:tc>
          <w:tcPr>
            <w:tcW w:w="1985" w:type="dxa"/>
          </w:tcPr>
          <w:p w:rsidR="00A83934" w:rsidRPr="00A83934" w:rsidRDefault="00A83934" w:rsidP="00395E35">
            <w:pPr>
              <w:spacing w:line="276" w:lineRule="auto"/>
              <w:rPr>
                <w:rFonts w:ascii="Gadugi" w:eastAsia="Verdana" w:hAnsi="Gadugi" w:cs="Verdana"/>
                <w:b/>
                <w:color w:val="000000"/>
                <w:sz w:val="18"/>
                <w:szCs w:val="18"/>
                <w:lang w:val="en-US"/>
              </w:rPr>
            </w:pPr>
            <w:r w:rsidRPr="00A83934">
              <w:rPr>
                <w:rFonts w:ascii="Gadugi" w:eastAsia="Verdana" w:hAnsi="Gadugi" w:cs="Verdana"/>
                <w:b/>
                <w:color w:val="000000"/>
                <w:sz w:val="18"/>
                <w:szCs w:val="18"/>
              </w:rPr>
              <w:t>Author</w:t>
            </w:r>
          </w:p>
        </w:tc>
        <w:tc>
          <w:tcPr>
            <w:tcW w:w="1276" w:type="dxa"/>
          </w:tcPr>
          <w:p w:rsidR="00A83934" w:rsidRPr="00A83934" w:rsidRDefault="00A83934" w:rsidP="00395E35">
            <w:pPr>
              <w:spacing w:line="276" w:lineRule="auto"/>
              <w:jc w:val="both"/>
              <w:rPr>
                <w:rFonts w:ascii="Gadugi" w:eastAsia="Verdana" w:hAnsi="Gadugi" w:cs="Verdana"/>
                <w:b/>
                <w:color w:val="000000"/>
                <w:sz w:val="18"/>
                <w:szCs w:val="18"/>
                <w:lang w:val="en-US"/>
              </w:rPr>
            </w:pPr>
            <w:r w:rsidRPr="00A83934">
              <w:rPr>
                <w:rFonts w:ascii="Gadugi" w:eastAsia="Verdana" w:hAnsi="Gadugi" w:cs="Verdana"/>
                <w:b/>
                <w:color w:val="000000"/>
                <w:sz w:val="18"/>
                <w:szCs w:val="18"/>
                <w:lang w:val="en-US"/>
              </w:rPr>
              <w:t>Period</w:t>
            </w:r>
          </w:p>
        </w:tc>
        <w:tc>
          <w:tcPr>
            <w:tcW w:w="3685" w:type="dxa"/>
          </w:tcPr>
          <w:p w:rsidR="00A83934" w:rsidRPr="00A83934" w:rsidRDefault="00A83934" w:rsidP="00395E35">
            <w:pPr>
              <w:spacing w:line="276" w:lineRule="auto"/>
              <w:jc w:val="both"/>
              <w:rPr>
                <w:rFonts w:ascii="Gadugi" w:eastAsia="Verdana" w:hAnsi="Gadugi" w:cs="Verdana"/>
                <w:b/>
                <w:color w:val="000000"/>
                <w:sz w:val="18"/>
                <w:szCs w:val="18"/>
                <w:lang w:val="nl-NL"/>
              </w:rPr>
            </w:pPr>
            <w:r w:rsidRPr="00A83934">
              <w:rPr>
                <w:rFonts w:ascii="Gadugi" w:eastAsia="Verdana" w:hAnsi="Gadugi" w:cs="Verdana"/>
                <w:b/>
                <w:color w:val="000000"/>
                <w:sz w:val="18"/>
                <w:szCs w:val="18"/>
                <w:lang w:val="nl-NL"/>
              </w:rPr>
              <w:t>Objective</w:t>
            </w:r>
          </w:p>
        </w:tc>
        <w:tc>
          <w:tcPr>
            <w:tcW w:w="1990" w:type="dxa"/>
          </w:tcPr>
          <w:p w:rsidR="00A83934" w:rsidRPr="00A83934" w:rsidRDefault="00A83934" w:rsidP="00395E35">
            <w:pPr>
              <w:spacing w:line="276" w:lineRule="auto"/>
              <w:jc w:val="both"/>
              <w:rPr>
                <w:rFonts w:ascii="Gadugi" w:eastAsia="Verdana" w:hAnsi="Gadugi" w:cs="Verdana"/>
                <w:b/>
                <w:color w:val="000000"/>
                <w:sz w:val="18"/>
                <w:szCs w:val="18"/>
                <w:lang w:val="nl-NL"/>
              </w:rPr>
            </w:pPr>
            <w:r w:rsidRPr="00A83934">
              <w:rPr>
                <w:rFonts w:ascii="Gadugi" w:eastAsia="Verdana" w:hAnsi="Gadugi" w:cs="Verdana"/>
                <w:b/>
                <w:color w:val="000000"/>
                <w:sz w:val="18"/>
                <w:szCs w:val="18"/>
                <w:lang w:val="nl-NL"/>
              </w:rPr>
              <w:t>Study design</w:t>
            </w:r>
          </w:p>
        </w:tc>
        <w:tc>
          <w:tcPr>
            <w:tcW w:w="4814" w:type="dxa"/>
          </w:tcPr>
          <w:p w:rsidR="00A83934" w:rsidRPr="00A83934" w:rsidRDefault="00A83934" w:rsidP="00395E35">
            <w:pPr>
              <w:spacing w:line="276" w:lineRule="auto"/>
              <w:jc w:val="both"/>
              <w:rPr>
                <w:rFonts w:ascii="Gadugi" w:eastAsia="Verdana" w:hAnsi="Gadugi" w:cs="Verdana"/>
                <w:b/>
                <w:color w:val="000000"/>
                <w:sz w:val="18"/>
                <w:szCs w:val="18"/>
                <w:lang w:val="nl-NL"/>
              </w:rPr>
            </w:pPr>
            <w:r w:rsidRPr="00A83934">
              <w:rPr>
                <w:rFonts w:ascii="Gadugi" w:eastAsia="Verdana" w:hAnsi="Gadugi" w:cs="Verdana"/>
                <w:b/>
                <w:color w:val="000000"/>
                <w:sz w:val="18"/>
                <w:szCs w:val="18"/>
                <w:lang w:val="nl-NL"/>
              </w:rPr>
              <w:t>Results</w:t>
            </w:r>
          </w:p>
        </w:tc>
      </w:tr>
      <w:tr w:rsidR="00A83934" w:rsidRPr="00156ECC" w:rsidTr="00395E35">
        <w:tc>
          <w:tcPr>
            <w:tcW w:w="13750" w:type="dxa"/>
            <w:gridSpan w:val="5"/>
            <w:shd w:val="clear" w:color="auto" w:fill="ABD9E6"/>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Mortality</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Rockl</w:t>
            </w:r>
            <w:r w:rsidRPr="00A83934">
              <w:rPr>
                <w:rFonts w:ascii="Gadugi" w:eastAsia="Verdana" w:hAnsi="Gadugi" w:cs="Cambria"/>
                <w:color w:val="000000"/>
                <w:sz w:val="18"/>
                <w:szCs w:val="18"/>
                <w:lang w:val="nl-NL"/>
              </w:rPr>
              <w:t>ö</w:t>
            </w:r>
            <w:r w:rsidRPr="00A83934">
              <w:rPr>
                <w:rFonts w:ascii="Gadugi" w:eastAsia="Verdana" w:hAnsi="Gadugi" w:cs="Verdana"/>
                <w:color w:val="000000"/>
                <w:sz w:val="18"/>
                <w:szCs w:val="18"/>
                <w:lang w:val="nl-NL"/>
              </w:rPr>
              <w:t>v 2008</w:t>
            </w:r>
            <w:r w:rsidRPr="00A83934">
              <w:rPr>
                <w:rFonts w:ascii="Gadugi" w:eastAsia="Verdana" w:hAnsi="Gadugi" w:cs="Verdana"/>
                <w:color w:val="000000"/>
                <w:sz w:val="18"/>
                <w:szCs w:val="18"/>
                <w:lang w:val="nl-NL"/>
              </w:rPr>
              <w:fldChar w:fldCharType="begin">
                <w:fldData xml:space="preserve">PEVuZE5vdGU+PENpdGU+PEF1dGhvcj5Sb2NrbMO2djwvQXV0aG9yPjxZZWFyPjIwMDg8L1llYXI+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</w:fldData>
              </w:fldChar>
            </w:r>
            <w:r w:rsidRPr="00A83934">
              <w:rPr>
                <w:rFonts w:ascii="Gadugi" w:eastAsia="Verdana" w:hAnsi="Gadugi" w:cs="Verdana"/>
                <w:color w:val="000000"/>
                <w:sz w:val="18"/>
                <w:szCs w:val="18"/>
                <w:lang w:val="nl-NL"/>
              </w:rPr>
              <w:instrText xml:space="preserve"> ADDIN EN.CITE </w:instrText>
            </w:r>
            <w:r w:rsidRPr="00A83934">
              <w:rPr>
                <w:rFonts w:ascii="Gadugi" w:eastAsia="Verdana" w:hAnsi="Gadugi" w:cs="Verdana"/>
                <w:color w:val="000000"/>
                <w:sz w:val="18"/>
                <w:szCs w:val="18"/>
                <w:lang w:val="nl-NL"/>
              </w:rPr>
              <w:fldChar w:fldCharType="begin">
                <w:fldData xml:space="preserve">PEVuZE5vdGU+PENpdGU+PEF1dGhvcj5Sb2NrbMO2djwvQXV0aG9yPjxZZWFyPjIwMDg8L1llYXI+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</w:fldData>
              </w:fldChar>
            </w:r>
            <w:r w:rsidRPr="00A83934">
              <w:rPr>
                <w:rFonts w:ascii="Gadugi" w:eastAsia="Verdana" w:hAnsi="Gadugi" w:cs="Verdana"/>
                <w:color w:val="000000"/>
                <w:sz w:val="18"/>
                <w:szCs w:val="18"/>
                <w:lang w:val="nl-NL"/>
              </w:rPr>
              <w:instrText xml:space="preserve"> ADDIN EN.CITE.DATA </w:instrText>
            </w:r>
            <w:r w:rsidRPr="00A83934">
              <w:rPr>
                <w:rFonts w:ascii="Gadugi" w:eastAsia="Verdana" w:hAnsi="Gadugi" w:cs="Verdana"/>
                <w:color w:val="000000"/>
                <w:sz w:val="18"/>
                <w:szCs w:val="18"/>
                <w:lang w:val="nl-NL"/>
              </w:rPr>
            </w:r>
            <w:r w:rsidRPr="00A83934">
              <w:rPr>
                <w:rFonts w:ascii="Gadugi" w:eastAsia="Verdana" w:hAnsi="Gadugi" w:cs="Verdana"/>
                <w:color w:val="000000"/>
                <w:sz w:val="18"/>
                <w:szCs w:val="18"/>
                <w:lang w:val="nl-NL"/>
              </w:rPr>
              <w:fldChar w:fldCharType="end"/>
            </w:r>
            <w:r w:rsidRPr="00A83934">
              <w:rPr>
                <w:rFonts w:ascii="Gadugi" w:eastAsia="Verdana" w:hAnsi="Gadugi" w:cs="Verdana"/>
                <w:color w:val="000000"/>
                <w:sz w:val="18"/>
                <w:szCs w:val="18"/>
                <w:lang w:val="nl-NL"/>
              </w:rPr>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(9)</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1998-2004</w:t>
            </w:r>
          </w:p>
        </w:tc>
        <w:tc>
          <w:tcPr>
            <w:tcW w:w="3685" w:type="dxa"/>
          </w:tcPr>
          <w:p w:rsidR="00A83934" w:rsidRPr="00A83934" w:rsidRDefault="00A83934" w:rsidP="00A83934">
            <w:pPr>
              <w:spacing w:after="0" w:line="276" w:lineRule="auto"/>
              <w:rPr>
                <w:rFonts w:ascii="Gadugi" w:eastAsia="Verdana" w:hAnsi="Gadugi" w:cs="Verdana"/>
                <w:color w:val="000000"/>
                <w:sz w:val="18"/>
                <w:szCs w:val="18"/>
              </w:rPr>
            </w:pPr>
            <w:r w:rsidRPr="00A83934">
              <w:rPr>
                <w:rFonts w:ascii="Gadugi" w:hAnsi="Gadugi"/>
                <w:sz w:val="18"/>
                <w:szCs w:val="18"/>
                <w:lang w:val="en-US"/>
              </w:rPr>
              <w:t>D</w:t>
            </w:r>
            <w:r w:rsidRPr="00A83934">
              <w:rPr>
                <w:rFonts w:ascii="Gadugi" w:hAnsi="Gadugi"/>
                <w:sz w:val="18"/>
                <w:szCs w:val="18"/>
              </w:rPr>
              <w:t>escribe seasonal patterns of</w:t>
            </w:r>
            <w:r w:rsidRPr="00A83934">
              <w:rPr>
                <w:rFonts w:ascii="Gadugi" w:hAnsi="Gadugi"/>
                <w:sz w:val="18"/>
                <w:szCs w:val="18"/>
                <w:lang w:val="en-US"/>
              </w:rPr>
              <w:t xml:space="preserve"> </w:t>
            </w:r>
            <w:r w:rsidRPr="00A83934">
              <w:rPr>
                <w:rFonts w:ascii="Gadugi" w:hAnsi="Gadugi"/>
                <w:sz w:val="18"/>
                <w:szCs w:val="18"/>
              </w:rPr>
              <w:t>natural mortality in Stockholm</w:t>
            </w:r>
            <w:r w:rsidRPr="00A83934">
              <w:rPr>
                <w:rFonts w:ascii="Gadugi" w:hAnsi="Gadugi"/>
                <w:sz w:val="18"/>
                <w:szCs w:val="18"/>
                <w:lang w:val="en-US"/>
              </w:rPr>
              <w:t xml:space="preserve">. </w:t>
            </w:r>
          </w:p>
          <w:p w:rsidR="00A83934" w:rsidRPr="00A83934" w:rsidRDefault="00A83934" w:rsidP="00A83934">
            <w:pPr>
              <w:spacing w:after="0" w:line="276" w:lineRule="auto"/>
              <w:rPr>
                <w:rFonts w:ascii="Gadugi" w:eastAsia="Verdana" w:hAnsi="Gadugi" w:cs="Verdana"/>
                <w:color w:val="000000"/>
                <w:sz w:val="18"/>
                <w:szCs w:val="18"/>
              </w:rPr>
            </w:pPr>
            <w:r w:rsidRPr="00A83934">
              <w:rPr>
                <w:rFonts w:ascii="Gadugi" w:hAnsi="Gadugi"/>
                <w:sz w:val="18"/>
                <w:szCs w:val="18"/>
                <w:lang w:val="en-US"/>
              </w:rPr>
              <w:t xml:space="preserve">Describe </w:t>
            </w:r>
            <w:r w:rsidRPr="00A83934">
              <w:rPr>
                <w:rFonts w:ascii="Gadugi" w:hAnsi="Gadugi"/>
                <w:sz w:val="18"/>
                <w:szCs w:val="18"/>
              </w:rPr>
              <w:t>temperature-mortality relationship and the lag structure for effects of high and low temperatures.</w:t>
            </w: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Time series analysis</w:t>
            </w:r>
          </w:p>
        </w:tc>
        <w:tc>
          <w:tcPr>
            <w:tcW w:w="4814"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hAnsi="Gadugi"/>
                <w:sz w:val="18"/>
                <w:szCs w:val="18"/>
                <w:lang w:val="en-US"/>
              </w:rPr>
              <w:t xml:space="preserve">Peak mortality in winter season. </w:t>
            </w:r>
            <w:r w:rsidRPr="00A83934">
              <w:rPr>
                <w:rFonts w:ascii="Gadugi" w:hAnsi="Gadugi"/>
                <w:sz w:val="18"/>
                <w:szCs w:val="18"/>
              </w:rPr>
              <w:t xml:space="preserve">The </w:t>
            </w:r>
            <w:r w:rsidRPr="00A83934">
              <w:rPr>
                <w:rFonts w:ascii="Gadugi" w:hAnsi="Gadugi"/>
                <w:sz w:val="18"/>
                <w:szCs w:val="18"/>
                <w:lang w:val="en-US"/>
              </w:rPr>
              <w:t>MMT</w:t>
            </w:r>
            <w:r w:rsidRPr="00A83934">
              <w:rPr>
                <w:rFonts w:ascii="Gadugi" w:hAnsi="Gadugi"/>
                <w:sz w:val="18"/>
                <w:szCs w:val="18"/>
              </w:rPr>
              <w:t xml:space="preserve"> was 11</w:t>
            </w:r>
            <w:r w:rsidRPr="00A83934">
              <w:rPr>
                <w:rFonts w:ascii="Gadugi" w:hAnsi="Gadugi" w:cs="Times New Roman"/>
                <w:sz w:val="18"/>
                <w:szCs w:val="18"/>
              </w:rPr>
              <w:t>–</w:t>
            </w:r>
            <w:r w:rsidRPr="00A83934">
              <w:rPr>
                <w:rFonts w:ascii="Gadugi" w:hAnsi="Gadugi"/>
                <w:sz w:val="18"/>
                <w:szCs w:val="18"/>
              </w:rPr>
              <w:t xml:space="preserve">12 </w:t>
            </w:r>
            <w:r w:rsidRPr="00A83934">
              <w:rPr>
                <w:rFonts w:ascii="Arial" w:hAnsi="Arial" w:cs="Arial"/>
                <w:sz w:val="18"/>
                <w:szCs w:val="18"/>
              </w:rPr>
              <w:t>̊</w:t>
            </w:r>
            <w:r w:rsidRPr="00A83934">
              <w:rPr>
                <w:rFonts w:ascii="Gadugi" w:hAnsi="Gadugi"/>
                <w:sz w:val="18"/>
                <w:szCs w:val="18"/>
              </w:rPr>
              <w:t xml:space="preserve">C. Above this temperature, the cumulative </w:t>
            </w:r>
            <w:r w:rsidRPr="00A83934">
              <w:rPr>
                <w:rFonts w:ascii="Gadugi" w:hAnsi="Gadugi"/>
                <w:sz w:val="18"/>
                <w:szCs w:val="18"/>
                <w:lang w:val="en-US"/>
              </w:rPr>
              <w:t xml:space="preserve">RR </w:t>
            </w:r>
            <w:proofErr w:type="gramStart"/>
            <w:r w:rsidRPr="00A83934">
              <w:rPr>
                <w:rFonts w:ascii="Gadugi" w:hAnsi="Gadugi"/>
                <w:sz w:val="18"/>
                <w:szCs w:val="18"/>
              </w:rPr>
              <w:t>corresponded  to</w:t>
            </w:r>
            <w:proofErr w:type="gramEnd"/>
            <w:r w:rsidRPr="00A83934">
              <w:rPr>
                <w:rFonts w:ascii="Gadugi" w:hAnsi="Gadugi"/>
                <w:sz w:val="18"/>
                <w:szCs w:val="18"/>
              </w:rPr>
              <w:t xml:space="preserve"> a  1.4%  (95%</w:t>
            </w:r>
            <w:r w:rsidRPr="00A83934">
              <w:rPr>
                <w:rFonts w:ascii="Gadugi" w:hAnsi="Gadugi"/>
                <w:sz w:val="18"/>
                <w:szCs w:val="18"/>
                <w:lang w:val="en-US"/>
              </w:rPr>
              <w:t xml:space="preserve"> CI: </w:t>
            </w:r>
            <w:r w:rsidRPr="00A83934">
              <w:rPr>
                <w:rFonts w:ascii="Gadugi" w:hAnsi="Gadugi"/>
                <w:sz w:val="18"/>
                <w:szCs w:val="18"/>
              </w:rPr>
              <w:t>0.8</w:t>
            </w:r>
            <w:r w:rsidRPr="00A83934">
              <w:rPr>
                <w:rFonts w:ascii="Gadugi" w:hAnsi="Gadugi" w:cs="Times New Roman"/>
                <w:sz w:val="18"/>
                <w:szCs w:val="18"/>
              </w:rPr>
              <w:t>–</w:t>
            </w:r>
            <w:r w:rsidRPr="00A83934">
              <w:rPr>
                <w:rFonts w:ascii="Gadugi" w:hAnsi="Gadugi"/>
                <w:sz w:val="18"/>
                <w:szCs w:val="18"/>
              </w:rPr>
              <w:t>2.0)  increase  p</w:t>
            </w:r>
            <w:proofErr w:type="spellStart"/>
            <w:r w:rsidRPr="00A83934">
              <w:rPr>
                <w:rFonts w:ascii="Gadugi" w:hAnsi="Gadugi"/>
                <w:sz w:val="18"/>
                <w:szCs w:val="18"/>
                <w:lang w:val="en-US"/>
              </w:rPr>
              <w:t>er</w:t>
            </w:r>
            <w:proofErr w:type="spellEnd"/>
            <w:r w:rsidRPr="00A83934">
              <w:rPr>
                <w:rFonts w:ascii="Gadugi" w:hAnsi="Gadugi"/>
                <w:sz w:val="18"/>
                <w:szCs w:val="18"/>
                <w:lang w:val="en-US"/>
              </w:rPr>
              <w:t xml:space="preserve"> </w:t>
            </w:r>
            <w:r w:rsidRPr="00A83934">
              <w:rPr>
                <w:rFonts w:ascii="Gadugi" w:hAnsi="Gadugi"/>
                <w:sz w:val="18"/>
                <w:szCs w:val="18"/>
                <w:vertAlign w:val="superscript"/>
                <w:lang w:val="en-US"/>
              </w:rPr>
              <w:t>o</w:t>
            </w:r>
            <w:r w:rsidRPr="00A83934">
              <w:rPr>
                <w:rFonts w:ascii="Gadugi" w:hAnsi="Gadugi"/>
                <w:sz w:val="18"/>
                <w:szCs w:val="18"/>
              </w:rPr>
              <w:t>C,  and  below  this  temperature  the cumulative RR corresponded to a 0.7% (95% CI</w:t>
            </w:r>
            <w:r w:rsidRPr="00A83934">
              <w:rPr>
                <w:rFonts w:ascii="Gadugi" w:hAnsi="Gadugi"/>
                <w:sz w:val="18"/>
                <w:szCs w:val="18"/>
                <w:lang w:val="en-US"/>
              </w:rPr>
              <w:t xml:space="preserve">: </w:t>
            </w:r>
            <w:r w:rsidRPr="00A83934">
              <w:rPr>
                <w:rFonts w:ascii="Gadugi" w:hAnsi="Gadugi"/>
                <w:sz w:val="18"/>
                <w:szCs w:val="18"/>
              </w:rPr>
              <w:t>0.5</w:t>
            </w:r>
            <w:r w:rsidRPr="00A83934">
              <w:rPr>
                <w:rFonts w:ascii="Gadugi" w:hAnsi="Gadugi" w:cs="Times New Roman"/>
                <w:sz w:val="18"/>
                <w:szCs w:val="18"/>
              </w:rPr>
              <w:t>–</w:t>
            </w:r>
            <w:r w:rsidRPr="00A83934">
              <w:rPr>
                <w:rFonts w:ascii="Gadugi" w:hAnsi="Gadugi"/>
                <w:sz w:val="18"/>
                <w:szCs w:val="18"/>
              </w:rPr>
              <w:t>0.9)</w:t>
            </w:r>
            <w:r w:rsidRPr="00A83934">
              <w:rPr>
                <w:rFonts w:ascii="Gadugi" w:hAnsi="Gadugi"/>
                <w:sz w:val="18"/>
                <w:szCs w:val="18"/>
                <w:lang w:val="en-US"/>
              </w:rPr>
              <w:t xml:space="preserve"> </w:t>
            </w:r>
            <w:r w:rsidRPr="00A83934">
              <w:rPr>
                <w:rFonts w:ascii="Gadugi" w:hAnsi="Gadugi"/>
                <w:sz w:val="18"/>
                <w:szCs w:val="18"/>
              </w:rPr>
              <w:t>decrease per</w:t>
            </w:r>
            <w:r w:rsidRPr="00A83934">
              <w:rPr>
                <w:rFonts w:ascii="Gadugi" w:hAnsi="Gadugi"/>
                <w:sz w:val="18"/>
                <w:szCs w:val="18"/>
                <w:lang w:val="en-US"/>
              </w:rPr>
              <w:t xml:space="preserve"> </w:t>
            </w:r>
            <w:r w:rsidRPr="00A83934">
              <w:rPr>
                <w:rFonts w:ascii="Gadugi" w:hAnsi="Gadugi"/>
                <w:sz w:val="18"/>
                <w:szCs w:val="18"/>
                <w:vertAlign w:val="superscript"/>
                <w:lang w:val="en-US"/>
              </w:rPr>
              <w:t>o</w:t>
            </w:r>
            <w:r w:rsidRPr="00A83934">
              <w:rPr>
                <w:rFonts w:ascii="Gadugi" w:hAnsi="Gadugi"/>
                <w:sz w:val="18"/>
                <w:szCs w:val="18"/>
              </w:rPr>
              <w:t>C</w:t>
            </w:r>
            <w:r w:rsidRPr="00A83934">
              <w:rPr>
                <w:rFonts w:ascii="Gadugi" w:hAnsi="Gadugi"/>
                <w:sz w:val="18"/>
                <w:szCs w:val="18"/>
                <w:lang w:val="en-US"/>
              </w:rPr>
              <w:t>.</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proofErr w:type="spellStart"/>
            <w:r w:rsidRPr="00A83934">
              <w:rPr>
                <w:rFonts w:ascii="Gadugi" w:eastAsia="Verdana" w:hAnsi="Gadugi" w:cs="Cambria"/>
                <w:color w:val="000000"/>
                <w:sz w:val="18"/>
                <w:szCs w:val="18"/>
              </w:rPr>
              <w:t>Å</w:t>
            </w:r>
            <w:r w:rsidRPr="00A83934">
              <w:rPr>
                <w:rFonts w:ascii="Gadugi" w:eastAsia="Verdana" w:hAnsi="Gadugi" w:cs="Verdana"/>
                <w:color w:val="000000"/>
                <w:sz w:val="18"/>
                <w:szCs w:val="18"/>
              </w:rPr>
              <w:t>str</w:t>
            </w:r>
            <w:r w:rsidRPr="00A83934">
              <w:rPr>
                <w:rFonts w:ascii="Gadugi" w:eastAsia="Verdana" w:hAnsi="Gadugi" w:cs="Cambria"/>
                <w:color w:val="000000"/>
                <w:sz w:val="18"/>
                <w:szCs w:val="18"/>
              </w:rPr>
              <w:t>ö</w:t>
            </w:r>
            <w:r w:rsidRPr="00A83934">
              <w:rPr>
                <w:rFonts w:ascii="Gadugi" w:eastAsia="Verdana" w:hAnsi="Gadugi" w:cs="Verdana"/>
                <w:color w:val="000000"/>
                <w:sz w:val="18"/>
                <w:szCs w:val="18"/>
              </w:rPr>
              <w:t>m</w:t>
            </w:r>
            <w:proofErr w:type="spellEnd"/>
            <w:r w:rsidRPr="00A83934">
              <w:rPr>
                <w:rFonts w:ascii="Gadugi" w:eastAsia="Verdana" w:hAnsi="Gadugi" w:cs="Verdana"/>
                <w:color w:val="000000"/>
                <w:sz w:val="18"/>
                <w:szCs w:val="18"/>
                <w:lang w:val="nl-NL"/>
              </w:rPr>
              <w:t xml:space="preserve"> 2013</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&lt;EndNote&gt;&lt;Cite&gt;&lt;Author&gt;Åström&lt;/Author&gt;&lt;Year&gt;2013&lt;/Year&gt;&lt;RecNum&gt;30665&lt;/RecNum&gt;&lt;DisplayText&gt;&lt;style face="superscript" font="Times New Roman" size="10"&gt;(10)&lt;/style&gt;&lt;/DisplayText&gt;&lt;record&gt;&lt;rec-number&gt;30665&lt;/rec-number&gt;&lt;foreign-keys&gt;&lt;key app="EN" db-id="wvrxzf5e9weefrew5ez555d6pd9axtxdexat" timestamp="1705915450" guid="75146a1f-e83b-47dc-9eee-4aeff1af6863"&gt;30665&lt;/key&gt;&lt;/foreign-keys&gt;&lt;ref-type name="Journal Article"&gt;17&lt;/ref-type&gt;&lt;contributors&gt;&lt;authors&gt;&lt;author&gt;Åström, Daniel Oudin&lt;/author&gt;&lt;author&gt;Forsberg, Bertil&lt;/author&gt;&lt;author&gt;Edvinsson, Sören&lt;/author&gt;&lt;author&gt;Rocklöv, Joacim&lt;/author&gt;&lt;/authors&gt;&lt;/contributors&gt;&lt;titles&gt;&lt;title&gt;Acute Fatal Effects of Short-Lasting Extreme Temperatures in Stockholm, Sweden: Evidence Across a Century of Change&lt;/title&gt;&lt;secondary-title&gt;Epidemiology&lt;/secondary-title&gt;&lt;/titles&gt;&lt;periodical&gt;&lt;full-title&gt;Epidemiology&lt;/full-title&gt;&lt;/periodical&gt;&lt;pages&gt;820-829&lt;/pages&gt;&lt;volume&gt;24&lt;/volume&gt;&lt;number&gt;6&lt;/number&gt;&lt;dates&gt;&lt;year&gt;2013&lt;/year&gt;&lt;/dates&gt;&lt;isbn&gt;1044-3983&lt;/isbn&gt;&lt;accession-num&gt;00001648-201311000-00005&lt;/accession-num&gt;&lt;urls&gt;&lt;related-urls&gt;&lt;url&gt;https://journals.lww.com/epidem/fulltext/2013/11000/acute_fatal_effects_of_short_lasting_extreme.5.aspx&lt;/url&gt;&lt;/related-urls&gt;&lt;/urls&gt;&lt;electronic-resource-num&gt;10.1097/01.ede.0000434530.62353.0b&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(10)</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1901-2009</w:t>
            </w:r>
          </w:p>
        </w:tc>
        <w:tc>
          <w:tcPr>
            <w:tcW w:w="3685"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I</w:t>
            </w:r>
            <w:proofErr w:type="spellStart"/>
            <w:r w:rsidRPr="00A83934">
              <w:rPr>
                <w:rFonts w:ascii="Gadugi" w:hAnsi="Gadugi"/>
                <w:sz w:val="18"/>
                <w:szCs w:val="18"/>
              </w:rPr>
              <w:t>nvestigate</w:t>
            </w:r>
            <w:proofErr w:type="spellEnd"/>
            <w:r w:rsidRPr="00A83934">
              <w:rPr>
                <w:rFonts w:ascii="Gadugi" w:hAnsi="Gadugi"/>
                <w:sz w:val="18"/>
                <w:szCs w:val="18"/>
              </w:rPr>
              <w:t xml:space="preserve"> whether sensitivity to episodes of extreme heat and cold has changed in Stockholm</w:t>
            </w: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Time series analysis</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rPr>
              <w:t xml:space="preserve">Total daily mortality was higher during heat extremes in all decades, with a declining trend over time in the relative risk associated with heat extremes, </w:t>
            </w:r>
            <w:proofErr w:type="spellStart"/>
            <w:r w:rsidRPr="00A83934">
              <w:rPr>
                <w:rFonts w:ascii="Gadugi" w:eastAsia="Verdana" w:hAnsi="Gadugi" w:cs="Verdana"/>
                <w:color w:val="000000"/>
                <w:sz w:val="18"/>
                <w:szCs w:val="18"/>
              </w:rPr>
              <w:t>leveling</w:t>
            </w:r>
            <w:proofErr w:type="spellEnd"/>
            <w:r w:rsidRPr="00A83934">
              <w:rPr>
                <w:rFonts w:ascii="Gadugi" w:eastAsia="Verdana" w:hAnsi="Gadugi" w:cs="Verdana"/>
                <w:color w:val="000000"/>
                <w:sz w:val="18"/>
                <w:szCs w:val="18"/>
              </w:rPr>
              <w:t xml:space="preserve"> off during the last three decades. The relative risk of mortality was higher during cold extremes for the entire period, with a more dispersed pattern across decades. Unlike for heat extremes, there was no decline in the mortality with cold extremes over time.</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lang w:val="nl-NL"/>
              </w:rPr>
              <w:t>Rockl</w:t>
            </w:r>
            <w:r w:rsidRPr="00A83934">
              <w:rPr>
                <w:rFonts w:ascii="Gadugi" w:eastAsia="Verdana" w:hAnsi="Gadugi" w:cs="Cambria"/>
                <w:color w:val="000000"/>
                <w:sz w:val="18"/>
                <w:szCs w:val="18"/>
                <w:lang w:val="nl-NL"/>
              </w:rPr>
              <w:t>ö</w:t>
            </w:r>
            <w:r w:rsidRPr="00A83934">
              <w:rPr>
                <w:rFonts w:ascii="Gadugi" w:eastAsia="Verdana" w:hAnsi="Gadugi" w:cs="Verdana"/>
                <w:color w:val="000000"/>
                <w:sz w:val="18"/>
                <w:szCs w:val="18"/>
                <w:lang w:val="nl-NL"/>
              </w:rPr>
              <w:t>v 2014</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&lt;EndNote&gt;&lt;Cite&gt;&lt;Author&gt;Rocklöv&lt;/Author&gt;&lt;Year&gt;2014&lt;/Year&gt;&lt;RecNum&gt;30650&lt;/RecNum&gt;&lt;DisplayText&gt;&lt;style face="superscript" font="Times New Roman" size="10"&gt;(11)&lt;/style&gt;&lt;/DisplayText&gt;&lt;record&gt;&lt;rec-number&gt;30650&lt;/rec-number&gt;&lt;foreign-keys&gt;&lt;key app="EN" db-id="wvrxzf5e9weefrew5ez555d6pd9axtxdexat" timestamp="1705495173" guid="323bdfd3-ec52-47f7-9b4d-fbccb4025451"&gt;30650&lt;/key&gt;&lt;/foreign-keys&gt;&lt;ref-type name="Journal Article"&gt;17&lt;/ref-type&gt;&lt;contributors&gt;&lt;authors&gt;&lt;author&gt;Rocklöv, Joacim&lt;/author&gt;&lt;author&gt;Forsberg, Bertil&lt;/author&gt;&lt;author&gt;Ebi, Kristie&lt;/author&gt;&lt;author&gt;Bellander, Tom&lt;/author&gt;&lt;/authors&gt;&lt;/contributors&gt;&lt;titles&gt;&lt;title&gt;Susceptibility to mortality related to temperature and heat and cold wave duration in the population of Stockholm County, Sweden&lt;/title&gt;&lt;secondary-title&gt;Global Health Action&lt;/secondary-title&gt;&lt;/titles&gt;&lt;periodical&gt;&lt;full-title&gt;Global Health Action&lt;/full-title&gt;&lt;/periodical&gt;&lt;pages&gt;22737&lt;/pages&gt;&lt;volume&gt;7&lt;/volume&gt;&lt;number&gt;1&lt;/number&gt;&lt;dates&gt;&lt;year&gt;2014&lt;/year&gt;&lt;pub-dates&gt;&lt;date&gt;2014/12/01&lt;/date&gt;&lt;/pub-dates&gt;&lt;/dates&gt;&lt;publisher&gt;Taylor &amp;amp; Francis&lt;/publisher&gt;&lt;isbn&gt;1654-9716&lt;/isbn&gt;&lt;urls&gt;&lt;related-urls&gt;&lt;url&gt;https://doi.org/10.3402/gha.v7.22737&lt;/url&gt;&lt;/related-urls&gt;&lt;/urls&gt;&lt;electronic-resource-num&gt;10.3402/gha.v7.22737&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(11)</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1990-2002</w:t>
            </w:r>
          </w:p>
        </w:tc>
        <w:tc>
          <w:tcPr>
            <w:tcW w:w="3685"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hAnsi="Gadugi"/>
                <w:sz w:val="18"/>
                <w:szCs w:val="18"/>
              </w:rPr>
              <w:t>Study the associations between mortality and temperature and heat and cold wave duration, stratified by age and individual and medical factors</w:t>
            </w:r>
            <w:r w:rsidRPr="00A83934">
              <w:rPr>
                <w:rFonts w:ascii="Gadugi" w:hAnsi="Gadugi"/>
                <w:sz w:val="18"/>
                <w:szCs w:val="18"/>
                <w:lang w:val="en-US"/>
              </w:rPr>
              <w:t xml:space="preserve"> in Stockholm County</w:t>
            </w: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 xml:space="preserve">Time stratified case-crossover </w:t>
            </w:r>
          </w:p>
        </w:tc>
        <w:tc>
          <w:tcPr>
            <w:tcW w:w="4814"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Warm season: Gradual increases in summer temperatures were associated with mortality in people older than 80 years, and with mortality in groups with a previous myocardial infarction and with chronic obstructive pulmonary disease (COPD) in the population younger than 65 years. Duration of heat waves mainly affects population &lt;65 years.</w:t>
            </w:r>
          </w:p>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lang w:val="en-US"/>
              </w:rPr>
              <w:t>Cold season: Decreasing temperatures in winter were more strongly associated with mortality in ages 65 and above for men, people living in wealthier municipalities, non-hospitalized populations, and persons with pre-existing myocardial infarction. Duration of cold waves appeared to affect the very elderly population the most.</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rPr>
            </w:pPr>
            <w:proofErr w:type="spellStart"/>
            <w:r w:rsidRPr="00A83934">
              <w:rPr>
                <w:rFonts w:ascii="Gadugi" w:eastAsia="Verdana" w:hAnsi="Gadugi" w:cs="Cambria"/>
                <w:color w:val="000000"/>
                <w:sz w:val="18"/>
                <w:szCs w:val="18"/>
              </w:rPr>
              <w:lastRenderedPageBreak/>
              <w:t>Å</w:t>
            </w:r>
            <w:r w:rsidRPr="00A83934">
              <w:rPr>
                <w:rFonts w:ascii="Gadugi" w:eastAsia="Verdana" w:hAnsi="Gadugi" w:cs="Verdana"/>
                <w:color w:val="000000"/>
                <w:sz w:val="18"/>
                <w:szCs w:val="18"/>
              </w:rPr>
              <w:t>str</w:t>
            </w:r>
            <w:r w:rsidRPr="00A83934">
              <w:rPr>
                <w:rFonts w:ascii="Gadugi" w:eastAsia="Verdana" w:hAnsi="Gadugi" w:cs="Cambria"/>
                <w:color w:val="000000"/>
                <w:sz w:val="18"/>
                <w:szCs w:val="18"/>
              </w:rPr>
              <w:t>ö</w:t>
            </w:r>
            <w:r w:rsidRPr="00A83934">
              <w:rPr>
                <w:rFonts w:ascii="Gadugi" w:eastAsia="Verdana" w:hAnsi="Gadugi" w:cs="Verdana"/>
                <w:color w:val="000000"/>
                <w:sz w:val="18"/>
                <w:szCs w:val="18"/>
              </w:rPr>
              <w:t>m</w:t>
            </w:r>
            <w:proofErr w:type="spellEnd"/>
            <w:r w:rsidRPr="00A83934">
              <w:rPr>
                <w:rFonts w:ascii="Gadugi" w:eastAsia="Verdana" w:hAnsi="Gadugi" w:cs="Verdana"/>
                <w:color w:val="000000"/>
                <w:sz w:val="18"/>
                <w:szCs w:val="18"/>
                <w:lang w:val="nl-NL"/>
              </w:rPr>
              <w:t xml:space="preserve"> 2018</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&lt;EndNote&gt;&lt;Cite&gt;&lt;Author&gt;Oudin Åström&lt;/Author&gt;&lt;Year&gt;2018&lt;/Year&gt;&lt;RecNum&gt;30666&lt;/RecNum&gt;&lt;DisplayText&gt;&lt;style face="superscript" font="Times New Roman" size="10"&gt;(12)&lt;/style&gt;&lt;/DisplayText&gt;&lt;record&gt;&lt;rec-number&gt;30666&lt;/rec-number&gt;&lt;foreign-keys&gt;&lt;key app="EN" db-id="wvrxzf5e9weefrew5ez555d6pd9axtxdexat" timestamp="1705916065" guid="603c518f-1d3d-45f0-a367-1a6e06373500"&gt;30666&lt;/key&gt;&lt;/foreign-keys&gt;&lt;ref-type name="Journal Article"&gt;17&lt;/ref-type&gt;&lt;contributors&gt;&lt;authors&gt;&lt;author&gt;Oudin Åström, Daniel&lt;/author&gt;&lt;author&gt;Ebi, Kristie L.&lt;/author&gt;&lt;author&gt;Vicedo-Cabrera, Ana Maria&lt;/author&gt;&lt;author&gt;Gasparrini, Antonio&lt;/author&gt;&lt;/authors&gt;&lt;/contributors&gt;&lt;titles&gt;&lt;title&gt;Investigating changes in mortality attributable to heat and cold in Stockholm, Sweden&lt;/title&gt;&lt;secondary-title&gt;International Journal of Biometeorology&lt;/secondary-title&gt;&lt;/titles&gt;&lt;pages&gt;1777-1780&lt;/pages&gt;&lt;volume&gt;62&lt;/volume&gt;&lt;number&gt;9&lt;/number&gt;&lt;dates&gt;&lt;year&gt;2018&lt;/year&gt;&lt;pub-dates&gt;&lt;date&gt;2018/09/01&lt;/date&gt;&lt;/pub-dates&gt;&lt;/dates&gt;&lt;isbn&gt;1432-1254&lt;/isbn&gt;&lt;urls&gt;&lt;related-urls&gt;&lt;url&gt;https://doi.org/10.1007/s00484-018-1556-9&lt;/url&gt;&lt;/related-urls&gt;&lt;/urls&gt;&lt;electronic-resource-num&gt;10.1007/s00484-018-1556-9&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(12)</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1901-2013</w:t>
            </w:r>
          </w:p>
        </w:tc>
        <w:tc>
          <w:tcPr>
            <w:tcW w:w="3685" w:type="dxa"/>
          </w:tcPr>
          <w:p w:rsidR="00A83934" w:rsidRPr="00A83934" w:rsidRDefault="00A83934" w:rsidP="00395E35">
            <w:pPr>
              <w:spacing w:line="276" w:lineRule="auto"/>
              <w:rPr>
                <w:rFonts w:ascii="Gadugi" w:hAnsi="Gadugi"/>
                <w:sz w:val="18"/>
                <w:szCs w:val="18"/>
                <w:lang w:val="en-US"/>
              </w:rPr>
            </w:pPr>
            <w:r w:rsidRPr="00A83934">
              <w:rPr>
                <w:rFonts w:ascii="Gadugi" w:hAnsi="Gadugi"/>
                <w:sz w:val="18"/>
                <w:szCs w:val="18"/>
                <w:lang w:val="en-US"/>
              </w:rPr>
              <w:t>investigate if mortality attributable due to non-optimal temperatures changed across the twentieth century in Stockholm County, Sweden</w:t>
            </w: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 xml:space="preserve">Time series analysis </w:t>
            </w:r>
          </w:p>
        </w:tc>
        <w:tc>
          <w:tcPr>
            <w:tcW w:w="4814"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Total mortality attributable to non-optimal temperatures varied between periods and cold consistently had a larger impact on mortality than heat. Cold-related attributable fraction (AF) remained stable over time whereas heat-related AF decreased. AF on cold days remained stable over time, which may indicate that mortality during colder months may not decline as temperatures increase in the future.</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rPr>
            </w:pPr>
            <w:proofErr w:type="spellStart"/>
            <w:r w:rsidRPr="00A83934">
              <w:rPr>
                <w:rFonts w:ascii="Gadugi" w:eastAsia="Verdana" w:hAnsi="Gadugi" w:cs="Cambria"/>
                <w:color w:val="000000"/>
                <w:sz w:val="18"/>
                <w:szCs w:val="18"/>
              </w:rPr>
              <w:t>Å</w:t>
            </w:r>
            <w:r w:rsidRPr="00A83934">
              <w:rPr>
                <w:rFonts w:ascii="Gadugi" w:eastAsia="Verdana" w:hAnsi="Gadugi" w:cs="Verdana"/>
                <w:color w:val="000000"/>
                <w:sz w:val="18"/>
                <w:szCs w:val="18"/>
              </w:rPr>
              <w:t>str</w:t>
            </w:r>
            <w:r w:rsidRPr="00A83934">
              <w:rPr>
                <w:rFonts w:ascii="Gadugi" w:eastAsia="Verdana" w:hAnsi="Gadugi" w:cs="Cambria"/>
                <w:color w:val="000000"/>
                <w:sz w:val="18"/>
                <w:szCs w:val="18"/>
              </w:rPr>
              <w:t>ö</w:t>
            </w:r>
            <w:r w:rsidRPr="00A83934">
              <w:rPr>
                <w:rFonts w:ascii="Gadugi" w:eastAsia="Verdana" w:hAnsi="Gadugi" w:cs="Verdana"/>
                <w:color w:val="000000"/>
                <w:sz w:val="18"/>
                <w:szCs w:val="18"/>
              </w:rPr>
              <w:t>m</w:t>
            </w:r>
            <w:proofErr w:type="spellEnd"/>
            <w:r w:rsidRPr="00A83934">
              <w:rPr>
                <w:rFonts w:ascii="Gadugi" w:eastAsia="Verdana" w:hAnsi="Gadugi" w:cs="Verdana"/>
                <w:color w:val="000000"/>
                <w:sz w:val="18"/>
                <w:szCs w:val="18"/>
                <w:lang w:val="nl-NL"/>
              </w:rPr>
              <w:t xml:space="preserve"> 2020</w:t>
            </w:r>
            <w:r w:rsidRPr="00A83934">
              <w:rPr>
                <w:rFonts w:ascii="Gadugi" w:eastAsia="Verdana" w:hAnsi="Gadugi" w:cs="Verdana"/>
                <w:color w:val="000000"/>
                <w:sz w:val="18"/>
                <w:szCs w:val="18"/>
                <w:lang w:val="nl-NL"/>
              </w:rPr>
              <w:fldChar w:fldCharType="begin">
                <w:fldData xml:space="preserve">PEVuZE5vdGU+PENpdGU+PEF1dGhvcj5PdWRpbiDDhXN0csO2bTwvQXV0aG9yPjxZZWFyPjIwMjA8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</w:fldData>
              </w:fldChar>
            </w:r>
            <w:r w:rsidRPr="00A83934">
              <w:rPr>
                <w:rFonts w:ascii="Gadugi" w:eastAsia="Verdana" w:hAnsi="Gadugi" w:cs="Verdana"/>
                <w:color w:val="000000"/>
                <w:sz w:val="18"/>
                <w:szCs w:val="18"/>
                <w:lang w:val="nl-NL"/>
              </w:rPr>
              <w:instrText xml:space="preserve"> ADDIN EN.CITE </w:instrText>
            </w:r>
            <w:r w:rsidRPr="00A83934">
              <w:rPr>
                <w:rFonts w:ascii="Gadugi" w:eastAsia="Verdana" w:hAnsi="Gadugi" w:cs="Verdana"/>
                <w:color w:val="000000"/>
                <w:sz w:val="18"/>
                <w:szCs w:val="18"/>
                <w:lang w:val="nl-NL"/>
              </w:rPr>
              <w:fldChar w:fldCharType="begin">
                <w:fldData xml:space="preserve">PEVuZE5vdGU+PENpdGU+PEF1dGhvcj5PdWRpbiDDhXN0csO2bTwvQXV0aG9yPjxZZWFyPjIwMjA8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</w:fldData>
              </w:fldChar>
            </w:r>
            <w:r w:rsidRPr="00A83934">
              <w:rPr>
                <w:rFonts w:ascii="Gadugi" w:eastAsia="Verdana" w:hAnsi="Gadugi" w:cs="Verdana"/>
                <w:color w:val="000000"/>
                <w:sz w:val="18"/>
                <w:szCs w:val="18"/>
                <w:lang w:val="nl-NL"/>
              </w:rPr>
              <w:instrText xml:space="preserve"> ADDIN EN.CITE.DATA </w:instrText>
            </w:r>
            <w:r w:rsidRPr="00A83934">
              <w:rPr>
                <w:rFonts w:ascii="Gadugi" w:eastAsia="Verdana" w:hAnsi="Gadugi" w:cs="Verdana"/>
                <w:color w:val="000000"/>
                <w:sz w:val="18"/>
                <w:szCs w:val="18"/>
                <w:lang w:val="nl-NL"/>
              </w:rPr>
            </w:r>
            <w:r w:rsidRPr="00A83934">
              <w:rPr>
                <w:rFonts w:ascii="Gadugi" w:eastAsia="Verdana" w:hAnsi="Gadugi" w:cs="Verdana"/>
                <w:color w:val="000000"/>
                <w:sz w:val="18"/>
                <w:szCs w:val="18"/>
                <w:lang w:val="nl-NL"/>
              </w:rPr>
              <w:fldChar w:fldCharType="end"/>
            </w:r>
            <w:r w:rsidRPr="00A83934">
              <w:rPr>
                <w:rFonts w:ascii="Gadugi" w:eastAsia="Verdana" w:hAnsi="Gadugi" w:cs="Verdana"/>
                <w:color w:val="000000"/>
                <w:sz w:val="18"/>
                <w:szCs w:val="18"/>
                <w:lang w:val="nl-NL"/>
              </w:rPr>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(13)</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1990-2014</w:t>
            </w:r>
          </w:p>
        </w:tc>
        <w:tc>
          <w:tcPr>
            <w:tcW w:w="3685" w:type="dxa"/>
          </w:tcPr>
          <w:p w:rsidR="00A83934" w:rsidRPr="00A83934" w:rsidRDefault="00A83934" w:rsidP="00A83934">
            <w:pPr>
              <w:pStyle w:val="ListParagraph"/>
              <w:numPr>
                <w:ilvl w:val="0"/>
                <w:numId w:val="2"/>
              </w:numPr>
              <w:spacing w:after="0" w:line="276" w:lineRule="auto"/>
              <w:rPr>
                <w:rFonts w:ascii="Gadugi" w:eastAsia="Verdana" w:hAnsi="Gadugi" w:cs="Verdana"/>
                <w:color w:val="000000"/>
                <w:sz w:val="18"/>
                <w:szCs w:val="18"/>
                <w:lang w:val="en-US"/>
              </w:rPr>
            </w:pPr>
            <w:r w:rsidRPr="00A83934">
              <w:rPr>
                <w:rFonts w:ascii="Gadugi" w:hAnsi="Gadugi"/>
                <w:sz w:val="18"/>
                <w:szCs w:val="18"/>
                <w:lang w:val="en-US"/>
              </w:rPr>
              <w:t>Investigate if set thresholds in the Swedish heat-wave warning system are valid for all parts of Sweden</w:t>
            </w:r>
          </w:p>
          <w:p w:rsidR="00A83934" w:rsidRPr="00A83934" w:rsidRDefault="00A83934" w:rsidP="00A83934">
            <w:pPr>
              <w:pStyle w:val="ListParagraph"/>
              <w:numPr>
                <w:ilvl w:val="0"/>
                <w:numId w:val="2"/>
              </w:numPr>
              <w:spacing w:after="0" w:line="276" w:lineRule="auto"/>
              <w:rPr>
                <w:rFonts w:ascii="Gadugi" w:eastAsia="Verdana" w:hAnsi="Gadugi" w:cs="Verdana"/>
                <w:color w:val="000000"/>
                <w:sz w:val="18"/>
                <w:szCs w:val="18"/>
                <w:lang w:val="en-US"/>
              </w:rPr>
            </w:pPr>
            <w:r w:rsidRPr="00A83934">
              <w:rPr>
                <w:rFonts w:ascii="Gadugi" w:hAnsi="Gadugi"/>
                <w:sz w:val="18"/>
                <w:szCs w:val="18"/>
                <w:lang w:val="en-US"/>
              </w:rPr>
              <w:t xml:space="preserve">If the heat-wave warning system captures a potential increase in all-cause mortality and coronary heart disease (CHD) mortality. </w:t>
            </w:r>
          </w:p>
          <w:p w:rsidR="00A83934" w:rsidRPr="00A83934" w:rsidRDefault="00A83934" w:rsidP="00A83934">
            <w:pPr>
              <w:pStyle w:val="ListParagraph"/>
              <w:numPr>
                <w:ilvl w:val="0"/>
                <w:numId w:val="2"/>
              </w:numPr>
              <w:spacing w:after="0" w:line="276" w:lineRule="auto"/>
              <w:rPr>
                <w:rFonts w:ascii="Gadugi" w:eastAsia="Verdana" w:hAnsi="Gadugi" w:cs="Verdana"/>
                <w:color w:val="000000"/>
                <w:sz w:val="18"/>
                <w:szCs w:val="18"/>
                <w:lang w:val="en-US"/>
              </w:rPr>
            </w:pPr>
            <w:r w:rsidRPr="00A83934">
              <w:rPr>
                <w:rFonts w:ascii="Gadugi" w:hAnsi="Gadugi"/>
                <w:sz w:val="18"/>
                <w:szCs w:val="18"/>
                <w:lang w:val="en-US"/>
              </w:rPr>
              <w:t xml:space="preserve">Whether </w:t>
            </w:r>
            <w:proofErr w:type="spellStart"/>
            <w:r w:rsidRPr="00A83934">
              <w:rPr>
                <w:rFonts w:ascii="Gadugi" w:hAnsi="Gadugi"/>
                <w:sz w:val="18"/>
                <w:szCs w:val="18"/>
                <w:lang w:val="en-US"/>
              </w:rPr>
              <w:t>neighbourhood</w:t>
            </w:r>
            <w:proofErr w:type="spellEnd"/>
            <w:r w:rsidRPr="00A83934">
              <w:rPr>
                <w:rFonts w:ascii="Gadugi" w:hAnsi="Gadugi"/>
                <w:sz w:val="18"/>
                <w:szCs w:val="18"/>
                <w:lang w:val="en-US"/>
              </w:rPr>
              <w:t xml:space="preserve"> deprivation modifies the relationship between heat waves and mortality.</w:t>
            </w: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Case-crossover in 14 Swedish municipalities</w:t>
            </w:r>
          </w:p>
        </w:tc>
        <w:tc>
          <w:tcPr>
            <w:tcW w:w="4814"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rPr>
              <w:t xml:space="preserve">On a national as well as a regional level, heat waves significantly increased both all-cause mortality and </w:t>
            </w:r>
            <w:r w:rsidRPr="00A83934">
              <w:rPr>
                <w:rFonts w:ascii="Gadugi" w:eastAsia="Verdana" w:hAnsi="Gadugi" w:cs="Verdana"/>
                <w:color w:val="000000"/>
                <w:sz w:val="18"/>
                <w:szCs w:val="18"/>
                <w:lang w:val="en-US"/>
              </w:rPr>
              <w:t>coronary heart disease</w:t>
            </w:r>
            <w:r w:rsidRPr="00A83934">
              <w:rPr>
                <w:rFonts w:ascii="Gadugi" w:eastAsia="Verdana" w:hAnsi="Gadugi" w:cs="Verdana"/>
                <w:color w:val="000000"/>
                <w:sz w:val="18"/>
                <w:szCs w:val="18"/>
              </w:rPr>
              <w:t xml:space="preserve"> mortality by approximately 10% and 15%, respectively. While neighbourhood deprivation did not seem to modify heat wave-related all-cause mortality, it may modify the risk of mortality due to</w:t>
            </w:r>
            <w:r w:rsidRPr="00A83934">
              <w:rPr>
                <w:rFonts w:ascii="Gadugi" w:eastAsia="Verdana" w:hAnsi="Gadugi" w:cs="Verdana"/>
                <w:color w:val="000000"/>
                <w:sz w:val="18"/>
                <w:szCs w:val="18"/>
                <w:lang w:val="en-US"/>
              </w:rPr>
              <w:t xml:space="preserve"> coronary heart disease</w:t>
            </w:r>
            <w:r w:rsidRPr="00A83934">
              <w:rPr>
                <w:rFonts w:ascii="Gadugi" w:eastAsia="Verdana" w:hAnsi="Gadugi" w:cs="Verdana"/>
                <w:color w:val="000000"/>
                <w:sz w:val="18"/>
                <w:szCs w:val="18"/>
              </w:rPr>
              <w:t xml:space="preserve"> in Sweden</w:t>
            </w:r>
            <w:r w:rsidRPr="00A83934">
              <w:rPr>
                <w:rFonts w:ascii="Gadugi" w:eastAsia="Verdana" w:hAnsi="Gadugi" w:cs="Verdana"/>
                <w:color w:val="000000"/>
                <w:sz w:val="18"/>
                <w:szCs w:val="18"/>
                <w:lang w:val="en-US"/>
              </w:rPr>
              <w:t xml:space="preserve">. </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rPr>
              <w:t>Fonseca</w:t>
            </w:r>
            <w:r w:rsidRPr="00A83934">
              <w:rPr>
                <w:rFonts w:ascii="Gadugi" w:eastAsia="Verdana" w:hAnsi="Gadugi" w:cs="Verdana"/>
                <w:color w:val="000000"/>
                <w:sz w:val="18"/>
                <w:szCs w:val="18"/>
                <w:lang w:val="nl-NL"/>
              </w:rPr>
              <w:t>-</w:t>
            </w:r>
            <w:r w:rsidRPr="00A83934">
              <w:rPr>
                <w:rFonts w:ascii="Gadugi" w:eastAsia="Verdana" w:hAnsi="Gadugi" w:cs="Verdana"/>
                <w:color w:val="000000"/>
                <w:sz w:val="18"/>
                <w:szCs w:val="18"/>
              </w:rPr>
              <w:t>Rodr</w:t>
            </w:r>
            <w:r w:rsidRPr="00A83934">
              <w:rPr>
                <w:rFonts w:ascii="Gadugi" w:eastAsia="Verdana" w:hAnsi="Gadugi" w:cs="Cambria"/>
                <w:color w:val="000000"/>
                <w:sz w:val="18"/>
                <w:szCs w:val="18"/>
              </w:rPr>
              <w:t>í</w:t>
            </w:r>
            <w:r w:rsidRPr="00A83934">
              <w:rPr>
                <w:rFonts w:ascii="Gadugi" w:eastAsia="Verdana" w:hAnsi="Gadugi" w:cs="Verdana"/>
                <w:color w:val="000000"/>
                <w:sz w:val="18"/>
                <w:szCs w:val="18"/>
              </w:rPr>
              <w:t>guez</w:t>
            </w:r>
            <w:r w:rsidRPr="00A83934">
              <w:rPr>
                <w:rFonts w:ascii="Gadugi" w:eastAsia="Verdana" w:hAnsi="Gadugi" w:cs="Verdana"/>
                <w:color w:val="000000"/>
                <w:sz w:val="18"/>
                <w:szCs w:val="18"/>
                <w:lang w:val="nl-NL"/>
              </w:rPr>
              <w:t xml:space="preserve"> 2020</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&lt;EndNote&gt;&lt;Cite&gt;&lt;Author&gt;Fonseca-Rodríguez&lt;/Author&gt;&lt;Year&gt;2020&lt;/Year&gt;&lt;RecNum&gt;30655&lt;/RecNum&gt;&lt;DisplayText&gt;&lt;style face="superscript" font="Times New Roman" size="10"&gt;(14)&lt;/style&gt;&lt;/DisplayText&gt;&lt;record&gt;&lt;rec-number&gt;30655&lt;/rec-number&gt;&lt;foreign-keys&gt;&lt;key app="EN" db-id="wvrxzf5e9weefrew5ez555d6pd9axtxdexat" timestamp="1705573670" guid="ae51f1c5-f30b-4a6c-98a2-2d4bdb38291f"&gt;30655&lt;/key&gt;&lt;/foreign-keys&gt;&lt;ref-type name="Journal Article"&gt;17&lt;/ref-type&gt;&lt;contributors&gt;&lt;authors&gt;&lt;author&gt;Fonseca-Rodríguez, Osvaldo&lt;/author&gt;&lt;author&gt;Sheridan, Scott C.&lt;/author&gt;&lt;author&gt;Lundevaller, Erling Häggström&lt;/author&gt;&lt;author&gt;Schumann, Barbara&lt;/author&gt;&lt;/authors&gt;&lt;/contributors&gt;&lt;titles&gt;&lt;title&gt;Hot and cold weather based on the spatial synoptic classification and cause-specific mortality in Sweden: a time-stratified case-crossover study&lt;/title&gt;&lt;secondary-title&gt;International Journal of Biometeorology&lt;/secondary-title&gt;&lt;/titles&gt;&lt;pages&gt;1435-1449&lt;/pages&gt;&lt;volume&gt;64&lt;/volume&gt;&lt;number&gt;9&lt;/number&gt;&lt;dates&gt;&lt;year&gt;2020&lt;/year&gt;&lt;pub-dates&gt;&lt;date&gt;2020/09/01&lt;/date&gt;&lt;/pub-dates&gt;&lt;/dates&gt;&lt;isbn&gt;1432-1254&lt;/isbn&gt;&lt;urls&gt;&lt;related-urls&gt;&lt;url&gt;https://doi.org/10.1007/s00484-020-01921-0&lt;/url&gt;&lt;/related-urls&gt;&lt;/urls&gt;&lt;electronic-resource-num&gt;10.1007/s00484-020-01921-0&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(14)</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1991-2014</w:t>
            </w:r>
          </w:p>
        </w:tc>
        <w:tc>
          <w:tcPr>
            <w:tcW w:w="3685"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rPr>
              <w:t>Investigate the association of weather types with cause-specific mortality in two southern (</w:t>
            </w:r>
            <w:proofErr w:type="spellStart"/>
            <w:r w:rsidRPr="00A83934">
              <w:rPr>
                <w:rFonts w:ascii="Gadugi" w:eastAsia="Verdana" w:hAnsi="Gadugi" w:cs="Verdana"/>
                <w:color w:val="000000"/>
                <w:sz w:val="18"/>
                <w:szCs w:val="18"/>
              </w:rPr>
              <w:t>Sk</w:t>
            </w:r>
            <w:r w:rsidRPr="00A83934">
              <w:rPr>
                <w:rFonts w:ascii="Gadugi" w:eastAsia="Verdana" w:hAnsi="Gadugi" w:cs="Cambria"/>
                <w:color w:val="000000"/>
                <w:sz w:val="18"/>
                <w:szCs w:val="18"/>
              </w:rPr>
              <w:t>å</w:t>
            </w:r>
            <w:r w:rsidRPr="00A83934">
              <w:rPr>
                <w:rFonts w:ascii="Gadugi" w:eastAsia="Verdana" w:hAnsi="Gadugi" w:cs="Verdana"/>
                <w:color w:val="000000"/>
                <w:sz w:val="18"/>
                <w:szCs w:val="18"/>
              </w:rPr>
              <w:t>ne</w:t>
            </w:r>
            <w:proofErr w:type="spellEnd"/>
            <w:r w:rsidRPr="00A83934">
              <w:rPr>
                <w:rFonts w:ascii="Gadugi" w:eastAsia="Verdana" w:hAnsi="Gadugi" w:cs="Verdana"/>
                <w:color w:val="000000"/>
                <w:sz w:val="18"/>
                <w:szCs w:val="18"/>
              </w:rPr>
              <w:t xml:space="preserve"> and Stockholm) and two northern (</w:t>
            </w:r>
            <w:proofErr w:type="spellStart"/>
            <w:r w:rsidRPr="00A83934">
              <w:rPr>
                <w:rFonts w:ascii="Gadugi" w:eastAsia="Verdana" w:hAnsi="Gadugi" w:cs="Verdana"/>
                <w:color w:val="000000"/>
                <w:sz w:val="18"/>
                <w:szCs w:val="18"/>
              </w:rPr>
              <w:t>J</w:t>
            </w:r>
            <w:r w:rsidRPr="00A83934">
              <w:rPr>
                <w:rFonts w:ascii="Gadugi" w:eastAsia="Verdana" w:hAnsi="Gadugi" w:cs="Cambria"/>
                <w:color w:val="000000"/>
                <w:sz w:val="18"/>
                <w:szCs w:val="18"/>
              </w:rPr>
              <w:t>ä</w:t>
            </w:r>
            <w:r w:rsidRPr="00A83934">
              <w:rPr>
                <w:rFonts w:ascii="Gadugi" w:eastAsia="Verdana" w:hAnsi="Gadugi" w:cs="Verdana"/>
                <w:color w:val="000000"/>
                <w:sz w:val="18"/>
                <w:szCs w:val="18"/>
              </w:rPr>
              <w:t>mtland</w:t>
            </w:r>
            <w:proofErr w:type="spellEnd"/>
            <w:r w:rsidRPr="00A83934">
              <w:rPr>
                <w:rFonts w:ascii="Gadugi" w:eastAsia="Verdana" w:hAnsi="Gadugi" w:cs="Verdana"/>
                <w:color w:val="000000"/>
                <w:sz w:val="18"/>
                <w:szCs w:val="18"/>
              </w:rPr>
              <w:t xml:space="preserve"> and </w:t>
            </w:r>
            <w:proofErr w:type="spellStart"/>
            <w:r w:rsidRPr="00A83934">
              <w:rPr>
                <w:rFonts w:ascii="Gadugi" w:eastAsia="Verdana" w:hAnsi="Gadugi" w:cs="Verdana"/>
                <w:color w:val="000000"/>
                <w:sz w:val="18"/>
                <w:szCs w:val="18"/>
              </w:rPr>
              <w:t>V</w:t>
            </w:r>
            <w:r w:rsidRPr="00A83934">
              <w:rPr>
                <w:rFonts w:ascii="Gadugi" w:eastAsia="Verdana" w:hAnsi="Gadugi" w:cs="Cambria"/>
                <w:color w:val="000000"/>
                <w:sz w:val="18"/>
                <w:szCs w:val="18"/>
              </w:rPr>
              <w:t>ä</w:t>
            </w:r>
            <w:r w:rsidRPr="00A83934">
              <w:rPr>
                <w:rFonts w:ascii="Gadugi" w:eastAsia="Verdana" w:hAnsi="Gadugi" w:cs="Verdana"/>
                <w:color w:val="000000"/>
                <w:sz w:val="18"/>
                <w:szCs w:val="18"/>
              </w:rPr>
              <w:t>sterbotten</w:t>
            </w:r>
            <w:proofErr w:type="spellEnd"/>
            <w:r w:rsidRPr="00A83934">
              <w:rPr>
                <w:rFonts w:ascii="Gadugi" w:eastAsia="Verdana" w:hAnsi="Gadugi" w:cs="Verdana"/>
                <w:color w:val="000000"/>
                <w:sz w:val="18"/>
                <w:szCs w:val="18"/>
              </w:rPr>
              <w:t>) locations in Sweden.</w:t>
            </w:r>
          </w:p>
        </w:tc>
        <w:tc>
          <w:tcPr>
            <w:tcW w:w="1990"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Time stratified case-crossover</w:t>
            </w:r>
          </w:p>
        </w:tc>
        <w:tc>
          <w:tcPr>
            <w:tcW w:w="4814" w:type="dxa"/>
          </w:tcPr>
          <w:p w:rsidR="00A83934" w:rsidRPr="00A83934" w:rsidRDefault="00A83934" w:rsidP="00395E35">
            <w:pPr>
              <w:spacing w:line="276" w:lineRule="auto"/>
              <w:rPr>
                <w:rFonts w:ascii="Gadugi" w:hAnsi="Gadugi"/>
                <w:sz w:val="18"/>
                <w:szCs w:val="18"/>
                <w:lang w:val="en-US"/>
              </w:rPr>
            </w:pPr>
            <w:r w:rsidRPr="00A83934">
              <w:rPr>
                <w:rFonts w:ascii="Gadugi" w:hAnsi="Gadugi"/>
                <w:sz w:val="18"/>
                <w:szCs w:val="18"/>
                <w:lang w:val="en-US"/>
              </w:rPr>
              <w:t xml:space="preserve">During summer, in the southern locations, the Moist Tropical (MT) and Dry Tropical (DT) weather types increased cardiovascular and respiratory mortality at shorter lags. The cumulative effect of MT, DT and heat events lagged over 14 days was particularly high for respiratory mortality in all locations except in </w:t>
            </w:r>
            <w:proofErr w:type="spellStart"/>
            <w:r w:rsidRPr="00A83934">
              <w:rPr>
                <w:rFonts w:ascii="Gadugi" w:hAnsi="Gadugi"/>
                <w:sz w:val="18"/>
                <w:szCs w:val="18"/>
                <w:lang w:val="en-US"/>
              </w:rPr>
              <w:t>Jämtland</w:t>
            </w:r>
            <w:proofErr w:type="spellEnd"/>
            <w:r w:rsidRPr="00A83934">
              <w:rPr>
                <w:rFonts w:ascii="Gadugi" w:hAnsi="Gadugi"/>
                <w:sz w:val="18"/>
                <w:szCs w:val="18"/>
                <w:lang w:val="en-US"/>
              </w:rPr>
              <w:t>, though these did not show a clear effect on cardiovascular mortality. During winter, the dry polar and moist polar weather types and cold events showed a negligible effect on cardiovascular and respiratory mortality.</w:t>
            </w:r>
          </w:p>
          <w:p w:rsidR="00A83934" w:rsidRPr="00A83934" w:rsidRDefault="00A83934" w:rsidP="00395E35">
            <w:pPr>
              <w:spacing w:line="276" w:lineRule="auto"/>
              <w:rPr>
                <w:rFonts w:ascii="Gadugi" w:eastAsia="Verdana" w:hAnsi="Gadugi" w:cs="Verdana"/>
                <w:color w:val="000000"/>
                <w:sz w:val="18"/>
                <w:szCs w:val="18"/>
                <w:lang w:val="en-US"/>
              </w:rPr>
            </w:pP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rPr>
              <w:lastRenderedPageBreak/>
              <w:t>Fonseca</w:t>
            </w:r>
            <w:r w:rsidRPr="00A83934">
              <w:rPr>
                <w:rFonts w:ascii="Gadugi" w:eastAsia="Verdana" w:hAnsi="Gadugi" w:cs="Verdana"/>
                <w:color w:val="000000"/>
                <w:sz w:val="18"/>
                <w:szCs w:val="18"/>
                <w:lang w:val="nl-NL"/>
              </w:rPr>
              <w:t>-</w:t>
            </w:r>
            <w:r w:rsidRPr="00A83934">
              <w:rPr>
                <w:rFonts w:ascii="Gadugi" w:eastAsia="Verdana" w:hAnsi="Gadugi" w:cs="Verdana"/>
                <w:color w:val="000000"/>
                <w:sz w:val="18"/>
                <w:szCs w:val="18"/>
              </w:rPr>
              <w:t>Rodríguez</w:t>
            </w:r>
            <w:r w:rsidRPr="00A83934">
              <w:rPr>
                <w:rFonts w:ascii="Gadugi" w:eastAsia="Verdana" w:hAnsi="Gadugi" w:cs="Verdana"/>
                <w:color w:val="000000"/>
                <w:sz w:val="18"/>
                <w:szCs w:val="18"/>
                <w:lang w:val="nl-NL"/>
              </w:rPr>
              <w:t xml:space="preserve"> 2023</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&lt;EndNote&gt;&lt;Cite&gt;&lt;Author&gt;Fonseca-Rodríguez&lt;/Author&gt;&lt;Year&gt;2023&lt;/Year&gt;&lt;RecNum&gt;30654&lt;/RecNum&gt;&lt;DisplayText&gt;&lt;style face="superscript" font="Times New Roman" size="10"&gt;(15)&lt;/style&gt;&lt;/DisplayText&gt;&lt;record&gt;&lt;rec-number&gt;30654&lt;/rec-number&gt;&lt;foreign-keys&gt;&lt;key app="EN" db-id="wvrxzf5e9weefrew5ez555d6pd9axtxdexat" timestamp="1705523870" guid="4f79c9a6-c30d-4f68-9f66-edb30b7a8a77"&gt;30654&lt;/key&gt;&lt;/foreign-keys&gt;&lt;ref-type name="Journal Article"&gt;17&lt;/ref-type&gt;&lt;contributors&gt;&lt;authors&gt;&lt;author&gt;Fonseca-Rodríguez, Osvaldo&lt;/author&gt;&lt;author&gt;Adams, Ryan E.&lt;/author&gt;&lt;author&gt;Sheridan, Scott C.&lt;/author&gt;&lt;author&gt;Schumann, Barbara&lt;/author&gt;&lt;/authors&gt;&lt;/contributors&gt;&lt;titles&gt;&lt;title&gt;Projection of extreme heat- and cold-related mortality in Sweden based on the spatial synoptic classification&lt;/title&gt;&lt;secondary-title&gt;Environmental Research&lt;/secondary-title&gt;&lt;/titles&gt;&lt;pages&gt;117359&lt;/pages&gt;&lt;volume&gt;239&lt;/volume&gt;&lt;keywords&gt;&lt;keyword&gt;Spatial synoptic classification&lt;/keyword&gt;&lt;keyword&gt;Heat&lt;/keyword&gt;&lt;keyword&gt;Cold&lt;/keyword&gt;&lt;keyword&gt;Mortality projection&lt;/keyword&gt;&lt;keyword&gt;Climate change&lt;/keyword&gt;&lt;keyword&gt;Sweden&lt;/keyword&gt;&lt;/keywords&gt;&lt;dates&gt;&lt;year&gt;2023&lt;/year&gt;&lt;pub-dates&gt;&lt;date&gt;2023/12/15/&lt;/date&gt;&lt;/pub-dates&gt;&lt;/dates&gt;&lt;isbn&gt;0013-9351&lt;/isbn&gt;&lt;urls&gt;&lt;related-urls&gt;&lt;url&gt;https://www.sciencedirect.com/science/article/pii/S0013935123021631&lt;/url&gt;&lt;/related-urls&gt;&lt;/urls&gt;&lt;electronic-resource-num&gt;https://doi.org/10.1016/j.envres.2023.117359&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(15)</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1991-2014</w:t>
            </w:r>
          </w:p>
        </w:tc>
        <w:tc>
          <w:tcPr>
            <w:tcW w:w="3685"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rPr>
              <w:t>Estimating future mortality due to extremely hot and cold weather types under different climate change scenarios for one southern (Stockholm) and one northern (</w:t>
            </w:r>
            <w:proofErr w:type="spellStart"/>
            <w:r w:rsidRPr="00A83934">
              <w:rPr>
                <w:rFonts w:ascii="Gadugi" w:eastAsia="Verdana" w:hAnsi="Gadugi" w:cs="Verdana"/>
                <w:color w:val="000000"/>
                <w:sz w:val="18"/>
                <w:szCs w:val="18"/>
              </w:rPr>
              <w:t>Jämtland</w:t>
            </w:r>
            <w:proofErr w:type="spellEnd"/>
            <w:r w:rsidRPr="00A83934">
              <w:rPr>
                <w:rFonts w:ascii="Gadugi" w:eastAsia="Verdana" w:hAnsi="Gadugi" w:cs="Verdana"/>
                <w:color w:val="000000"/>
                <w:sz w:val="18"/>
                <w:szCs w:val="18"/>
              </w:rPr>
              <w:t>) Swedish region.</w:t>
            </w:r>
          </w:p>
        </w:tc>
        <w:tc>
          <w:tcPr>
            <w:tcW w:w="1990"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Time series analysis</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 xml:space="preserve">A global climate model (MPI-M-MPI-ESM-LR) and two climate change scenarios (RCP 4.5 and 8.5) were used to project the occurrence of hot and cold days from 2031 to 2070. In Stockholm, for the RCP 4.5 scenario, the mean number of annual deaths attributed to heat increased from 48.7 (CI 32.2–64.2; AF = 0.68%) in 2031–2040 to 90.2 (56.7–120.5; AF = 0.97%) in 2061–2070, respectively. For RCP 8.5, heat-related deaths increased more drastically from 52.1 (33.6–69.7; AF = 0.72%) to 126.4 (68.7–175.8; AF = 1.36%) between the first and the last decade. Cold-related deaths slightly increased over the projected period in both scenarios. In </w:t>
            </w:r>
            <w:proofErr w:type="spellStart"/>
            <w:r w:rsidRPr="00A83934">
              <w:rPr>
                <w:rFonts w:ascii="Gadugi" w:hAnsi="Gadugi"/>
                <w:sz w:val="18"/>
                <w:szCs w:val="18"/>
                <w:lang w:val="en-US"/>
              </w:rPr>
              <w:t>Jämtland</w:t>
            </w:r>
            <w:proofErr w:type="spellEnd"/>
            <w:r w:rsidRPr="00A83934">
              <w:rPr>
                <w:rFonts w:ascii="Gadugi" w:hAnsi="Gadugi"/>
                <w:sz w:val="18"/>
                <w:szCs w:val="18"/>
                <w:lang w:val="en-US"/>
              </w:rPr>
              <w:t>, projections showed a small decrease in cold-related deaths but no change in heat-related mortality.</w:t>
            </w:r>
          </w:p>
        </w:tc>
      </w:tr>
      <w:tr w:rsidR="00A83934" w:rsidRPr="00156ECC" w:rsidTr="00395E35">
        <w:tc>
          <w:tcPr>
            <w:tcW w:w="13750" w:type="dxa"/>
            <w:gridSpan w:val="5"/>
            <w:shd w:val="clear" w:color="auto" w:fill="ABD9E6"/>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Cardiovascular health</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Wichmann 2013</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&lt;EndNote&gt;&lt;Cite&gt;&lt;Author&gt;Wichmann&lt;/Author&gt;&lt;Year&gt;2013&lt;/Year&gt;&lt;RecNum&gt;30652&lt;/RecNum&gt;&lt;DisplayText&gt;&lt;style face="superscript" font="Times New Roman" size="10"&gt;(16)&lt;/style&gt;&lt;/DisplayText&gt;&lt;record&gt;&lt;rec-number&gt;30652&lt;/rec-number&gt;&lt;foreign-keys&gt;&lt;key app="EN" db-id="wvrxzf5e9weefrew5ez555d6pd9axtxdexat" timestamp="1705504027" guid="0a8ccea8-853f-4247-ba2f-32709789e962"&gt;30652&lt;/key&gt;&lt;/foreign-keys&gt;&lt;ref-type name="Journal Article"&gt;17&lt;/ref-type&gt;&lt;contributors&gt;&lt;authors&gt;&lt;author&gt;Wichmann, Janine&lt;/author&gt;&lt;author&gt;Rosengren, Annika&lt;/author&gt;&lt;author&gt;Sjöberg, Karin&lt;/author&gt;&lt;author&gt;Barregard, Lars&lt;/author&gt;&lt;author&gt;Sallsten, Gerd&lt;/author&gt;&lt;/authors&gt;&lt;/contributors&gt;&lt;titles&gt;&lt;title&gt;Association between Ambient Temperature and Acute Myocardial Infarction Hospitalisations in Gothenburg, Sweden: 1985–2010&lt;/title&gt;&lt;secondary-title&gt;PLOS ONE&lt;/secondary-title&gt;&lt;/titles&gt;&lt;periodical&gt;&lt;full-title&gt;PloS one&lt;/full-title&gt;&lt;/periodical&gt;&lt;pages&gt;e62059&lt;/pages&gt;&lt;volume&gt;8&lt;/volume&gt;&lt;number&gt;4&lt;/number&gt;&lt;dates&gt;&lt;year&gt;2013&lt;/year&gt;&lt;/dates&gt;&lt;publisher&gt;Public Library of Science&lt;/publisher&gt;&lt;urls&gt;&lt;related-urls&gt;&lt;url&gt;https://doi.org/10.1371/journal.pone.0062059&lt;/url&gt;&lt;/related-urls&gt;&lt;/urls&gt;&lt;electronic-resource-num&gt;10.1371/journal.pone.0062059&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(16)</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1985-2010</w:t>
            </w:r>
          </w:p>
        </w:tc>
        <w:tc>
          <w:tcPr>
            <w:tcW w:w="3685" w:type="dxa"/>
          </w:tcPr>
          <w:p w:rsidR="00A83934" w:rsidRPr="00A83934" w:rsidRDefault="00A83934" w:rsidP="00395E35">
            <w:pPr>
              <w:rPr>
                <w:rFonts w:ascii="Gadugi" w:hAnsi="Gadugi"/>
                <w:sz w:val="18"/>
                <w:szCs w:val="18"/>
                <w:lang w:val="en-US"/>
              </w:rPr>
            </w:pPr>
            <w:r w:rsidRPr="00A83934">
              <w:rPr>
                <w:rFonts w:ascii="Gadugi" w:hAnsi="Gadugi"/>
                <w:sz w:val="18"/>
                <w:szCs w:val="18"/>
                <w:lang w:val="en-US"/>
              </w:rPr>
              <w:t xml:space="preserve">Investigate the association between daily ambient temperature and acute myocardial infarction </w:t>
            </w:r>
            <w:proofErr w:type="spellStart"/>
            <w:r w:rsidRPr="00A83934">
              <w:rPr>
                <w:rFonts w:ascii="Gadugi" w:hAnsi="Gadugi"/>
                <w:sz w:val="18"/>
                <w:szCs w:val="18"/>
                <w:lang w:val="en-US"/>
              </w:rPr>
              <w:t>hospitalisations</w:t>
            </w:r>
            <w:proofErr w:type="spellEnd"/>
            <w:r w:rsidRPr="00A83934">
              <w:rPr>
                <w:rFonts w:ascii="Gadugi" w:hAnsi="Gadugi"/>
                <w:sz w:val="18"/>
                <w:szCs w:val="18"/>
                <w:lang w:val="en-US"/>
              </w:rPr>
              <w:t xml:space="preserve"> in Gothenburg.</w:t>
            </w:r>
          </w:p>
        </w:tc>
        <w:tc>
          <w:tcPr>
            <w:tcW w:w="1990"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lang w:val="nl-NL"/>
              </w:rPr>
              <w:t>Case-crossover</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 xml:space="preserve">A 3% and 7% decrease in acute myocardial infarction </w:t>
            </w:r>
            <w:proofErr w:type="spellStart"/>
            <w:r w:rsidRPr="00A83934">
              <w:rPr>
                <w:rFonts w:ascii="Gadugi" w:hAnsi="Gadugi"/>
                <w:sz w:val="18"/>
                <w:szCs w:val="18"/>
                <w:lang w:val="en-US"/>
              </w:rPr>
              <w:t>hospitalisations</w:t>
            </w:r>
            <w:proofErr w:type="spellEnd"/>
            <w:r w:rsidRPr="00A83934">
              <w:rPr>
                <w:rFonts w:ascii="Gadugi" w:hAnsi="Gadugi"/>
                <w:sz w:val="18"/>
                <w:szCs w:val="18"/>
                <w:lang w:val="en-US"/>
              </w:rPr>
              <w:t xml:space="preserve"> was observed for an inter-quartile range (IQR) increase in the 2-day cumulative average of temperature during the entire year (11°C) and the warm period (6°C), respectively, with and without adjustment for PM10, NO2, NOx or O3.</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Mohammad 2018</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&lt;EndNote&gt;&lt;Cite&gt;&lt;Author&gt;Mohammad&lt;/Author&gt;&lt;Year&gt;2018&lt;/Year&gt;&lt;RecNum&gt;30667&lt;/RecNum&gt;&lt;DisplayText&gt;&lt;style face="superscript" font="Times New Roman" size="10"&gt;(17)&lt;/style&gt;&lt;/DisplayText&gt;&lt;record&gt;&lt;rec-number&gt;30667&lt;/rec-number&gt;&lt;foreign-keys&gt;&lt;key app="EN" db-id="wvrxzf5e9weefrew5ez555d6pd9axtxdexat" timestamp="1705916755" guid="e69c006b-6a8e-4791-b909-2dd2b4235bd9"&gt;30667&lt;/key&gt;&lt;/foreign-keys&gt;&lt;ref-type name="Journal Article"&gt;17&lt;/ref-type&gt;&lt;contributors&gt;&lt;authors&gt;&lt;author&gt;Mohammad, Moman A.&lt;/author&gt;&lt;author&gt;Koul, Sasha&lt;/author&gt;&lt;author&gt;Rylance, Rebecca&lt;/author&gt;&lt;author&gt;Fröbert, Ole&lt;/author&gt;&lt;author&gt;Alfredsson, Joakim&lt;/author&gt;&lt;author&gt;Sahlén, Anders&lt;/author&gt;&lt;author&gt;Witt, Nils&lt;/author&gt;&lt;author&gt;Jernberg, Tomas&lt;/author&gt;&lt;author&gt;Muller, James&lt;/author&gt;&lt;author&gt;Erlinge, David&lt;/author&gt;&lt;/authors&gt;&lt;/contributors&gt;&lt;titles&gt;&lt;title&gt;Association of Weather With Day-to-Day Incidence of Myocardial Infarction: A SWEDEHEART Nationwide Observational Study&lt;/title&gt;&lt;secondary-title&gt;JAMA Cardiology&lt;/secondary-title&gt;&lt;/titles&gt;&lt;periodical&gt;&lt;full-title&gt;JAMA Cardiology&lt;/full-title&gt;&lt;/periodical&gt;&lt;pages&gt;1081-1089&lt;/pages&gt;&lt;volume&gt;3&lt;/volume&gt;&lt;number&gt;11&lt;/number&gt;&lt;dates&gt;&lt;year&gt;2018&lt;/year&gt;&lt;/dates&gt;&lt;isbn&gt;2380-6583&lt;/isbn&gt;&lt;urls&gt;&lt;related-urls&gt;&lt;url&gt;https://doi.org/10.1001/jamacardio.2018.3466&lt;/url&gt;&lt;/related-urls&gt;&lt;/urls&gt;&lt;electronic-resource-num&gt;10.1001/jamacardio.2018.3466&lt;/electronic-resource-num&gt;&lt;access-date&gt;1/22/2024&lt;/access-date&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(17)</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1998-2013</w:t>
            </w:r>
          </w:p>
        </w:tc>
        <w:tc>
          <w:tcPr>
            <w:tcW w:w="3685"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Determine if weather is associated with day-to-day incidence of myocardial infarction using a Swedish nationwide coronary care unit registry.</w:t>
            </w:r>
          </w:p>
        </w:tc>
        <w:tc>
          <w:tcPr>
            <w:tcW w:w="1990"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Time series analysis</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In 274</w:t>
            </w:r>
            <w:r w:rsidRPr="00A83934">
              <w:rPr>
                <w:rFonts w:ascii="Arial" w:hAnsi="Arial" w:cs="Arial"/>
                <w:sz w:val="18"/>
                <w:szCs w:val="18"/>
                <w:lang w:val="en-US"/>
              </w:rPr>
              <w:t> </w:t>
            </w:r>
            <w:r w:rsidRPr="00A83934">
              <w:rPr>
                <w:rFonts w:ascii="Gadugi" w:hAnsi="Gadugi"/>
                <w:sz w:val="18"/>
                <w:szCs w:val="18"/>
                <w:lang w:val="en-US"/>
              </w:rPr>
              <w:t xml:space="preserve">029 patients with symptoms of acute coronary syndrome, the mean (SD) age was 71.7 (12) years. Incidence of myocardial infarction increased with lower air temperature, lower atmospheric air pressure, higher wind velocity, and shorter sunshine duration. The most pronounced association was observed for air temperature, where a 1-SD increase in air temperature (7.4°C) was associated with a 2.8% reduction in risk of </w:t>
            </w:r>
            <w:r w:rsidRPr="00A83934">
              <w:rPr>
                <w:rFonts w:ascii="Gadugi" w:hAnsi="Gadugi"/>
                <w:sz w:val="18"/>
                <w:szCs w:val="18"/>
                <w:lang w:val="en-US"/>
              </w:rPr>
              <w:lastRenderedPageBreak/>
              <w:t>myocardial infarction. Results were consistent for non–ST-elevation MI as well as ST-elevation MI and across a large range of subgroups and health care regions</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rPr>
              <w:lastRenderedPageBreak/>
              <w:t>Fonseca</w:t>
            </w:r>
            <w:r w:rsidRPr="00A83934">
              <w:rPr>
                <w:rFonts w:ascii="Gadugi" w:eastAsia="Verdana" w:hAnsi="Gadugi" w:cs="Verdana"/>
                <w:color w:val="000000"/>
                <w:sz w:val="18"/>
                <w:szCs w:val="18"/>
                <w:lang w:val="nl-NL"/>
              </w:rPr>
              <w:t>-</w:t>
            </w:r>
            <w:r w:rsidRPr="00A83934">
              <w:rPr>
                <w:rFonts w:ascii="Gadugi" w:eastAsia="Verdana" w:hAnsi="Gadugi" w:cs="Verdana"/>
                <w:color w:val="000000"/>
                <w:sz w:val="18"/>
                <w:szCs w:val="18"/>
              </w:rPr>
              <w:t>Rodríguez</w:t>
            </w:r>
            <w:r w:rsidRPr="00A83934">
              <w:rPr>
                <w:rFonts w:ascii="Gadugi" w:eastAsia="Verdana" w:hAnsi="Gadugi" w:cs="Verdana"/>
                <w:color w:val="000000"/>
                <w:sz w:val="18"/>
                <w:szCs w:val="18"/>
                <w:lang w:val="nl-NL"/>
              </w:rPr>
              <w:t xml:space="preserve"> 2021</w:t>
            </w:r>
            <w:r w:rsidRPr="00A83934">
              <w:rPr>
                <w:rFonts w:ascii="Gadugi" w:eastAsia="Verdana" w:hAnsi="Gadugi" w:cs="Verdana"/>
                <w:color w:val="000000"/>
                <w:sz w:val="18"/>
                <w:szCs w:val="18"/>
              </w:rPr>
              <w:fldChar w:fldCharType="begin">
                <w:fldData xml:space="preserve">PEVuZE5vdGU+PENpdGU+PEF1dGhvcj5Gb25zZWNhLVJvZHLDrWd1ZXo8L0F1dGhvcj48WWVhcj4y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</w:fldData>
              </w:fldChar>
            </w:r>
            <w:r w:rsidRPr="00A83934">
              <w:rPr>
                <w:rFonts w:ascii="Gadugi" w:eastAsia="Verdana" w:hAnsi="Gadugi" w:cs="Verdana"/>
                <w:color w:val="000000"/>
                <w:sz w:val="18"/>
                <w:szCs w:val="18"/>
              </w:rPr>
              <w:instrText xml:space="preserve"> ADDIN EN.CITE </w:instrText>
            </w:r>
            <w:r w:rsidRPr="00A83934">
              <w:rPr>
                <w:rFonts w:ascii="Gadugi" w:eastAsia="Verdana" w:hAnsi="Gadugi" w:cs="Verdana"/>
                <w:color w:val="000000"/>
                <w:sz w:val="18"/>
                <w:szCs w:val="18"/>
              </w:rPr>
              <w:fldChar w:fldCharType="begin">
                <w:fldData xml:space="preserve">PEVuZE5vdGU+PENpdGU+PEF1dGhvcj5Gb25zZWNhLVJvZHLDrWd1ZXo8L0F1dGhvcj48WWVhcj4y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</w:fldData>
              </w:fldChar>
            </w:r>
            <w:r w:rsidRPr="00A83934">
              <w:rPr>
                <w:rFonts w:ascii="Gadugi" w:eastAsia="Verdana" w:hAnsi="Gadugi" w:cs="Verdana"/>
                <w:color w:val="000000"/>
                <w:sz w:val="18"/>
                <w:szCs w:val="18"/>
              </w:rPr>
              <w:instrText xml:space="preserve"> ADDIN EN.CITE.DATA </w:instrText>
            </w:r>
            <w:r w:rsidRPr="00A83934">
              <w:rPr>
                <w:rFonts w:ascii="Gadugi" w:eastAsia="Verdana" w:hAnsi="Gadugi" w:cs="Verdana"/>
                <w:color w:val="000000"/>
                <w:sz w:val="18"/>
                <w:szCs w:val="18"/>
              </w:rPr>
            </w:r>
            <w:r w:rsidRPr="00A83934">
              <w:rPr>
                <w:rFonts w:ascii="Gadugi" w:eastAsia="Verdana" w:hAnsi="Gadugi" w:cs="Verdana"/>
                <w:color w:val="000000"/>
                <w:sz w:val="18"/>
                <w:szCs w:val="18"/>
              </w:rPr>
              <w:fldChar w:fldCharType="end"/>
            </w:r>
            <w:r w:rsidRPr="00A83934">
              <w:rPr>
                <w:rFonts w:ascii="Gadugi" w:eastAsia="Verdana" w:hAnsi="Gadugi" w:cs="Verdana"/>
                <w:color w:val="000000"/>
                <w:sz w:val="18"/>
                <w:szCs w:val="18"/>
              </w:rPr>
            </w:r>
            <w:r w:rsidRPr="00A83934">
              <w:rPr>
                <w:rFonts w:ascii="Gadugi" w:eastAsia="Verdana" w:hAnsi="Gadugi" w:cs="Verdana"/>
                <w:color w:val="000000"/>
                <w:sz w:val="18"/>
                <w:szCs w:val="18"/>
              </w:rPr>
              <w:fldChar w:fldCharType="separate"/>
            </w:r>
            <w:r w:rsidRPr="00A83934">
              <w:rPr>
                <w:rFonts w:ascii="Gadugi" w:eastAsia="Verdana" w:hAnsi="Gadugi" w:cs="Times New Roman"/>
                <w:noProof/>
                <w:color w:val="000000"/>
                <w:sz w:val="18"/>
                <w:szCs w:val="18"/>
                <w:vertAlign w:val="superscript"/>
              </w:rPr>
              <w:t>(18)</w:t>
            </w:r>
            <w:r w:rsidRPr="00A83934">
              <w:rPr>
                <w:rFonts w:ascii="Gadugi" w:eastAsia="Verdana" w:hAnsi="Gadugi" w:cs="Verdana"/>
                <w:color w:val="000000"/>
                <w:sz w:val="18"/>
                <w:szCs w:val="18"/>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1991-2014</w:t>
            </w:r>
          </w:p>
        </w:tc>
        <w:tc>
          <w:tcPr>
            <w:tcW w:w="3685"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 xml:space="preserve">Investigate the effect of extreme cold or warm weather types on daily </w:t>
            </w:r>
            <w:proofErr w:type="spellStart"/>
            <w:r w:rsidRPr="00A83934">
              <w:rPr>
                <w:rFonts w:ascii="Gadugi" w:eastAsia="Verdana" w:hAnsi="Gadugi" w:cs="Verdana"/>
                <w:color w:val="000000"/>
                <w:sz w:val="18"/>
                <w:szCs w:val="18"/>
                <w:lang w:val="en-US"/>
              </w:rPr>
              <w:t>hospitalisations</w:t>
            </w:r>
            <w:proofErr w:type="spellEnd"/>
            <w:r w:rsidRPr="00A83934">
              <w:rPr>
                <w:rFonts w:ascii="Gadugi" w:eastAsia="Verdana" w:hAnsi="Gadugi" w:cs="Verdana"/>
                <w:color w:val="000000"/>
                <w:sz w:val="18"/>
                <w:szCs w:val="18"/>
                <w:lang w:val="en-US"/>
              </w:rPr>
              <w:t xml:space="preserve"> for cardiovascular and respiratory causes in 4 Swedish counties</w:t>
            </w:r>
          </w:p>
        </w:tc>
        <w:tc>
          <w:tcPr>
            <w:tcW w:w="1990"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Time series analysis</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Exposure to hot weather types appeared to reduce cardiovascular hospitalizations while increased the risk of hospitalizations for respiratory diseases. In winter, the effect of cold weather on both cause-specific hospitalizations was small.</w:t>
            </w:r>
          </w:p>
        </w:tc>
      </w:tr>
      <w:tr w:rsidR="00A83934" w:rsidRPr="00156ECC" w:rsidTr="00395E35">
        <w:tc>
          <w:tcPr>
            <w:tcW w:w="13750" w:type="dxa"/>
            <w:gridSpan w:val="5"/>
            <w:shd w:val="clear" w:color="auto" w:fill="ABD9E6"/>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Mental health</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Carlsen 2019</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&lt;EndNote&gt;&lt;Cite&gt;&lt;Author&gt;Carlsen&lt;/Author&gt;&lt;Year&gt;2019&lt;/Year&gt;&lt;RecNum&gt;30656&lt;/RecNum&gt;&lt;DisplayText&gt;&lt;style face="superscript" font="Times New Roman" size="10"&gt;(19)&lt;/style&gt;&lt;/DisplayText&gt;&lt;record&gt;&lt;rec-number&gt;30656&lt;/rec-number&gt;&lt;foreign-keys&gt;&lt;key app="EN" db-id="wvrxzf5e9weefrew5ez555d6pd9axtxdexat" timestamp="1705596992" guid="11c26516-2039-4023-934b-0b48fe1cfcbc"&gt;30656&lt;/key&gt;&lt;/foreign-keys&gt;&lt;ref-type name="Journal Article"&gt;17&lt;/ref-type&gt;&lt;contributors&gt;&lt;authors&gt;&lt;author&gt;Carlsen, Hanne Krage&lt;/author&gt;&lt;author&gt;Oudin, Anna&lt;/author&gt;&lt;author&gt;Steingrimsson, Steinn&lt;/author&gt;&lt;author&gt;Oudin Åström, Daniel&lt;/author&gt;&lt;/authors&gt;&lt;/contributors&gt;&lt;titles&gt;&lt;title&gt;Ambient Temperature and Associations with Daily Visits to a Psychiatric Emergency Unit in Sweden&lt;/title&gt;&lt;secondary-title&gt;International Journal of Environmental Research and Public Health&lt;/secondary-title&gt;&lt;/titles&gt;&lt;periodical&gt;&lt;full-title&gt;International Journal of Environmental Research and Public Health&lt;/full-title&gt;&lt;/periodical&gt;&lt;pages&gt;286&lt;/pages&gt;&lt;volume&gt;16&lt;/volume&gt;&lt;number&gt;2&lt;/number&gt;&lt;dates&gt;&lt;year&gt;2019&lt;/year&gt;&lt;/dates&gt;&lt;isbn&gt;1660-4601&lt;/isbn&gt;&lt;accession-num&gt;doi:10.3390/ijerph16020286&lt;/accession-num&gt;&lt;urls&gt;&lt;related-urls&gt;&lt;url&gt;https://www.mdpi.com/1660-4601/16/2/286&lt;/url&gt;&lt;/related-urls&gt;&lt;/urls&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(19)</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2012-2017</w:t>
            </w:r>
          </w:p>
        </w:tc>
        <w:tc>
          <w:tcPr>
            <w:tcW w:w="3685"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I</w:t>
            </w:r>
            <w:proofErr w:type="spellStart"/>
            <w:r w:rsidRPr="00A83934">
              <w:rPr>
                <w:rFonts w:ascii="Gadugi" w:eastAsia="Verdana" w:hAnsi="Gadugi" w:cs="Verdana"/>
                <w:color w:val="000000"/>
                <w:sz w:val="18"/>
                <w:szCs w:val="18"/>
              </w:rPr>
              <w:t>nvestigate</w:t>
            </w:r>
            <w:proofErr w:type="spellEnd"/>
            <w:r w:rsidRPr="00A83934">
              <w:rPr>
                <w:rFonts w:ascii="Gadugi" w:eastAsia="Verdana" w:hAnsi="Gadugi" w:cs="Verdana"/>
                <w:color w:val="000000"/>
                <w:sz w:val="18"/>
                <w:szCs w:val="18"/>
              </w:rPr>
              <w:t xml:space="preserve"> the association between ambient temperature and psychiatric emergency visits</w:t>
            </w:r>
            <w:r w:rsidRPr="00A83934">
              <w:rPr>
                <w:rFonts w:ascii="Gadugi" w:eastAsia="Verdana" w:hAnsi="Gadugi" w:cs="Verdana"/>
                <w:color w:val="000000"/>
                <w:sz w:val="18"/>
                <w:szCs w:val="18"/>
                <w:lang w:val="en-US"/>
              </w:rPr>
              <w:t xml:space="preserve"> (PEV)</w:t>
            </w:r>
            <w:r w:rsidRPr="00A83934">
              <w:rPr>
                <w:rFonts w:ascii="Gadugi" w:eastAsia="Verdana" w:hAnsi="Gadugi" w:cs="Verdana"/>
                <w:color w:val="000000"/>
                <w:sz w:val="18"/>
                <w:szCs w:val="18"/>
              </w:rPr>
              <w:t xml:space="preserve"> in an urban region in a temperate climate</w:t>
            </w:r>
            <w:r w:rsidRPr="00A83934">
              <w:rPr>
                <w:rFonts w:ascii="Gadugi" w:eastAsia="Verdana" w:hAnsi="Gadugi" w:cs="Verdana"/>
                <w:color w:val="000000"/>
                <w:sz w:val="18"/>
                <w:szCs w:val="18"/>
                <w:lang w:val="en-US"/>
              </w:rPr>
              <w:t xml:space="preserve"> (in Gothenburg)</w:t>
            </w:r>
          </w:p>
        </w:tc>
        <w:tc>
          <w:tcPr>
            <w:tcW w:w="1990"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Case-crossover</w:t>
            </w:r>
          </w:p>
        </w:tc>
        <w:tc>
          <w:tcPr>
            <w:tcW w:w="4814"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 xml:space="preserve">In the analysis, temperatures at the 95th percentile were associated with 14% (95% confidence interval (CI): 2%, 28%) increase in PEVs at lag 0–3 and 22% (95%CI: 6%, 40%) for lags 0–14 during the warm season, relative to the seasonal minimum effect temperature (MET). During the cold season temperatures at the 5th percentile </w:t>
            </w:r>
            <w:proofErr w:type="gramStart"/>
            <w:r w:rsidRPr="00A83934">
              <w:rPr>
                <w:rFonts w:ascii="Gadugi" w:eastAsia="Verdana" w:hAnsi="Gadugi" w:cs="Verdana"/>
                <w:color w:val="000000"/>
                <w:sz w:val="18"/>
                <w:szCs w:val="18"/>
                <w:lang w:val="en-US"/>
              </w:rPr>
              <w:t>were</w:t>
            </w:r>
            <w:proofErr w:type="gramEnd"/>
            <w:r w:rsidRPr="00A83934">
              <w:rPr>
                <w:rFonts w:ascii="Gadugi" w:eastAsia="Verdana" w:hAnsi="Gadugi" w:cs="Verdana"/>
                <w:color w:val="000000"/>
                <w:sz w:val="18"/>
                <w:szCs w:val="18"/>
                <w:lang w:val="en-US"/>
              </w:rPr>
              <w:t xml:space="preserve"> associated with 25% (95% CI: −8%, 13%) and 18% (95% CI: −30%, 98%) increase in PEVs at lags 0–14 and 0–21 respectively.</w:t>
            </w:r>
          </w:p>
        </w:tc>
      </w:tr>
      <w:tr w:rsidR="00A83934" w:rsidRPr="00156ECC" w:rsidTr="00395E35">
        <w:tc>
          <w:tcPr>
            <w:tcW w:w="13750" w:type="dxa"/>
            <w:gridSpan w:val="5"/>
            <w:shd w:val="clear" w:color="auto" w:fill="ABD9E6"/>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Pregnancy outcomes</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Bruckner 2014</w:t>
            </w:r>
            <w:r w:rsidRPr="00A83934">
              <w:rPr>
                <w:rFonts w:ascii="Gadugi" w:eastAsia="Verdana" w:hAnsi="Gadugi" w:cs="Verdana"/>
                <w:color w:val="000000"/>
                <w:sz w:val="18"/>
                <w:szCs w:val="18"/>
                <w:lang w:val="nl-NL"/>
              </w:rPr>
              <w:fldChar w:fldCharType="begin">
                <w:fldData xml:space="preserve">PEVuZE5vdGU+PENpdGU+PEF1dGhvcj5CcnVja25lcjwvQXV0aG9yPjxZZWFyPjIwMTM8L1llYXI+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</w:fldData>
              </w:fldChar>
            </w:r>
            <w:r w:rsidRPr="00A83934">
              <w:rPr>
                <w:rFonts w:ascii="Gadugi" w:eastAsia="Verdana" w:hAnsi="Gadugi" w:cs="Verdana"/>
                <w:color w:val="000000"/>
                <w:sz w:val="18"/>
                <w:szCs w:val="18"/>
                <w:lang w:val="nl-NL"/>
              </w:rPr>
              <w:instrText xml:space="preserve"> ADDIN EN.CITE </w:instrText>
            </w:r>
            <w:r w:rsidRPr="00A83934">
              <w:rPr>
                <w:rFonts w:ascii="Gadugi" w:eastAsia="Verdana" w:hAnsi="Gadugi" w:cs="Verdana"/>
                <w:color w:val="000000"/>
                <w:sz w:val="18"/>
                <w:szCs w:val="18"/>
                <w:lang w:val="nl-NL"/>
              </w:rPr>
              <w:fldChar w:fldCharType="begin">
                <w:fldData xml:space="preserve">PEVuZE5vdGU+PENpdGU+PEF1dGhvcj5CcnVja25lcjwvQXV0aG9yPjxZZWFyPjIwMTM8L1llYXI+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</w:fldData>
              </w:fldChar>
            </w:r>
            <w:r w:rsidRPr="00A83934">
              <w:rPr>
                <w:rFonts w:ascii="Gadugi" w:eastAsia="Verdana" w:hAnsi="Gadugi" w:cs="Verdana"/>
                <w:color w:val="000000"/>
                <w:sz w:val="18"/>
                <w:szCs w:val="18"/>
                <w:lang w:val="nl-NL"/>
              </w:rPr>
              <w:instrText xml:space="preserve"> ADDIN EN.CITE.DATA </w:instrText>
            </w:r>
            <w:r w:rsidRPr="00A83934">
              <w:rPr>
                <w:rFonts w:ascii="Gadugi" w:eastAsia="Verdana" w:hAnsi="Gadugi" w:cs="Verdana"/>
                <w:color w:val="000000"/>
                <w:sz w:val="18"/>
                <w:szCs w:val="18"/>
                <w:lang w:val="nl-NL"/>
              </w:rPr>
            </w:r>
            <w:r w:rsidRPr="00A83934">
              <w:rPr>
                <w:rFonts w:ascii="Gadugi" w:eastAsia="Verdana" w:hAnsi="Gadugi" w:cs="Verdana"/>
                <w:color w:val="000000"/>
                <w:sz w:val="18"/>
                <w:szCs w:val="18"/>
                <w:lang w:val="nl-NL"/>
              </w:rPr>
              <w:fldChar w:fldCharType="end"/>
            </w:r>
            <w:r w:rsidRPr="00A83934">
              <w:rPr>
                <w:rFonts w:ascii="Gadugi" w:eastAsia="Verdana" w:hAnsi="Gadugi" w:cs="Verdana"/>
                <w:color w:val="000000"/>
                <w:sz w:val="18"/>
                <w:szCs w:val="18"/>
                <w:lang w:val="nl-NL"/>
              </w:rPr>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(20)</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1915-1929</w:t>
            </w:r>
          </w:p>
        </w:tc>
        <w:tc>
          <w:tcPr>
            <w:tcW w:w="3685" w:type="dxa"/>
          </w:tcPr>
          <w:p w:rsidR="00A83934" w:rsidRPr="00A83934" w:rsidRDefault="00A83934" w:rsidP="00395E35">
            <w:pPr>
              <w:spacing w:line="276" w:lineRule="auto"/>
              <w:rPr>
                <w:rFonts w:ascii="Gadugi" w:hAnsi="Gadugi"/>
                <w:sz w:val="18"/>
                <w:szCs w:val="18"/>
                <w:lang w:val="en-US"/>
              </w:rPr>
            </w:pPr>
            <w:r w:rsidRPr="00A83934">
              <w:rPr>
                <w:rFonts w:ascii="Gadugi" w:hAnsi="Gadugi"/>
                <w:sz w:val="18"/>
                <w:szCs w:val="18"/>
                <w:lang w:val="en-US"/>
              </w:rPr>
              <w:t>Testing the relation between cold ambient temperature during pregnancy and four pregnancy outcomes in Uppsala, Sweden.</w:t>
            </w:r>
          </w:p>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 xml:space="preserve">Outcomes include: stillbirth, preterm birth, birth weight for gestational age, birth length. </w:t>
            </w:r>
          </w:p>
        </w:tc>
        <w:tc>
          <w:tcPr>
            <w:tcW w:w="1990" w:type="dxa"/>
          </w:tcPr>
          <w:p w:rsidR="00A83934" w:rsidRPr="00A83934" w:rsidRDefault="00A83934" w:rsidP="00395E35">
            <w:pPr>
              <w:rPr>
                <w:rFonts w:ascii="Gadugi" w:hAnsi="Gadugi"/>
                <w:sz w:val="18"/>
                <w:szCs w:val="18"/>
                <w:lang w:val="en-US"/>
              </w:rPr>
            </w:pPr>
            <w:r w:rsidRPr="00A83934">
              <w:rPr>
                <w:rFonts w:ascii="Gadugi" w:hAnsi="Gadugi"/>
                <w:sz w:val="18"/>
                <w:szCs w:val="18"/>
                <w:lang w:val="en-US"/>
              </w:rPr>
              <w:t>Longitudinal with time-to-event and linear regression analysis</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 xml:space="preserve">We observed an inverse relation between temperature and stillbirth (HR 0.92 for 1°C increase in temperature, 95% CI: 0.86 to 0.996). We found no linear relation between temperature over gestation and preterm birth (HR 0.99 for 1°C increase in temperature, 95% CI: 0.95 to 1.04). However, for preterm birth: temperatures below the 25th percentile, we find a HR of 0.60 (95% CI: 0.51 to 0.71) for each 1°C increase in temperature. Above the 75th percentile, the risk of preterm increased with temperature (HR 1.52; 95% CI: 1.22 to 1.90). Birth weight for </w:t>
            </w:r>
            <w:r w:rsidRPr="00A83934">
              <w:rPr>
                <w:rFonts w:ascii="Gadugi" w:hAnsi="Gadugi"/>
                <w:sz w:val="18"/>
                <w:szCs w:val="18"/>
                <w:lang w:val="en-US"/>
              </w:rPr>
              <w:lastRenderedPageBreak/>
              <w:t>gestational age did not vary with temperature during gestation (Table 3: coef. = −0.24; 95% CI, −0.66 to 0.18). Birth length (in cm) increased with temperature (coef. = 0.11; 95% CI, 0.07 to 0.15).</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lastRenderedPageBreak/>
              <w:t>Vicedo-Cabrera 2015</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&lt;EndNote&gt;&lt;Cite&gt;&lt;Author&gt;Vicedo-Cabrera&lt;/Author&gt;&lt;Year&gt;2015&lt;/Year&gt;&lt;RecNum&gt;29187&lt;/RecNum&gt;&lt;DisplayText&gt;&lt;style face="superscript" font="Times New Roman" size="10"&gt;(21)&lt;/style&gt;&lt;/DisplayText&gt;&lt;record&gt;&lt;rec-number&gt;29187&lt;/rec-number&gt;&lt;foreign-keys&gt;&lt;key app="EN" db-id="wvrxzf5e9weefrew5ez555d6pd9axtxdexat" timestamp="1705487713" guid="27678faf-6c30-4eab-a750-47109f768537"&gt;29187&lt;/key&gt;&lt;/foreign-keys&gt;&lt;ref-type name="Journal Article"&gt;17&lt;/ref-type&gt;&lt;contributors&gt;&lt;authors&gt;&lt;author&gt;Vicedo-Cabrera, A. M.&lt;/author&gt;&lt;author&gt;Olsson, D.&lt;/author&gt;&lt;author&gt;Forsberg, B.&lt;/author&gt;&lt;/authors&gt;&lt;/contributors&gt;&lt;titles&gt;&lt;title&gt;Exposure to Seasonal Temperatures during the Last Month of Gestation and the Risk of Preterm Birth in Stockholm&lt;/title&gt;&lt;secondary-title&gt;International Journal of Environmental Research and Public Health&lt;/secondary-title&gt;&lt;short-title&gt;Exposure to Seasonal Temperatures during the Last Month of Gestation and the Risk of Preterm Birth in Stockholm&lt;/short-title&gt;&lt;/titles&gt;&lt;periodical&gt;&lt;full-title&gt;International Journal of Environmental Research and Public Health&lt;/full-title&gt;&lt;/periodical&gt;&lt;pages&gt;3962-3978&lt;/pages&gt;&lt;volume&gt;12&lt;/volume&gt;&lt;number&gt;4&lt;/number&gt;&lt;dates&gt;&lt;year&gt;2015&lt;/year&gt;&lt;pub-dates&gt;&lt;date&gt;Apr&lt;/date&gt;&lt;/pub-dates&gt;&lt;/dates&gt;&lt;isbn&gt;1660-4601&lt;/isbn&gt;&lt;accession-num&gt;WOS:000353488500036&lt;/accession-num&gt;&lt;urls&gt;&lt;related-urls&gt;&lt;url&gt;&amp;lt;Go to ISI&amp;gt;://WOS:000353488500036&lt;/url&gt;&lt;/related-urls&gt;&lt;/urls&gt;&lt;electronic-resource-num&gt;10.3390/ijerph120403962&lt;/electronic-resource-num&gt;&lt;/record&gt;&lt;/Cite&gt;&lt;/EndNote&gt;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(21)</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1998-2006</w:t>
            </w:r>
          </w:p>
        </w:tc>
        <w:tc>
          <w:tcPr>
            <w:tcW w:w="3685"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To explore the potential association between both heat and cold during late pregnancy and an increased risk of preterm birth in the northern location of Stockholm, Sweden.</w:t>
            </w:r>
          </w:p>
        </w:tc>
        <w:tc>
          <w:tcPr>
            <w:tcW w:w="1990"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Time series analysis</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rPr>
              <w:t xml:space="preserve">The risk of preterm birth increased by 4%–5% when the mean temperature reached the 75th percentile (moderate heat) four weeks earlier (reference: the annual median value), with a maximum cumulative risk ratio of 2.50 (95% confidence interval: 1.02–6.15). Inconsistent associations were obtained for cold and extreme </w:t>
            </w:r>
            <w:bookmarkStart w:id="0" w:name="_GoBack"/>
            <w:r w:rsidRPr="00A83934">
              <w:rPr>
                <w:rFonts w:ascii="Gadugi" w:eastAsia="Verdana" w:hAnsi="Gadugi" w:cs="Verdana"/>
                <w:color w:val="000000"/>
                <w:sz w:val="18"/>
                <w:szCs w:val="18"/>
              </w:rPr>
              <w:t>heat</w:t>
            </w:r>
            <w:bookmarkEnd w:id="0"/>
            <w:r w:rsidRPr="00A83934">
              <w:rPr>
                <w:rFonts w:ascii="Gadugi" w:eastAsia="Verdana" w:hAnsi="Gadugi" w:cs="Verdana"/>
                <w:color w:val="000000"/>
                <w:sz w:val="18"/>
                <w:szCs w:val="18"/>
              </w:rPr>
              <w:t>.</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Karlsson 2021</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&lt;EndNote&gt;&lt;Cite&gt;&lt;Author&gt;Karlsson&lt;/Author&gt;&lt;Year&gt;2021&lt;/Year&gt;&lt;RecNum&gt;30723&lt;/RecNum&gt;&lt;DisplayText&gt;&lt;style face="superscript" font="Times New Roman" size="10"&gt;(22)&lt;/style&gt;&lt;/DisplayText&gt;&lt;record&gt;&lt;rec-number&gt;30723&lt;/rec-number&gt;&lt;foreign-keys&gt;&lt;key app="EN" db-id="wvrxzf5e9weefrew5ez555d6pd9axtxdexat" timestamp="1707906594" guid="da4ac2ce-6b34-4386-9ab7-d13afd7a2121"&gt;30723&lt;/key&gt;&lt;/foreign-keys&gt;&lt;ref-type name="Journal Article"&gt;17&lt;/ref-type&gt;&lt;contributors&gt;&lt;authors&gt;&lt;author&gt;Karlsson, L.&lt;/author&gt;&lt;author&gt;Junkka, J.&lt;/author&gt;&lt;author&gt;Lundevaller, E. H.&lt;/author&gt;&lt;author&gt;Schumann, B.&lt;/author&gt;&lt;/authors&gt;&lt;/contributors&gt;&lt;auth-address&gt;Centre for Demographic and Ageing Research (CEDAR), Umeå University, Umeå, Sweden.&amp;#xD;Department of Sociology, Umeå University, Umeå, Sweden.&amp;#xD;Department of Epidemiology and Global Health, Umeå University, Umeå, Sweden.&lt;/auth-address&gt;&lt;titles&gt;&lt;title&gt;Ambient temperature and stillbirth risks in northern Sweden, 1880-1950&lt;/title&gt;&lt;secondary-title&gt;Environ Epidemiol&lt;/secondary-title&gt;&lt;/titles&gt;&lt;periodical&gt;&lt;full-title&gt;Environ Epidemiol&lt;/full-title&gt;&lt;/periodical&gt;&lt;pages&gt;e176&lt;/pages&gt;&lt;volume&gt;5&lt;/volume&gt;&lt;number&gt;6&lt;/number&gt;&lt;edition&gt;20211104&lt;/edition&gt;&lt;keywords&gt;&lt;keyword&gt;Ambient temperature&lt;/keyword&gt;&lt;keyword&gt;Climate vulnerability&lt;/keyword&gt;&lt;keyword&gt;Environment&lt;/keyword&gt;&lt;keyword&gt;Seasonality&lt;/keyword&gt;&lt;keyword&gt;Stillbirth&lt;/keyword&gt;&lt;keyword&gt;Sweden&lt;/keyword&gt;&lt;/keywords&gt;&lt;dates&gt;&lt;year&gt;2021&lt;/year&gt;&lt;pub-dates&gt;&lt;date&gt;Dec&lt;/date&gt;&lt;/pub-dates&gt;&lt;/dates&gt;&lt;isbn&gt;2474-7882&lt;/isbn&gt;&lt;accession-num&gt;34909556&lt;/accession-num&gt;&lt;urls&gt;&lt;/urls&gt;&lt;custom1&gt;The authors declare that they have no conflicts of interest with regard to the content of this report.&lt;/custom1&gt;&lt;custom2&gt;PMC8663868&lt;/custom2&gt;&lt;electronic-resource-num&gt;10.1097/ee9.0000000000000176&lt;/electronic-resource-num&gt;&lt;remote-database-provider&gt;NLM&lt;/remote-database-provider&gt;&lt;language&gt;eng&lt;/language&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(22)</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1880-1950</w:t>
            </w:r>
          </w:p>
        </w:tc>
        <w:tc>
          <w:tcPr>
            <w:tcW w:w="3685" w:type="dxa"/>
          </w:tcPr>
          <w:p w:rsidR="00A83934" w:rsidRPr="00A83934" w:rsidRDefault="00A83934" w:rsidP="00395E35">
            <w:pPr>
              <w:rPr>
                <w:rFonts w:ascii="Gadugi" w:hAnsi="Gadugi"/>
                <w:sz w:val="18"/>
                <w:szCs w:val="18"/>
              </w:rPr>
            </w:pPr>
            <w:r w:rsidRPr="00A83934">
              <w:rPr>
                <w:rFonts w:ascii="Gadugi" w:hAnsi="Gadugi"/>
                <w:sz w:val="18"/>
                <w:szCs w:val="18"/>
                <w:lang w:val="en-US"/>
              </w:rPr>
              <w:t>I</w:t>
            </w:r>
            <w:proofErr w:type="spellStart"/>
            <w:r w:rsidRPr="00A83934">
              <w:rPr>
                <w:rFonts w:ascii="Gadugi" w:hAnsi="Gadugi"/>
                <w:sz w:val="18"/>
                <w:szCs w:val="18"/>
              </w:rPr>
              <w:t>nvestigate</w:t>
            </w:r>
            <w:proofErr w:type="spellEnd"/>
            <w:r w:rsidRPr="00A83934">
              <w:rPr>
                <w:rFonts w:ascii="Gadugi" w:hAnsi="Gadugi"/>
                <w:sz w:val="18"/>
                <w:szCs w:val="18"/>
              </w:rPr>
              <w:t xml:space="preserve"> the association between ambient temperature </w:t>
            </w:r>
            <w:r w:rsidRPr="00A83934">
              <w:rPr>
                <w:rFonts w:ascii="Gadugi" w:hAnsi="Gadugi"/>
                <w:sz w:val="18"/>
                <w:szCs w:val="18"/>
                <w:lang w:val="en-US"/>
              </w:rPr>
              <w:t xml:space="preserve">a week before birth </w:t>
            </w:r>
            <w:r w:rsidRPr="00A83934">
              <w:rPr>
                <w:rFonts w:ascii="Gadugi" w:hAnsi="Gadugi"/>
                <w:sz w:val="18"/>
                <w:szCs w:val="18"/>
              </w:rPr>
              <w:t>and stillbirth risk among a historical population in northern Sweden</w:t>
            </w:r>
          </w:p>
          <w:p w:rsidR="00A83934" w:rsidRPr="00A83934" w:rsidRDefault="00A83934" w:rsidP="00395E35">
            <w:pPr>
              <w:spacing w:line="276" w:lineRule="auto"/>
              <w:rPr>
                <w:rFonts w:ascii="Gadugi" w:hAnsi="Gadugi"/>
                <w:sz w:val="18"/>
                <w:szCs w:val="18"/>
                <w:lang w:val="en-US"/>
              </w:rPr>
            </w:pP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time-stratified case-crossover</w:t>
            </w:r>
          </w:p>
        </w:tc>
        <w:tc>
          <w:tcPr>
            <w:tcW w:w="4814" w:type="dxa"/>
          </w:tcPr>
          <w:p w:rsidR="00A83934" w:rsidRPr="00A83934" w:rsidRDefault="00A83934" w:rsidP="00395E35">
            <w:pPr>
              <w:rPr>
                <w:rFonts w:ascii="Gadugi" w:hAnsi="Gadugi"/>
                <w:sz w:val="18"/>
                <w:szCs w:val="18"/>
              </w:rPr>
            </w:pPr>
            <w:r w:rsidRPr="00A83934">
              <w:rPr>
                <w:rFonts w:ascii="Gadugi" w:hAnsi="Gadugi"/>
                <w:sz w:val="18"/>
                <w:szCs w:val="18"/>
              </w:rPr>
              <w:t xml:space="preserve">We observed that the stillbirth risk increased both at low and high temperatures during the extended summer season (April to September), at −10°C, and the RR was 2.3 (CI 1.28, 4.00) compared to the minimum mortality temperature of +15°C. No clear effect of temperature during the extended winter season (October to March) was found. Climate vulnerability was greater among the male </w:t>
            </w:r>
            <w:proofErr w:type="spellStart"/>
            <w:r w:rsidRPr="00A83934">
              <w:rPr>
                <w:rFonts w:ascii="Gadugi" w:hAnsi="Gadugi"/>
                <w:sz w:val="18"/>
                <w:szCs w:val="18"/>
              </w:rPr>
              <w:t>fetus</w:t>
            </w:r>
            <w:proofErr w:type="spellEnd"/>
            <w:r w:rsidRPr="00A83934">
              <w:rPr>
                <w:rFonts w:ascii="Gadugi" w:hAnsi="Gadugi"/>
                <w:sz w:val="18"/>
                <w:szCs w:val="18"/>
              </w:rPr>
              <w:t xml:space="preserve"> compared to the female counterparts.</w:t>
            </w:r>
          </w:p>
          <w:p w:rsidR="00A83934" w:rsidRPr="00A83934" w:rsidRDefault="00A83934" w:rsidP="00395E35">
            <w:pPr>
              <w:spacing w:line="276" w:lineRule="auto"/>
              <w:rPr>
                <w:rFonts w:ascii="Gadugi" w:hAnsi="Gadugi"/>
                <w:sz w:val="18"/>
                <w:szCs w:val="18"/>
              </w:rPr>
            </w:pP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De Bont 2022</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&lt;EndNote&gt;&lt;Cite&gt;&lt;Author&gt;de Bont&lt;/Author&gt;&lt;Year&gt;2022&lt;/Year&gt;&lt;RecNum&gt;30660&lt;/RecNum&gt;&lt;DisplayText&gt;&lt;style face="superscript" font="Times New Roman" size="10"&gt;(23)&lt;/style&gt;&lt;/DisplayText&gt;&lt;record&gt;&lt;rec-number&gt;30660&lt;/rec-number&gt;&lt;foreign-keys&gt;&lt;key app="EN" db-id="wvrxzf5e9weefrew5ez555d6pd9axtxdexat" timestamp="1705669092" guid="2758df14-71e7-4535-b898-c88164168d85"&gt;30660&lt;/key&gt;&lt;/foreign-keys&gt;&lt;ref-type name="Journal Article"&gt;17&lt;/ref-type&gt;&lt;contributors&gt;&lt;authors&gt;&lt;author&gt;de Bont, Jeroen&lt;/author&gt;&lt;author&gt;Stafoggia, Massimo&lt;/author&gt;&lt;author&gt;Nakstad, Britt&lt;/author&gt;&lt;author&gt;Hajat, Shakoor&lt;/author&gt;&lt;author&gt;Kovats, Sari&lt;/author&gt;&lt;author&gt;Part, Chérie&lt;/author&gt;&lt;author&gt;Chersich, Matthew&lt;/author&gt;&lt;author&gt;Luchters, Stanley&lt;/author&gt;&lt;author&gt;Filippi, Veronique&lt;/author&gt;&lt;author&gt;Stephansson, Olof&lt;/author&gt;&lt;author&gt;Ljungman, Petter&lt;/author&gt;&lt;author&gt;Roos, Nathalie&lt;/author&gt;&lt;/authors&gt;&lt;/contributors&gt;&lt;titles&gt;&lt;title&gt;Associations between ambient temperature and risk of preterm birth in Sweden: A comparison of analytical approaches&lt;/title&gt;&lt;secondary-title&gt;Environmental Research&lt;/secondary-title&gt;&lt;/titles&gt;&lt;pages&gt;113586&lt;/pages&gt;&lt;volume&gt;213&lt;/volume&gt;&lt;keywords&gt;&lt;keyword&gt;Preterm births&lt;/keyword&gt;&lt;keyword&gt;Ambient air temperature&lt;/keyword&gt;&lt;keyword&gt;Case-crossover&lt;/keyword&gt;&lt;keyword&gt;Quantile regression&lt;/keyword&gt;&lt;keyword&gt;Time-to-event analyses&lt;/keyword&gt;&lt;keyword&gt;Climate change&lt;/keyword&gt;&lt;/keywords&gt;&lt;dates&gt;&lt;year&gt;2022&lt;/year&gt;&lt;pub-dates&gt;&lt;date&gt;2022/10/01/&lt;/date&gt;&lt;/pub-dates&gt;&lt;/dates&gt;&lt;isbn&gt;0013-9351&lt;/isbn&gt;&lt;urls&gt;&lt;related-urls&gt;&lt;url&gt;https://www.sciencedirect.com/science/article/pii/S0013935122009136&lt;/url&gt;&lt;/related-urls&gt;&lt;/urls&gt;&lt;electronic-resource-num&gt;https://doi.org/10.1016/j.envres.2022.113586&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(23)</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2014-2019</w:t>
            </w:r>
          </w:p>
        </w:tc>
        <w:tc>
          <w:tcPr>
            <w:tcW w:w="3685"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hAnsi="Gadugi"/>
                <w:sz w:val="18"/>
                <w:szCs w:val="18"/>
                <w:lang w:val="en-US"/>
              </w:rPr>
              <w:t>Investigate associations of short-term exposure to high ambient temperature in the week before birth with preterm birth in Sweden, applying three complementary analytical approaches.</w:t>
            </w: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Longitudinal with case-crossover, time-to-event, quantile regression analysis</w:t>
            </w:r>
          </w:p>
        </w:tc>
        <w:tc>
          <w:tcPr>
            <w:tcW w:w="4814"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hAnsi="Gadugi"/>
                <w:sz w:val="18"/>
                <w:szCs w:val="18"/>
                <w:lang w:val="en-US"/>
              </w:rPr>
              <w:t>A total of 1924 births were extremely preterm (0.4%), 2636 very preterm (0.5%), and 23,664 moderately preterm (4.2%). Consistent across all three analytical approaches (case-crossover, quantile regression and time-to-event analyses), higher ambient temperature (95th vs 50th percentile) demonstrated increased risk of extremely preterm birth, but associations did not reach statistical significance.</w:t>
            </w:r>
          </w:p>
        </w:tc>
      </w:tr>
      <w:tr w:rsidR="00A83934" w:rsidRPr="00156ECC" w:rsidTr="00395E35">
        <w:tc>
          <w:tcPr>
            <w:tcW w:w="13750" w:type="dxa"/>
            <w:gridSpan w:val="5"/>
            <w:shd w:val="clear" w:color="auto" w:fill="ABD9E6"/>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Infant health</w:t>
            </w:r>
          </w:p>
        </w:tc>
      </w:tr>
      <w:tr w:rsidR="00A83934" w:rsidRPr="00156ECC" w:rsidTr="00395E35">
        <w:tc>
          <w:tcPr>
            <w:tcW w:w="1985"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lastRenderedPageBreak/>
              <w:t>Junkka 2021</w:t>
            </w:r>
            <w:r w:rsidRPr="00A83934">
              <w:rPr>
                <w:rFonts w:ascii="Gadugi" w:eastAsia="Verdana" w:hAnsi="Gadugi" w:cs="Verdana"/>
                <w:color w:val="000000"/>
                <w:sz w:val="18"/>
                <w:szCs w:val="18"/>
                <w:lang w:val="nl-NL"/>
              </w:rPr>
              <w:fldChar w:fldCharType="begin"/>
            </w:r>
            <w:r w:rsidRPr="00A83934">
              <w:rPr>
                <w:rFonts w:ascii="Gadugi" w:eastAsia="Verdana" w:hAnsi="Gadugi" w:cs="Verdana"/>
                <w:color w:val="000000"/>
                <w:sz w:val="18"/>
                <w:szCs w:val="18"/>
                <w:lang w:val="nl-NL"/>
              </w:rPr>
              <w:instrText xml:space="preserve"> ADDIN EN.CITE &lt;EndNote&gt;&lt;Cite&gt;&lt;Author&gt;Junkka&lt;/Author&gt;&lt;Year&gt;2021&lt;/Year&gt;&lt;RecNum&gt;21788&lt;/RecNum&gt;&lt;DisplayText&gt;&lt;style face="superscript" font="Times New Roman" size="10"&gt;(24)&lt;/style&gt;&lt;/DisplayText&gt;&lt;record&gt;&lt;rec-number&gt;21788&lt;/rec-number&gt;&lt;foreign-keys&gt;&lt;key app="EN" db-id="wvrxzf5e9weefrew5ez555d6pd9axtxdexat" timestamp="1705487707" guid="00d232cf-a475-45ad-b416-3135d14add39"&gt;21788&lt;/key&gt;&lt;/foreign-keys&gt;&lt;ref-type name="Journal Article"&gt;17&lt;/ref-type&gt;&lt;contributors&gt;&lt;authors&gt;&lt;author&gt;Junkka, J.&lt;/author&gt;&lt;author&gt;Karlsson, L.&lt;/author&gt;&lt;author&gt;Lundevaller, E.&lt;/author&gt;&lt;author&gt;Schumann, B.&lt;/author&gt;&lt;/authors&gt;&lt;/contributors&gt;&lt;titles&gt;&lt;title&gt;Climate vulnerability of Swedish newborns: Gender differences and time trends of temperature-related neonatal mortality, 1880-1950&lt;/title&gt;&lt;secondary-title&gt;Environmental Research&lt;/secondary-title&gt;&lt;short-title&gt;Climate vulnerability of Swedish newborns: Gender differences and time trends of temperature-related neonatal mortality, 1880-1950&lt;/short-title&gt;&lt;/titles&gt;&lt;volume&gt;192&lt;/volume&gt;&lt;dates&gt;&lt;year&gt;2021&lt;/year&gt;&lt;pub-dates&gt;&lt;date&gt;Jan&lt;/date&gt;&lt;/pub-dates&gt;&lt;/dates&gt;&lt;isbn&gt;0013-9351&lt;/isbn&gt;&lt;accession-num&gt;WOS:000599687100009&lt;/accession-num&gt;&lt;urls&gt;&lt;related-urls&gt;&lt;url&gt;&amp;lt;Go to ISI&amp;gt;://WOS:000599687100009&lt;/url&gt;&lt;/related-urls&gt;&lt;/urls&gt;&lt;custom7&gt;110400&lt;/custom7&gt;&lt;electronic-resource-num&gt;10.1016/j.envres.2020.110400&lt;/electronic-resource-num&gt;&lt;/record&gt;&lt;/Cite&gt;&lt;/EndNote&gt;</w:instrText>
            </w:r>
            <w:r w:rsidRPr="00A83934">
              <w:rPr>
                <w:rFonts w:ascii="Gadugi" w:eastAsia="Verdana" w:hAnsi="Gadugi" w:cs="Verdana"/>
                <w:color w:val="000000"/>
                <w:sz w:val="18"/>
                <w:szCs w:val="18"/>
                <w:lang w:val="nl-NL"/>
              </w:rPr>
              <w:fldChar w:fldCharType="separate"/>
            </w:r>
            <w:r w:rsidRPr="00A83934">
              <w:rPr>
                <w:rFonts w:ascii="Gadugi" w:eastAsia="Verdana" w:hAnsi="Gadugi" w:cs="Times New Roman"/>
                <w:noProof/>
                <w:color w:val="000000"/>
                <w:sz w:val="18"/>
                <w:szCs w:val="18"/>
                <w:vertAlign w:val="superscript"/>
                <w:lang w:val="nl-NL"/>
              </w:rPr>
              <w:t>(24)</w:t>
            </w:r>
            <w:r w:rsidRPr="00A83934">
              <w:rPr>
                <w:rFonts w:ascii="Gadugi" w:eastAsia="Verdana" w:hAnsi="Gadugi" w:cs="Verdana"/>
                <w:color w:val="000000"/>
                <w:sz w:val="18"/>
                <w:szCs w:val="18"/>
                <w:lang w:val="nl-NL"/>
              </w:rPr>
              <w:fldChar w:fldCharType="end"/>
            </w:r>
          </w:p>
        </w:tc>
        <w:tc>
          <w:tcPr>
            <w:tcW w:w="1276" w:type="dxa"/>
          </w:tcPr>
          <w:p w:rsidR="00A83934" w:rsidRPr="00A83934" w:rsidRDefault="00A83934" w:rsidP="00395E35">
            <w:pPr>
              <w:spacing w:line="276" w:lineRule="auto"/>
              <w:rPr>
                <w:rFonts w:ascii="Gadugi" w:eastAsia="Verdana" w:hAnsi="Gadugi" w:cs="Verdana"/>
                <w:color w:val="000000"/>
                <w:sz w:val="18"/>
                <w:szCs w:val="18"/>
                <w:lang w:val="nl-NL"/>
              </w:rPr>
            </w:pPr>
            <w:r w:rsidRPr="00A83934">
              <w:rPr>
                <w:rFonts w:ascii="Gadugi" w:eastAsia="Verdana" w:hAnsi="Gadugi" w:cs="Verdana"/>
                <w:color w:val="000000"/>
                <w:sz w:val="18"/>
                <w:szCs w:val="18"/>
                <w:lang w:val="nl-NL"/>
              </w:rPr>
              <w:t>1880-1950</w:t>
            </w:r>
          </w:p>
        </w:tc>
        <w:tc>
          <w:tcPr>
            <w:tcW w:w="3685" w:type="dxa"/>
          </w:tcPr>
          <w:p w:rsidR="00A83934" w:rsidRPr="00A83934" w:rsidRDefault="00A83934" w:rsidP="00395E35">
            <w:pPr>
              <w:rPr>
                <w:rFonts w:ascii="Gadugi" w:hAnsi="Gadugi"/>
                <w:sz w:val="18"/>
                <w:szCs w:val="18"/>
                <w:lang w:val="en-US"/>
              </w:rPr>
            </w:pPr>
            <w:r w:rsidRPr="00A83934">
              <w:rPr>
                <w:rFonts w:ascii="Gadugi" w:hAnsi="Gadugi"/>
                <w:sz w:val="18"/>
                <w:szCs w:val="18"/>
                <w:lang w:val="en-US"/>
              </w:rPr>
              <w:t>I</w:t>
            </w:r>
            <w:proofErr w:type="spellStart"/>
            <w:r w:rsidRPr="00A83934">
              <w:rPr>
                <w:rFonts w:ascii="Gadugi" w:hAnsi="Gadugi"/>
                <w:sz w:val="18"/>
                <w:szCs w:val="18"/>
              </w:rPr>
              <w:t>nvestigate</w:t>
            </w:r>
            <w:proofErr w:type="spellEnd"/>
            <w:r w:rsidRPr="00A83934">
              <w:rPr>
                <w:rFonts w:ascii="Gadugi" w:hAnsi="Gadugi"/>
                <w:sz w:val="18"/>
                <w:szCs w:val="18"/>
              </w:rPr>
              <w:t xml:space="preserve"> the association between ambient temperature and neonatal mortality in </w:t>
            </w:r>
            <w:r w:rsidRPr="00A83934">
              <w:rPr>
                <w:rFonts w:ascii="Gadugi" w:hAnsi="Gadugi"/>
                <w:sz w:val="18"/>
                <w:szCs w:val="18"/>
                <w:lang w:val="en-US"/>
              </w:rPr>
              <w:t xml:space="preserve">a historical population in </w:t>
            </w:r>
            <w:r w:rsidRPr="00A83934">
              <w:rPr>
                <w:rFonts w:ascii="Gadugi" w:hAnsi="Gadugi"/>
                <w:sz w:val="18"/>
                <w:szCs w:val="18"/>
              </w:rPr>
              <w:t>northern Sweden</w:t>
            </w:r>
            <w:r w:rsidRPr="00A83934">
              <w:rPr>
                <w:rFonts w:ascii="Gadugi" w:hAnsi="Gadugi"/>
                <w:sz w:val="18"/>
                <w:szCs w:val="18"/>
                <w:lang w:val="en-US"/>
              </w:rPr>
              <w:t>.</w:t>
            </w:r>
          </w:p>
          <w:p w:rsidR="00A83934" w:rsidRPr="00A83934" w:rsidRDefault="00A83934" w:rsidP="00395E35">
            <w:pPr>
              <w:spacing w:line="276" w:lineRule="auto"/>
              <w:rPr>
                <w:rFonts w:ascii="Gadugi" w:eastAsia="Verdana" w:hAnsi="Gadugi" w:cs="Verdana"/>
                <w:color w:val="000000"/>
                <w:sz w:val="18"/>
                <w:szCs w:val="18"/>
              </w:rPr>
            </w:pPr>
          </w:p>
        </w:tc>
        <w:tc>
          <w:tcPr>
            <w:tcW w:w="1990" w:type="dxa"/>
          </w:tcPr>
          <w:p w:rsidR="00A83934" w:rsidRPr="00A83934" w:rsidRDefault="00A83934" w:rsidP="00395E35">
            <w:pPr>
              <w:spacing w:line="276" w:lineRule="auto"/>
              <w:rPr>
                <w:rFonts w:ascii="Gadugi" w:eastAsia="Verdana" w:hAnsi="Gadugi" w:cs="Verdana"/>
                <w:color w:val="000000"/>
                <w:sz w:val="18"/>
                <w:szCs w:val="18"/>
                <w:lang w:val="en-US"/>
              </w:rPr>
            </w:pPr>
            <w:r w:rsidRPr="00A83934">
              <w:rPr>
                <w:rFonts w:ascii="Gadugi" w:eastAsia="Verdana" w:hAnsi="Gadugi" w:cs="Verdana"/>
                <w:color w:val="000000"/>
                <w:sz w:val="18"/>
                <w:szCs w:val="18"/>
                <w:lang w:val="en-US"/>
              </w:rPr>
              <w:t>Longitudinal with a time-to-event analysis</w:t>
            </w:r>
          </w:p>
        </w:tc>
        <w:tc>
          <w:tcPr>
            <w:tcW w:w="4814" w:type="dxa"/>
          </w:tcPr>
          <w:p w:rsidR="00A83934" w:rsidRPr="00A83934" w:rsidRDefault="00A83934" w:rsidP="00395E35">
            <w:pPr>
              <w:spacing w:line="276" w:lineRule="auto"/>
              <w:rPr>
                <w:rFonts w:ascii="Gadugi" w:eastAsia="Verdana" w:hAnsi="Gadugi" w:cs="Verdana"/>
                <w:color w:val="000000"/>
                <w:sz w:val="18"/>
                <w:szCs w:val="18"/>
              </w:rPr>
            </w:pPr>
            <w:r w:rsidRPr="00A83934">
              <w:rPr>
                <w:rFonts w:ascii="Gadugi" w:eastAsia="Verdana" w:hAnsi="Gadugi" w:cs="Verdana"/>
                <w:color w:val="000000"/>
                <w:sz w:val="18"/>
                <w:szCs w:val="18"/>
              </w:rPr>
              <w:t xml:space="preserve">Neonatal mortality was 32.1 deaths/1000 live births, higher in boys than in girls, and decreased between 1880 and 1950, with high inter-annual variability. Mean daily temperature was +2.5 °C, ranging from −40.9 °C to +28.8 °C. At −20 °C, the OR of neonatal death was 1.56 (CI 1.30–1.87) compared to the reference at +14.5 °C. Among girls, the OR of mortality at −20 °C was 1.17 (0.88–1.54), and among boys, it was 1.94 (1.53–2.45). A temperature </w:t>
            </w:r>
            <w:proofErr w:type="gramStart"/>
            <w:r w:rsidRPr="00A83934">
              <w:rPr>
                <w:rFonts w:ascii="Gadugi" w:eastAsia="Verdana" w:hAnsi="Gadugi" w:cs="Verdana"/>
                <w:color w:val="000000"/>
                <w:sz w:val="18"/>
                <w:szCs w:val="18"/>
              </w:rPr>
              <w:t>increase</w:t>
            </w:r>
            <w:proofErr w:type="gramEnd"/>
            <w:r w:rsidRPr="00A83934">
              <w:rPr>
                <w:rFonts w:ascii="Gadugi" w:eastAsia="Verdana" w:hAnsi="Gadugi" w:cs="Verdana"/>
                <w:color w:val="000000"/>
                <w:sz w:val="18"/>
                <w:szCs w:val="18"/>
              </w:rPr>
              <w:t xml:space="preserve"> from +14.5 to +20 °C was associated with a 25% increase of neonatal mortality (OR 1.25, CI 1.04–1.50). Heat- and cold-related risks were lowest between 1900 and 1929.</w:t>
            </w:r>
          </w:p>
        </w:tc>
      </w:tr>
    </w:tbl>
    <w:p w:rsidR="004508A2" w:rsidRDefault="004508A2"/>
    <w:sectPr w:rsidR="004508A2" w:rsidSect="00BD1A5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9266A"/>
    <w:multiLevelType w:val="hybridMultilevel"/>
    <w:tmpl w:val="78561602"/>
    <w:lvl w:ilvl="0" w:tplc="BBE84FBC">
      <w:start w:val="1"/>
      <w:numFmt w:val="decimal"/>
      <w:lvlText w:val="%1."/>
      <w:lvlJc w:val="left"/>
      <w:pPr>
        <w:ind w:left="720" w:hanging="360"/>
      </w:pPr>
      <w:rPr>
        <w:rFonts w:ascii="Gadugi" w:eastAsia="Calibri" w:hAnsi="Gadugi" w:cs="Calibri"/>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4B0111"/>
    <w:multiLevelType w:val="hybridMultilevel"/>
    <w:tmpl w:val="ED16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5F"/>
    <w:rsid w:val="004508A2"/>
    <w:rsid w:val="00A83934"/>
    <w:rsid w:val="00BD1A5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8023"/>
  <w15:chartTrackingRefBased/>
  <w15:docId w15:val="{39835ED9-EBBB-4224-9A1D-91A2235F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A5F"/>
    <w:rPr>
      <w:rFonts w:ascii="Calibri" w:eastAsia="Calibri" w:hAnsi="Calibri" w:cs="Calibri"/>
      <w:lang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D1A5F"/>
    <w:pPr>
      <w:spacing w:line="240" w:lineRule="auto"/>
    </w:pPr>
    <w:rPr>
      <w:sz w:val="20"/>
      <w:szCs w:val="20"/>
    </w:rPr>
  </w:style>
  <w:style w:type="character" w:customStyle="1" w:styleId="CommentTextChar">
    <w:name w:val="Comment Text Char"/>
    <w:basedOn w:val="DefaultParagraphFont"/>
    <w:link w:val="CommentText"/>
    <w:uiPriority w:val="99"/>
    <w:semiHidden/>
    <w:rsid w:val="00BD1A5F"/>
    <w:rPr>
      <w:rFonts w:ascii="Calibri" w:eastAsia="Calibri" w:hAnsi="Calibri" w:cs="Calibri"/>
      <w:sz w:val="20"/>
      <w:szCs w:val="20"/>
      <w:lang w:val="en-SE" w:eastAsia="en-SE"/>
    </w:rPr>
  </w:style>
  <w:style w:type="character" w:styleId="CommentReference">
    <w:name w:val="annotation reference"/>
    <w:basedOn w:val="DefaultParagraphFont"/>
    <w:uiPriority w:val="99"/>
    <w:semiHidden/>
    <w:unhideWhenUsed/>
    <w:rsid w:val="00BD1A5F"/>
    <w:rPr>
      <w:sz w:val="16"/>
      <w:szCs w:val="16"/>
    </w:rPr>
  </w:style>
  <w:style w:type="paragraph" w:styleId="ListParagraph">
    <w:name w:val="List Paragraph"/>
    <w:basedOn w:val="Normal"/>
    <w:uiPriority w:val="34"/>
    <w:qFormat/>
    <w:rsid w:val="00BD1A5F"/>
    <w:pPr>
      <w:ind w:left="720"/>
      <w:contextualSpacing/>
    </w:pPr>
  </w:style>
  <w:style w:type="paragraph" w:styleId="BalloonText">
    <w:name w:val="Balloon Text"/>
    <w:basedOn w:val="Normal"/>
    <w:link w:val="BalloonTextChar"/>
    <w:uiPriority w:val="99"/>
    <w:semiHidden/>
    <w:unhideWhenUsed/>
    <w:rsid w:val="00BD1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5F"/>
    <w:rPr>
      <w:rFonts w:ascii="Segoe UI" w:eastAsia="Calibri" w:hAnsi="Segoe UI" w:cs="Segoe UI"/>
      <w:sz w:val="18"/>
      <w:szCs w:val="18"/>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4049</Words>
  <Characters>24254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Raffetti</dc:creator>
  <cp:keywords/>
  <dc:description/>
  <cp:lastModifiedBy>Elena Raffetti</cp:lastModifiedBy>
  <cp:revision>2</cp:revision>
  <dcterms:created xsi:type="dcterms:W3CDTF">2024-02-15T21:02:00Z</dcterms:created>
  <dcterms:modified xsi:type="dcterms:W3CDTF">2024-02-15T21:12:00Z</dcterms:modified>
</cp:coreProperties>
</file>