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F497D"/>
          <w:sz w:val="40"/>
        </w:rPr>
        <w:t>CCL Questionnaire – Workflow Logic</w:t>
      </w:r>
    </w:p>
    <w:p>
      <w:pPr>
        <w:jc w:val="center"/>
      </w:pPr>
      <w:r>
        <w:rPr>
          <w:rFonts w:ascii="Calibri" w:hAnsi="Calibri"/>
          <w:b w:val="0"/>
          <w:i/>
          <w:color w:val="595959"/>
          <w:sz w:val="24"/>
        </w:rPr>
        <w:t>NBG RDARR Compliance Checklist Application</w:t>
      </w:r>
    </w:p>
    <w:p/>
    <w:p>
      <w:pPr>
        <w:pStyle w:val="Heading1"/>
      </w:pPr>
      <w:r>
        <w:rPr>
          <w:rFonts w:ascii="Calibri" w:hAnsi="Calibri"/>
        </w:rPr>
        <w:t>1. Overview</w:t>
      </w:r>
    </w:p>
    <w:p>
      <w:r>
        <w:rPr>
          <w:rFonts w:ascii="Calibri" w:hAnsi="Calibri"/>
          <w:sz w:val="22"/>
        </w:rPr>
        <w:t>The CCL Questionnaire is a multi-stage compliance workflow used to collect, review, and validate Business Unit (BU) responses to BCBS 239 / ECB RDARR requirements across annual questionnaire cycles. The application enforces strict role-based access control and a sequential state machine for both Cycles and individual Validations. Every significant action is recorded in a persistent audit log.</w:t>
      </w:r>
    </w:p>
    <w:p/>
    <w:p>
      <w:pPr>
        <w:pStyle w:val="Heading1"/>
      </w:pPr>
      <w:r>
        <w:rPr>
          <w:rFonts w:ascii="Calibri" w:hAnsi="Calibri"/>
        </w:rPr>
        <w:t>2. User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Role</w:t>
            </w:r>
          </w:p>
        </w:tc>
        <w:tc>
          <w:tcPr>
            <w:tcW w:type="dxa" w:w="4703"/>
            <w:shd w:val="clear" w:color="auto" w:fill="1F497D"/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Responsibilities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1"/>
              </w:rPr>
              <w:t>Admin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1"/>
              </w:rPr>
              <w:t>Creates cycles, closes cycles, manages users and applicability. Supersedes Validator permissions.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1"/>
              </w:rPr>
              <w:t>Validator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1"/>
              </w:rPr>
              <w:t>Configures question applicability, submits cycles for approval, distributes cycles, updates and submits individual validations for senior review, and may return BU responses.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1"/>
              </w:rPr>
              <w:t>Senior Validator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1"/>
              </w:rPr>
              <w:t>Approves or rejects cycles (draft ↔ published) and approves or rejects individual validation assessments (pending_approval → closed / in_review).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1"/>
              </w:rPr>
              <w:t>Responder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1"/>
              </w:rPr>
              <w:t>Belongs to one or more Business Units. Saves and submits responses to assigned questions.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1"/>
              </w:rPr>
              <w:t>Viewer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1"/>
              </w:rPr>
              <w:t>Read-only access to cycles, responses, and validation data.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3. Questionnaire Cycle Workflow</w:t>
      </w:r>
    </w:p>
    <w:p>
      <w:r>
        <w:rPr>
          <w:rFonts w:ascii="Calibri" w:hAnsi="Calibri"/>
          <w:sz w:val="22"/>
        </w:rPr>
        <w:t>A Questionnaire Cycle represents one annual assessment period. It moves through five statuses in a fixed sequence. Only the transitions listed below are permitted by the system.</w:t>
      </w:r>
    </w:p>
    <w:p/>
    <w:p>
      <w:pPr>
        <w:pStyle w:val="Heading2"/>
      </w:pPr>
      <w:r>
        <w:rPr>
          <w:rFonts w:ascii="Calibri" w:hAnsi="Calibri"/>
        </w:rPr>
        <w:t>3.1 Cycle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Meaning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Who enters this status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draft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Cycle created; applicability and questions configured. Validator may edit.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Admin (create)</w:t>
              <w:br/>
              <w:t>Validator (edit applicability)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pending_approval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Submitted to Senior Validator for approval. Read-only to all others.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Validator (submit)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published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Approved by Senior Validator; ready to be distributed to BUs.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Senior Validator (approve)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distributed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Active — BU responses are being collected. Responses visible and editable by Responders.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Validator (distribute)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closed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Collection complete; all validation work is finalised.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1"/>
              </w:rPr>
              <w:t>Admin (close)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3.2 Cycle State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Transition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Actor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API Endpoint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Guard / Notes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draft → pending_approval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Validator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/api/cycles/:id/submit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Cycle must be in draft. Clears any prior rejection comment.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pending_approval → published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Senior Validator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/api/cycles/:id/approve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Cycle must be pending_approval. Sets published_at timestamp.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pending_approval → draft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Senior Validator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/api/cycles/:id/reject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 rejection comment is mandatory. Sets rejection_comment on the cycle for Validator to read.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published → distributed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Validator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/api/cycles/:id/distribute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Cycle must be published. Triggers BU response collection. Sets distributed_at.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distributed → closed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/api/cycles/:id/close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Cycle must be distributed. Sets closed_at.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4. BU Response Workflow</w:t>
      </w:r>
    </w:p>
    <w:p>
      <w:r>
        <w:rPr>
          <w:rFonts w:ascii="Calibri" w:hAnsi="Calibri"/>
          <w:sz w:val="22"/>
        </w:rPr>
        <w:t>When a cycle reaches distributed status, one response record is created per (Business Unit, Question) combination as defined in the question_applicability table. Responders — assigned to one or more BU codes — fill in their compliance score (1–4) and comments, then submit.</w:t>
      </w:r>
    </w:p>
    <w:p/>
    <w:p>
      <w:pPr>
        <w:pStyle w:val="Heading2"/>
      </w:pPr>
      <w:r>
        <w:rPr>
          <w:rFonts w:ascii="Calibri" w:hAnsi="Calibri"/>
        </w:rPr>
        <w:t>4.1 Response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draft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Initial state. Response exists but has not been touched by a Responder.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in_progress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Responder has saved work at least once but has not yet submitted.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submitted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Responder has finalised and submitted the response. Locked for Responder edits.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4.2 Response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Transition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Actor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API Endpoint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draft → in_progress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Responder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/api/cycles/:cycleId/responses/:id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Triggered automatically on first save (score or comment).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in_progress → submitted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Responder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/api/cycles/:cycleId/responses/:id/submit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Sets submitted_at. Triggers validation upsert (see §5).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submitted → in_progress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Validator / 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/api/cycles/:cycleId/responses/:id/return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Returns the response for rework. A return_comment may be provided. Also resets the parent validation to pending (see §5.3).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 xml:space="preserve">Automatic trigger: </w:t>
      </w:r>
      <w:r>
        <w:rPr>
          <w:rFonts w:ascii="Calibri" w:hAnsi="Calibri"/>
          <w:b w:val="0"/>
          <w:i w:val="0"/>
          <w:sz w:val="22"/>
        </w:rPr>
        <w:t>When the last pending BU response for a question is submitted (i.e. ALL response records for that cycle+question are in submitted status), the system automatically upserts a validation record with status in_review, making it available for Validator review.</w:t>
      </w:r>
    </w:p>
    <w:p/>
    <w:p>
      <w:pPr>
        <w:pStyle w:val="Heading1"/>
      </w:pPr>
      <w:r>
        <w:rPr>
          <w:rFonts w:ascii="Calibri" w:hAnsi="Calibri"/>
        </w:rPr>
        <w:t>5. Validation Workflow</w:t>
      </w:r>
    </w:p>
    <w:p>
      <w:r>
        <w:rPr>
          <w:rFonts w:ascii="Calibri" w:hAnsi="Calibri"/>
          <w:sz w:val="22"/>
        </w:rPr>
        <w:t>One Validation record exists per (Cycle, Question). It aggregates all BU responses for that question and captures the Validator's consolidated assessment. Validations go through a two-tier approval: first the Validator, then the Senior Validator.</w:t>
      </w:r>
    </w:p>
    <w:p/>
    <w:p>
      <w:pPr>
        <w:pStyle w:val="Heading2"/>
      </w:pPr>
      <w:r>
        <w:rPr>
          <w:rFonts w:ascii="Calibri" w:hAnsi="Calibri"/>
        </w:rPr>
        <w:t>5.1 Validation Statuses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pending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Not all BU responses have been submitted yet. Validation cannot be acted upon.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in_review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All BU responses are submitted. Validator can review responses, set a validation_score, write justification and additional_controls notes.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pending_approval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Validator has submitted the assessment for Senior Validator sign-off.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closed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1"/>
              </w:rPr>
              <w:t>Senior Validator has approved. Validation is finalised and locked.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5.2 Validation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Transition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Actor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API Endpoint</w:t>
            </w:r>
          </w:p>
        </w:tc>
        <w:tc>
          <w:tcPr>
            <w:tcW w:type="dxa" w:w="2351"/>
            <w:shd w:val="clear" w:color="auto" w:fill="2E75B6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pending → in_review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System (automatic)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Triggered when all BU responses for the question are submitted.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in_review → pending_approval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Validator / 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/api/cycles/:cycleId/validations/:id/close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Validator submits consolidated assessment for Senior Validator approval. Records submission in workflow_history.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pending_approval → closed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Senior Validator / 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/api/cycles/:cycleId/validations/:id/approve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Final approval. Sets senior_validated_by and senior_validated_at. Records approval in workflow_history.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pending_approval → in_review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Senior Validator / Admin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PUT /api/cycles/:cycleId/validations/:id/reject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sz w:val="20"/>
              </w:rPr>
              <w:t>Sends back to Validator for revision. Sets senior_rejection_comment. Records rejection in workflow_history.</w:t>
            </w:r>
          </w:p>
        </w:tc>
      </w:tr>
    </w:tbl>
    <w:p/>
    <w:p>
      <w:pPr>
        <w:pStyle w:val="Heading2"/>
      </w:pPr>
      <w:r>
        <w:rPr>
          <w:rFonts w:ascii="Calibri" w:hAnsi="Calibri"/>
        </w:rPr>
        <w:t>5.3 Impact of Returning a Response on Validations</w:t>
      </w:r>
    </w:p>
    <w:p>
      <w:r>
        <w:rPr>
          <w:rFonts w:ascii="Calibri" w:hAnsi="Calibri"/>
          <w:sz w:val="22"/>
        </w:rPr>
        <w:t>When a Validator returns a submitted response to in_progress, the system also resets the parent validation record from in_review → pending (if it is currently in_review). This ensures the validation queue correctly reflects that not all BU responses are finalised for that question.</w:t>
      </w:r>
    </w:p>
    <w:p/>
    <w:p>
      <w:pPr>
        <w:pStyle w:val="Heading1"/>
      </w:pPr>
      <w:r>
        <w:rPr>
          <w:rFonts w:ascii="Calibri" w:hAnsi="Calibri"/>
        </w:rPr>
        <w:t>6. Question Applicability</w:t>
      </w:r>
    </w:p>
    <w:p>
      <w:r>
        <w:rPr>
          <w:rFonts w:ascii="Calibri" w:hAnsi="Calibri"/>
          <w:sz w:val="22"/>
        </w:rPr>
        <w:t>Before a cycle is distributed, Admins and Validators configure which Business Units must answer which questions via the question_applicability table. Each record links a (cycle_id, question_id, bu_code) triple. Applicability can only be modified while the cycle is in draft or published status; it is frozen once the cycle is distributed or closed.</w:t>
      </w:r>
    </w:p>
    <w:p/>
    <w:p>
      <w:pPr>
        <w:pStyle w:val="Heading1"/>
      </w:pPr>
      <w:r>
        <w:rPr>
          <w:rFonts w:ascii="Calibri" w:hAnsi="Calibri"/>
        </w:rPr>
        <w:t>7. End-to-End Workflow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Step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Action</w:t>
            </w:r>
          </w:p>
        </w:tc>
        <w:tc>
          <w:tcPr>
            <w:tcW w:type="dxa" w:w="3135"/>
            <w:shd w:val="clear" w:color="auto" w:fill="1F497D"/>
          </w:tcPr>
          <w:p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State Change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Admin creates a new Cycle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Cycle status: draft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Validator / Admin assigns BUs to questions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question_applicability records created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Validator submits cycle for approval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Cycle: draft → pending_approval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4a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Senior Validator approves cycle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Cycle: pending_approval → published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4b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Senior Validator rejects cycle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Cycle: pending_approval → draft (with comment)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5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Validator distributes the cycle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Cycle: published → distributed; response records initialised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6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Responders save and submit BU responses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Response: draft → in_progress → submitted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7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System detects all BU responses submitted for a question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Validation: pending → in_review (automatic)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8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Validator reviews responses, sets score and justification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Validation stays in_review while being edited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9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Validator submits validation for approval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Validation: in_review → pending_approval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10a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Senior Validator approves validation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Validation: pending_approval → closed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10b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Senior Validator rejects validation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Validation: pending_approval → in_review (with rejection_comment)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11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Steps 8–10 repeat until all validations are closed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—</w:t>
            </w:r>
          </w:p>
        </w:tc>
      </w:tr>
      <w:tr>
        <w:tc>
          <w:tcPr>
            <w:tcW w:type="dxa" w:w="720"/>
          </w:tcPr>
          <w:p>
            <w:r>
              <w:rPr>
                <w:rFonts w:ascii="Calibri" w:hAnsi="Calibri"/>
                <w:sz w:val="21"/>
              </w:rPr>
              <w:t>12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1"/>
              </w:rPr>
              <w:t>Admin closes the cycle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1"/>
              </w:rPr>
              <w:t>Cycle: distributed → closed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8. Audit Log</w:t>
      </w:r>
    </w:p>
    <w:p>
      <w:r>
        <w:rPr>
          <w:rFonts w:ascii="Calibri" w:hAnsi="Calibri"/>
          <w:sz w:val="22"/>
        </w:rPr>
        <w:t>Every workflow transition is recorded in the audit_log table and (for validations) appended to the validation's workflow_history JSONB array. Each entry captures: entity type, entity ID, action name, actor ID, actor display name, actor role, old value, new value, and timestamp. The following actions are audited:</w:t>
      </w:r>
    </w:p>
    <w:p>
      <w:pPr>
        <w:pStyle w:val="ListBullet"/>
      </w:pPr>
      <w:r>
        <w:rPr>
          <w:rFonts w:ascii="Courier New" w:hAnsi="Courier New"/>
          <w:sz w:val="20"/>
        </w:rPr>
        <w:t>cycle_created</w:t>
      </w:r>
    </w:p>
    <w:p>
      <w:pPr>
        <w:pStyle w:val="ListBullet"/>
      </w:pPr>
      <w:r>
        <w:rPr>
          <w:rFonts w:ascii="Courier New" w:hAnsi="Courier New"/>
          <w:sz w:val="20"/>
        </w:rPr>
        <w:t>cycle_submitted_for_approval</w:t>
      </w:r>
    </w:p>
    <w:p>
      <w:pPr>
        <w:pStyle w:val="ListBullet"/>
      </w:pPr>
      <w:r>
        <w:rPr>
          <w:rFonts w:ascii="Courier New" w:hAnsi="Courier New"/>
          <w:sz w:val="20"/>
        </w:rPr>
        <w:t>cycle_approved</w:t>
      </w:r>
    </w:p>
    <w:p>
      <w:pPr>
        <w:pStyle w:val="ListBullet"/>
      </w:pPr>
      <w:r>
        <w:rPr>
          <w:rFonts w:ascii="Courier New" w:hAnsi="Courier New"/>
          <w:sz w:val="20"/>
        </w:rPr>
        <w:t>cycle_rejected</w:t>
      </w:r>
    </w:p>
    <w:p>
      <w:pPr>
        <w:pStyle w:val="ListBullet"/>
      </w:pPr>
      <w:r>
        <w:rPr>
          <w:rFonts w:ascii="Courier New" w:hAnsi="Courier New"/>
          <w:sz w:val="20"/>
        </w:rPr>
        <w:t>cycle_distributed</w:t>
      </w:r>
    </w:p>
    <w:p>
      <w:pPr>
        <w:pStyle w:val="ListBullet"/>
      </w:pPr>
      <w:r>
        <w:rPr>
          <w:rFonts w:ascii="Courier New" w:hAnsi="Courier New"/>
          <w:sz w:val="20"/>
        </w:rPr>
        <w:t>cycle_closed</w:t>
      </w:r>
    </w:p>
    <w:p>
      <w:pPr>
        <w:pStyle w:val="ListBullet"/>
      </w:pPr>
      <w:r>
        <w:rPr>
          <w:rFonts w:ascii="Courier New" w:hAnsi="Courier New"/>
          <w:sz w:val="20"/>
        </w:rPr>
        <w:t>response_saved</w:t>
      </w:r>
    </w:p>
    <w:p>
      <w:pPr>
        <w:pStyle w:val="ListBullet"/>
      </w:pPr>
      <w:r>
        <w:rPr>
          <w:rFonts w:ascii="Courier New" w:hAnsi="Courier New"/>
          <w:sz w:val="20"/>
        </w:rPr>
        <w:t>response_submitted</w:t>
      </w:r>
    </w:p>
    <w:p>
      <w:pPr>
        <w:pStyle w:val="ListBullet"/>
      </w:pPr>
      <w:r>
        <w:rPr>
          <w:rFonts w:ascii="Courier New" w:hAnsi="Courier New"/>
          <w:sz w:val="20"/>
        </w:rPr>
        <w:t>response_returned</w:t>
      </w:r>
    </w:p>
    <w:p>
      <w:pPr>
        <w:pStyle w:val="ListBullet"/>
      </w:pPr>
      <w:r>
        <w:rPr>
          <w:rFonts w:ascii="Courier New" w:hAnsi="Courier New"/>
          <w:sz w:val="20"/>
        </w:rPr>
        <w:t>validation_updated</w:t>
      </w:r>
    </w:p>
    <w:p>
      <w:pPr>
        <w:pStyle w:val="ListBullet"/>
      </w:pPr>
      <w:r>
        <w:rPr>
          <w:rFonts w:ascii="Courier New" w:hAnsi="Courier New"/>
          <w:sz w:val="20"/>
        </w:rPr>
        <w:t>validation_submitted_for_approval</w:t>
      </w:r>
    </w:p>
    <w:p>
      <w:pPr>
        <w:pStyle w:val="ListBullet"/>
      </w:pPr>
      <w:r>
        <w:rPr>
          <w:rFonts w:ascii="Courier New" w:hAnsi="Courier New"/>
          <w:sz w:val="20"/>
        </w:rPr>
        <w:t>validation_approved</w:t>
      </w:r>
    </w:p>
    <w:p>
      <w:pPr>
        <w:pStyle w:val="ListBullet"/>
      </w:pPr>
      <w:r>
        <w:rPr>
          <w:rFonts w:ascii="Courier New" w:hAnsi="Courier New"/>
          <w:sz w:val="20"/>
        </w:rPr>
        <w:t>validation_rejected</w:t>
      </w:r>
    </w:p>
    <w:p>
      <w:pPr>
        <w:pStyle w:val="ListBullet"/>
      </w:pPr>
      <w:r>
        <w:rPr>
          <w:rFonts w:ascii="Courier New" w:hAnsi="Courier New"/>
          <w:sz w:val="20"/>
        </w:rPr>
        <w:t>applicability_assigned</w:t>
      </w:r>
    </w:p>
    <w:p>
      <w:pPr>
        <w:pStyle w:val="ListBullet"/>
      </w:pPr>
      <w:r>
        <w:rPr>
          <w:rFonts w:ascii="Courier New" w:hAnsi="Courier New"/>
          <w:sz w:val="20"/>
        </w:rPr>
        <w:t>applicability_removed</w:t>
      </w:r>
    </w:p>
    <w:p/>
    <w:p>
      <w:pPr>
        <w:pStyle w:val="Heading1"/>
      </w:pPr>
      <w:r>
        <w:rPr>
          <w:rFonts w:ascii="Calibri" w:hAnsi="Calibri"/>
        </w:rPr>
        <w:t>9. File Attachments</w:t>
      </w:r>
    </w:p>
    <w:p>
      <w:r>
        <w:rPr>
          <w:rFonts w:ascii="Calibri" w:hAnsi="Calibri"/>
          <w:sz w:val="22"/>
        </w:rPr>
        <w:t>Both responses and validations support file attachments (response_attachments and validation_attachments tables). Files are stored on disk in the uploads/ directory and referenced by file_name and file_path. Attachments are deleted when the parent record is deleted.</w:t>
      </w:r>
    </w:p>
    <w:p/>
    <w:p>
      <w:pPr>
        <w:jc w:val="center"/>
      </w:pPr>
      <w:r>
        <w:rPr>
          <w:rFonts w:ascii="Calibri" w:hAnsi="Calibri"/>
          <w:b w:val="0"/>
          <w:i/>
          <w:color w:val="808080"/>
          <w:sz w:val="18"/>
        </w:rPr>
        <w:t>Generated automatically from the CCLQuestionnaire codebase · June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