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reddito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reddito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PERC_0-10K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fascia 0-10k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PERC_10-20K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fascia 10-20k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PERC_20-35K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fascia 20-35k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PERC_35-60K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fascia 35-60k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PERC_60-100K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fascia 60-100k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PERC_100PK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fascia +100k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tassazione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Tassa da pagare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2reTiIGwyBZGkseuJiIcZTS5w==">CgMxLjA4AHIhMTBfWGtzQXBTZzNqa3NRR0FoUFJtNFU3Q3BVX3EtaTJM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