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BOEN – ARNAD</w:t>
      </w:r>
    </w:p>
    <w:p w14:paraId="00000002">
      <w:pPr>
        <w:rPr/>
      </w:pPr>
    </w:p>
    <w:p w14:paraId="00000003">
      <w:pPr>
        <w:rPr/>
      </w:pPr>
      <w:r>
        <w:rPr>
          <w:lang w:val="it-IT"/>
        </w:rPr>
        <w:t xml:space="preserve">L’azienda Boen nasce nel 1973 grazie alla passione di Cesarino Bonin, e dal 1987 è portata avanti dal figlio Dino, che ha saputo coniugare la tradizione familiare con una gestione moderna ma sempre rispettosa del territorio. </w:t>
      </w:r>
      <w:r>
        <w:rPr>
          <w:lang w:val="it-IT"/>
        </w:rPr>
        <w:t>I vigneti, disposti sui dolci pendii di Arnad, si estendono per circa 2,5 ettari e sono coltivati prevalentemente con Nebbiolo e Pinot Noir.</w:t>
      </w:r>
      <w:r>
        <w:rPr>
          <w:lang w:val="it-IT"/>
        </w:rPr>
        <w:t>La potatura è a Guyot, le rese sono contenute, e la produzione annuale si aggira attorno alle 12.000 bottiglie, frutto di una viticoltura attenta e sostenibile.</w:t>
      </w:r>
    </w:p>
    <w:p w14:paraId="00000004">
      <w:pPr>
        <w:rPr/>
      </w:pPr>
      <w:r>
        <w:t>💡 Curiosità: il nome Boen deriva da un antico soprannome di famiglia, un segno d’identità rimasto invariato nel tempo, proprio come la dedizione alla vigna.</w:t>
      </w:r>
    </w:p>
    <w:p w14:paraId="00000005">
      <w:pPr>
        <w:rPr/>
      </w:pPr>
    </w:p>
    <w:p w14:paraId="00000006">
      <w:pPr>
        <w:rPr/>
      </w:pPr>
      <w:r>
        <w:t>🍷 Boen – Arnad-Montjovet D.O.C.</w:t>
      </w:r>
    </w:p>
    <w:p w14:paraId="00000007">
      <w:pPr>
        <w:rPr>
          <w:lang w:val="it-IT"/>
        </w:rPr>
      </w:pPr>
      <w:r>
        <w:rPr>
          <w:lang w:val="it-IT"/>
        </w:rPr>
        <w:t>Rosso secco – Nebbiolo &amp; Pinot Noir</w:t>
      </w:r>
    </w:p>
    <w:p w14:paraId="00000008">
      <w:pPr>
        <w:rPr/>
      </w:pPr>
    </w:p>
    <w:p w14:paraId="00000009">
      <w:pPr>
        <w:rPr>
          <w:lang w:val="it-IT"/>
        </w:rPr>
      </w:pPr>
      <w:r>
        <w:rPr>
          <w:lang w:val="it-IT"/>
        </w:rPr>
        <w:t>&gt; Un vino simbolo della Bassa Valle, espressione autentica del Nebbiolo valdostano, ingentilito dalla presenza del Pinot Noir.</w:t>
      </w:r>
    </w:p>
    <w:p w14:paraId="0000000A">
      <w:pPr>
        <w:rPr>
          <w:lang w:val="it-IT"/>
        </w:rPr>
      </w:pPr>
      <w:r>
        <w:rPr>
          <w:lang w:val="it-IT"/>
        </w:rPr>
        <w:t>Le uve vengono diraspate e sottoposte a macerazione sulle bucce per 8–10 giorni, con due rimontaggi quotidiani a temperatura controllata.</w:t>
      </w:r>
    </w:p>
    <w:p w14:paraId="0000000B">
      <w:pPr>
        <w:rPr>
          <w:lang w:val="it-IT"/>
        </w:rPr>
      </w:pPr>
      <w:r>
        <w:rPr>
          <w:lang w:val="it-IT"/>
        </w:rPr>
        <w:t>L’affinamento avviene interamente in acciaio inox, per preservare freschezza e fragranza aromatica.</w:t>
      </w:r>
    </w:p>
    <w:p w14:paraId="0000000C">
      <w:pPr>
        <w:rPr>
          <w:lang w:val="it-IT"/>
        </w:rPr>
      </w:pPr>
      <w:r>
        <w:rPr>
          <w:lang w:val="it-IT"/>
        </w:rPr>
        <w:t>Colore: rosso rubino brillante tendente al granato chiaro.</w:t>
      </w:r>
    </w:p>
    <w:p w14:paraId="0000000D">
      <w:pPr>
        <w:rPr>
          <w:lang w:val="it-IT"/>
        </w:rPr>
      </w:pPr>
      <w:r>
        <w:rPr>
          <w:lang w:val="it-IT"/>
        </w:rPr>
        <w:t>Profumo: vinoso, intenso e persistente, con note di frutti rossi, sottobosco e lievi sentori speziati.</w:t>
      </w:r>
    </w:p>
    <w:p w14:paraId="0000000E">
      <w:pPr>
        <w:rPr>
          <w:lang w:val="it-IT"/>
        </w:rPr>
      </w:pPr>
      <w:r>
        <w:rPr>
          <w:lang w:val="it-IT"/>
        </w:rPr>
        <w:t>Gusto: equilibrato, gradevole e armonico, con un tipico fondo amarognolo che ricorda il Nebbiolo di montagna.</w:t>
      </w:r>
    </w:p>
    <w:p w14:paraId="0000000F">
      <w:pPr>
        <w:rPr>
          <w:lang w:val="it-IT"/>
        </w:rPr>
      </w:pPr>
      <w:r>
        <w:rPr>
          <w:lang w:val="it-IT"/>
        </w:rPr>
        <w:t>Gradazione alcolica: 12,5% vol.</w:t>
      </w:r>
    </w:p>
    <w:p w14:paraId="00000010">
      <w:pPr>
        <w:rPr>
          <w:lang w:val="it-IT"/>
        </w:rPr>
      </w:pPr>
      <w:r>
        <w:rPr>
          <w:lang w:val="it-IT"/>
        </w:rPr>
        <w:t>Abbinamenti: perfetto con carni di maiale o capretto arrosto, salmì di selvaggina, lardo di Arnad D.O.P., formaggi stagionati e minestre della tradizione.</w:t>
      </w:r>
    </w:p>
    <w:p w14:paraId="00000011">
      <w:pPr>
        <w:rPr/>
      </w:pPr>
    </w:p>
    <w:p w14:paraId="00000012">
      <w:r>
        <w:t>💡 Curiosità: nelle annate migliori, Dino Bonin produce anche piccole partite sperimentali affinate in legno, per esplorare il potenziale evolutivo del suo Nebbiolo di Arnad.</w:t>
      </w:r>
    </w:p>
    <w:p w14:paraId="00000013"/>
    <w:p w14:paraId="00000014">
      <w:r>
        <w:t>📍 Boen è una delle voci più sincere della Bassa Valle: una produzione familiare che custodisce la sobrietà e la forza dei vini di montagna, dove il Nebbiolo incontra l’eleganza del Pinot Noir.</w:t>
      </w:r>
    </w:p>
    <w:p w14:paraId="00000015">
      <w:pPr>
        <w:rPr>
          <w:lang w:val="it-IT"/>
        </w:rPr>
      </w:pPr>
      <w:r>
        <w:rPr>
          <w:lang w:val="it-IT"/>
        </w:rPr>
        <w:t xml:space="preserve">Glossario Tecnico e Analisi dei Vitigni – </w:t>
      </w:r>
    </w:p>
    <w:p w14:paraId="00000016">
      <w:pPr>
        <w:rPr>
          <w:lang w:val="it-IT"/>
        </w:rPr>
      </w:pPr>
      <w:r>
        <w:rPr>
          <w:lang w:val="it-IT"/>
        </w:rPr>
        <w:t>I. Terminologia Tecnica, Simboli e Metodi di Lavoro</w:t>
      </w:r>
    </w:p>
    <w:p w14:paraId="00000017">
      <w:pPr>
        <w:rPr>
          <w:lang w:val="it-IT"/>
        </w:rPr>
      </w:pPr>
      <w:r>
        <w:rPr>
          <w:lang w:val="it-IT"/>
        </w:rPr>
        <w:t>| Boen | Soprannome aziendale e di famiglia. Il nome deriva da un antico soprannome della famiglia Bonin, ed è usato come segno d'identità invariato nel tempo. |</w:t>
      </w:r>
    </w:p>
    <w:p w14:paraId="00000018">
      <w:pPr>
        <w:rPr>
          <w:lang w:val="it-IT"/>
        </w:rPr>
      </w:pPr>
      <w:r>
        <w:rPr>
          <w:lang w:val="it-IT"/>
        </w:rPr>
        <w:t>| Potatura a Guyot | Sistema di allevamento della vite. La potatura Guyot è un metodo diffuso, scelto per i vigneti di Boen (2,5 ettari), che prevede di lasciare un solo capo a frutto (tralcio) e uno sperone per la produzione dell'anno successivo. |</w:t>
      </w:r>
    </w:p>
    <w:p w14:paraId="00000019">
      <w:pPr>
        <w:rPr>
          <w:lang w:val="it-IT"/>
        </w:rPr>
      </w:pPr>
      <w:r>
        <w:rPr>
          <w:lang w:val="it-IT"/>
        </w:rPr>
        <w:t>| Rese Contenute | Indica una bassa quantità di uva prodotta per ettaro. Questa scelta qualitativa è fondamentale in viticoltura e mira a concentrare gli zuccheri, gli aromi e gli estratti nei pochi grappoli rimasti. |</w:t>
      </w:r>
    </w:p>
    <w:p w14:paraId="0000001A">
      <w:pPr>
        <w:rPr>
          <w:lang w:val="it-IT"/>
        </w:rPr>
      </w:pPr>
      <w:r>
        <w:rPr>
          <w:lang w:val="it-IT"/>
        </w:rPr>
        <w:t>| Macerazione sulle Bucce (8–10 giorni) | Processo in cui il mosto rimane a contatto con le bucce (dopo la diraspatura) per 8–10 giorni. È cruciale per estrarre il colore, i tannini morbidi e gli aromi tipici del Nebbiolo e del Pinot Noir. |</w:t>
      </w:r>
    </w:p>
    <w:p w14:paraId="0000001B">
      <w:pPr>
        <w:rPr>
          <w:lang w:val="it-IT"/>
        </w:rPr>
      </w:pPr>
      <w:r>
        <w:rPr>
          <w:lang w:val="it-IT"/>
        </w:rPr>
        <w:t>| Rimontaggi Quotidiani | Tecnica di cantina che consiste nel prelevare il mosto dal fondo della vasca di fermentazione e "rimontarlo" in superficie, bagnando il cappello di bucce. Questo massimizza l'estrazione di colore e sostanze. |</w:t>
      </w:r>
    </w:p>
    <w:p w14:paraId="0000001C">
      <w:pPr>
        <w:rPr>
          <w:lang w:val="it-IT"/>
        </w:rPr>
      </w:pPr>
      <w:r>
        <w:rPr>
          <w:lang w:val="it-IT"/>
        </w:rPr>
        <w:t>| Affinamento in Acciaio Inox | Scelta di maturazione adottata per il vino Arnad-Montjovet D.O.C. L'acciaio è inerte e preserva al meglio la freschezza, l'acidità e la fragranza aromatica dei frutti rossi, senza influenze del legno. |</w:t>
      </w:r>
    </w:p>
    <w:p w14:paraId="0000001D">
      <w:pPr>
        <w:rPr>
          <w:lang w:val="it-IT"/>
        </w:rPr>
      </w:pPr>
      <w:r>
        <w:rPr>
          <w:lang w:val="it-IT"/>
        </w:rPr>
        <w:t>| Fondo Amarognolo | Nota gustativa specifica del vino Arnad-Montjovet D.O.C., tipica dei Nebbiolo di montagna non troppo estratti. È una sensazione finale piacevole che identifica la tipicità e la bevibilità. |</w:t>
      </w:r>
    </w:p>
    <w:p w14:paraId="0000001E">
      <w:pPr>
        <w:rPr>
          <w:lang w:val="it-IT"/>
        </w:rPr>
      </w:pPr>
    </w:p>
    <w:p w14:paraId="0000001F">
      <w:pPr>
        <w:rPr>
          <w:lang w:val="it-IT"/>
        </w:rPr>
      </w:pPr>
      <w:r>
        <w:rPr>
          <w:lang w:val="it-IT"/>
        </w:rPr>
        <w:t>II. Analisi e Caratteristiche dei Vitigni (Uve)</w:t>
      </w:r>
    </w:p>
    <w:p w14:paraId="00000020">
      <w:pPr>
        <w:rPr>
          <w:lang w:val="it-IT"/>
        </w:rPr>
      </w:pPr>
    </w:p>
    <w:p w14:paraId="00000021">
      <w:pPr>
        <w:rPr>
          <w:lang w:val="it-IT"/>
        </w:rPr>
      </w:pPr>
      <w:r>
        <w:rPr>
          <w:lang w:val="it-IT"/>
        </w:rPr>
        <w:t>| Nebbiolo | Vitigno principale (base) dell'Arnad-Montjovet D.O.C. È il vitigno rosso più nobile della Valle d'Aosta. A queste altitudini dona vini con spiccata acidità e mineralità, aromi di frutti rossi, viola e spezie, e un tannino che si ammorbidisce con l'affinamento. |</w:t>
      </w:r>
    </w:p>
    <w:p w14:paraId="00000022">
      <w:pPr>
        <w:rPr>
          <w:lang w:val="it-IT"/>
        </w:rPr>
      </w:pPr>
      <w:r>
        <w:rPr>
          <w:lang w:val="it-IT"/>
        </w:rPr>
        <w:t>| Pinot Noir | Vitigno complementare (taglio) dell'Arnad-Montjovet D.O.C. È un vitigno internazionale che qui svolge il ruolo di "ingentilire" l'austerità del Nebbiolo. Aggiunge fruttuosità, morbidezza e corpo, completando l'equilibrio gustativo del vino. |</w:t>
      </w:r>
    </w:p>
    <w:p w14:paraId="00000023">
      <w:pPr>
        <w:rPr>
          <w:lang w:val="it-IT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