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/>
      </w:pPr>
      <w:r>
        <w:t>🍇 Cave Mont Blanc – Morgex (AO)</w:t>
      </w:r>
    </w:p>
    <w:p w14:paraId="00000002">
      <w:pPr>
        <w:rPr>
          <w:lang w:val="it-IT"/>
        </w:rPr>
      </w:pPr>
      <w:r>
        <w:rPr>
          <w:lang w:val="it-IT"/>
        </w:rPr>
        <w:t xml:space="preserve">Ai piedi del Monte Bianco, la Cave Mont Blanc custodisce il segreto dei vigneti più alti d’Europa, coltivati tra i 900 e i 1.200 m s.l.m.  </w:t>
      </w:r>
    </w:p>
    <w:p w14:paraId="00000003">
      <w:pPr>
        <w:rPr>
          <w:lang w:val="it-IT"/>
        </w:rPr>
      </w:pPr>
      <w:r>
        <w:rPr>
          <w:lang w:val="it-IT"/>
        </w:rPr>
        <w:t xml:space="preserve">La cantina interpreta con passione ed eleganza la poesia del terroir alpino, fatto di roccia, acque pure e gelo d’inverno.  </w:t>
      </w:r>
    </w:p>
    <w:p w14:paraId="00000004">
      <w:pPr>
        <w:rPr>
          <w:lang w:val="it-IT"/>
        </w:rPr>
      </w:pPr>
      <w:r>
        <w:rPr>
          <w:lang w:val="it-IT"/>
        </w:rPr>
        <w:t xml:space="preserve">Il vitigno autoctono Prié Blanc, coltivato a piede franco, è il protagonista assoluto di una viticoltura eroica e identitaria.  </w:t>
      </w:r>
    </w:p>
    <w:p w14:paraId="00000005">
      <w:pPr>
        <w:rPr>
          <w:lang w:val="it-IT"/>
        </w:rPr>
      </w:pPr>
      <w:r>
        <w:rPr>
          <w:lang w:val="it-IT"/>
        </w:rPr>
        <w:t>La produzione si concentra su vini bianchi freschi e minerali, capaci di raccontare la tenacia e la tradizione della Valle d’Aosta.</w:t>
      </w:r>
    </w:p>
    <w:p w14:paraId="00000006">
      <w:pPr>
        <w:rPr/>
      </w:pPr>
    </w:p>
    <w:p w14:paraId="00000007">
      <w:pPr>
        <w:rPr>
          <w:lang w:val="it-IT"/>
        </w:rPr>
      </w:pPr>
      <w:r>
        <w:rPr>
          <w:lang w:val="it-IT"/>
        </w:rPr>
        <w:t>---</w:t>
      </w:r>
    </w:p>
    <w:p w14:paraId="00000008">
      <w:pPr>
        <w:rPr/>
      </w:pPr>
    </w:p>
    <w:p w14:paraId="00000009">
      <w:pPr>
        <w:rPr/>
      </w:pPr>
      <w:r>
        <w:t>🧬 Filosofia produttiva</w:t>
      </w:r>
    </w:p>
    <w:p w14:paraId="0000000A">
      <w:pPr>
        <w:rPr>
          <w:lang w:val="it-IT"/>
        </w:rPr>
      </w:pPr>
      <w:r>
        <w:rPr>
          <w:lang w:val="it-IT"/>
        </w:rPr>
        <w:t xml:space="preserve">- Vigneti a piede franco tra 900 e 1.200 m s.l.m.  </w:t>
      </w:r>
    </w:p>
    <w:p w14:paraId="0000000B">
      <w:pPr>
        <w:rPr>
          <w:lang w:val="it-IT"/>
        </w:rPr>
      </w:pPr>
      <w:r>
        <w:rPr>
          <w:lang w:val="it-IT"/>
        </w:rPr>
        <w:t xml:space="preserve">- Viticoltura alpina e manuale  </w:t>
      </w:r>
    </w:p>
    <w:p w14:paraId="0000000C">
      <w:pPr>
        <w:rPr>
          <w:lang w:val="it-IT"/>
        </w:rPr>
      </w:pPr>
      <w:r>
        <w:rPr>
          <w:lang w:val="it-IT"/>
        </w:rPr>
        <w:t xml:space="preserve">- Vinificazione tradizionale in acciaio  </w:t>
      </w:r>
    </w:p>
    <w:p w14:paraId="0000000D">
      <w:pPr>
        <w:rPr>
          <w:lang w:val="it-IT"/>
        </w:rPr>
      </w:pPr>
      <w:r>
        <w:rPr>
          <w:lang w:val="it-IT"/>
        </w:rPr>
        <w:t xml:space="preserve">- Affinamento in cantina e in bottiglia  </w:t>
      </w:r>
    </w:p>
    <w:p w14:paraId="0000000E">
      <w:pPr>
        <w:rPr>
          <w:lang w:val="it-IT"/>
        </w:rPr>
      </w:pPr>
      <w:r>
        <w:rPr>
          <w:lang w:val="it-IT"/>
        </w:rPr>
        <w:t xml:space="preserve">- Interpretazione autentica del territorio  </w:t>
      </w:r>
    </w:p>
    <w:p w14:paraId="0000000F">
      <w:pPr>
        <w:rPr/>
      </w:pPr>
    </w:p>
    <w:p w14:paraId="00000010">
      <w:pPr>
        <w:rPr>
          <w:lang w:val="it-IT"/>
        </w:rPr>
      </w:pPr>
      <w:r>
        <w:rPr>
          <w:lang w:val="it-IT"/>
        </w:rPr>
        <w:t>---</w:t>
      </w:r>
    </w:p>
    <w:p w14:paraId="00000011">
      <w:pPr>
        <w:rPr/>
      </w:pPr>
    </w:p>
    <w:p w14:paraId="00000012">
      <w:pPr>
        <w:rPr/>
      </w:pPr>
      <w:r>
        <w:t>🍷 Blanc de Morgex et de La Salle – Cave Mont Blanc</w:t>
      </w:r>
    </w:p>
    <w:p w14:paraId="00000013">
      <w:pPr>
        <w:rPr>
          <w:lang w:val="it-IT"/>
        </w:rPr>
      </w:pPr>
      <w:r>
        <w:rPr>
          <w:lang w:val="it-IT"/>
        </w:rPr>
        <w:t>Vallée d’Aoste D.O.C. – Bianco secco – 100% Prié Blanc</w:t>
      </w:r>
    </w:p>
    <w:p w14:paraId="00000014">
      <w:pPr>
        <w:rPr/>
      </w:pPr>
    </w:p>
    <w:p w14:paraId="00000015">
      <w:pPr>
        <w:rPr>
          <w:lang w:val="it-IT"/>
        </w:rPr>
      </w:pPr>
      <w:r>
        <w:rPr>
          <w:lang w:val="it-IT"/>
        </w:rPr>
        <w:t>&gt; Vino bianco tradizionale ottenuto da Prié Blanc coltivato a piede franco. Espressione pura del terroir alpino, fresco e sapido, con note aromatiche di salvia, frutta di montagna e scorza d’agrume.</w:t>
      </w:r>
    </w:p>
    <w:p w14:paraId="00000016">
      <w:pPr>
        <w:rPr/>
      </w:pPr>
    </w:p>
    <w:p w14:paraId="00000017">
      <w:pPr>
        <w:rPr>
          <w:lang w:val="it-IT"/>
        </w:rPr>
      </w:pPr>
      <w:r>
        <w:rPr>
          <w:lang w:val="it-IT"/>
        </w:rPr>
        <w:t xml:space="preserve">- Vitigno: 100% Prié Blanc (piede franco)  </w:t>
      </w:r>
    </w:p>
    <w:p w14:paraId="00000018">
      <w:pPr>
        <w:rPr>
          <w:lang w:val="it-IT"/>
        </w:rPr>
      </w:pPr>
      <w:r>
        <w:rPr>
          <w:lang w:val="it-IT"/>
        </w:rPr>
        <w:t xml:space="preserve">- Altitudine vigneti: 900–1.200 m s.l.m.  </w:t>
      </w:r>
    </w:p>
    <w:p w14:paraId="00000019">
      <w:pPr>
        <w:rPr>
          <w:lang w:val="it-IT"/>
        </w:rPr>
      </w:pPr>
      <w:r>
        <w:rPr>
          <w:lang w:val="it-IT"/>
        </w:rPr>
        <w:t xml:space="preserve">- Vinificazione: Tradizionale in acciaio a temperatura controllata  </w:t>
      </w:r>
    </w:p>
    <w:p w14:paraId="0000001A">
      <w:pPr>
        <w:rPr>
          <w:lang w:val="it-IT"/>
        </w:rPr>
      </w:pPr>
      <w:r>
        <w:rPr>
          <w:lang w:val="it-IT"/>
        </w:rPr>
        <w:t xml:space="preserve">- Affinamento: 8 mesi in acciaio, 1 mese in bottiglia  </w:t>
      </w:r>
    </w:p>
    <w:p w14:paraId="0000001B">
      <w:pPr>
        <w:rPr>
          <w:lang w:val="it-IT"/>
        </w:rPr>
      </w:pPr>
      <w:r>
        <w:rPr>
          <w:lang w:val="it-IT"/>
        </w:rPr>
        <w:t xml:space="preserve">- Gradazione alcolica: 11% vol  </w:t>
      </w:r>
    </w:p>
    <w:p w14:paraId="0000001C">
      <w:pPr>
        <w:rPr/>
      </w:pPr>
    </w:p>
    <w:p w14:paraId="0000001D">
      <w:pPr>
        <w:rPr>
          <w:lang w:val="it-IT"/>
        </w:rPr>
      </w:pPr>
      <w:r>
        <w:rPr>
          <w:lang w:val="it-IT"/>
        </w:rPr>
        <w:t>Degustazione</w:t>
      </w:r>
    </w:p>
    <w:p w14:paraId="0000001E">
      <w:pPr>
        <w:rPr>
          <w:lang w:val="it-IT"/>
        </w:rPr>
      </w:pPr>
      <w:r>
        <w:rPr>
          <w:lang w:val="it-IT"/>
        </w:rPr>
        <w:t xml:space="preserve">- Vista: Colore chiaro tipico del vitigno  </w:t>
      </w:r>
    </w:p>
    <w:p w14:paraId="0000001F">
      <w:pPr>
        <w:rPr>
          <w:lang w:val="it-IT"/>
        </w:rPr>
      </w:pPr>
      <w:r>
        <w:rPr>
          <w:lang w:val="it-IT"/>
        </w:rPr>
        <w:t xml:space="preserve">- Olfatto: Floreale, fruttato, con sentori di frutti esotici  </w:t>
      </w:r>
    </w:p>
    <w:p w14:paraId="00000020">
      <w:pPr>
        <w:rPr>
          <w:lang w:val="it-IT"/>
        </w:rPr>
      </w:pPr>
      <w:r>
        <w:rPr>
          <w:lang w:val="it-IT"/>
        </w:rPr>
        <w:t xml:space="preserve">- Gusto: Fresco, sapido, con leggeri sentori agrumati  </w:t>
      </w:r>
    </w:p>
    <w:p w14:paraId="00000021">
      <w:pPr>
        <w:rPr>
          <w:lang w:val="it-IT"/>
        </w:rPr>
      </w:pPr>
      <w:r>
        <w:rPr>
          <w:lang w:val="it-IT"/>
        </w:rPr>
        <w:t xml:space="preserve">- Note aromatiche: Salvia, frutta di montagna, scorza d’agrume, minerali  </w:t>
      </w:r>
    </w:p>
    <w:p w14:paraId="00000022">
      <w:pPr>
        <w:rPr/>
      </w:pPr>
    </w:p>
    <w:p w14:paraId="00000023">
      <w:pPr>
        <w:rPr>
          <w:lang w:val="it-IT"/>
        </w:rPr>
      </w:pPr>
      <w:r>
        <w:rPr>
          <w:lang w:val="it-IT"/>
        </w:rPr>
        <w:t>Servizio</w:t>
      </w:r>
    </w:p>
    <w:p w14:paraId="00000024">
      <w:pPr>
        <w:rPr>
          <w:lang w:val="it-IT"/>
        </w:rPr>
      </w:pPr>
      <w:r>
        <w:rPr>
          <w:lang w:val="it-IT"/>
        </w:rPr>
        <w:t xml:space="preserve">- Temperatura di servizio: 8–10 °C  </w:t>
      </w:r>
    </w:p>
    <w:p w14:paraId="00000025">
      <w:pPr>
        <w:rPr>
          <w:lang w:val="it-IT"/>
        </w:rPr>
      </w:pPr>
      <w:r>
        <w:rPr>
          <w:lang w:val="it-IT"/>
        </w:rPr>
        <w:t xml:space="preserve">- Abbinamenti: Filetto di trota di montagna, raclette 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it-I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