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r>
        <w:t>🍇 Caves de Donnas – Donnas</w:t>
      </w:r>
    </w:p>
    <w:p w14:paraId="00000002">
      <w:pPr>
        <w:rPr>
          <w:lang w:val="it-IT"/>
        </w:rPr>
      </w:pPr>
      <w:r>
        <w:rPr>
          <w:lang w:val="it-IT"/>
        </w:rPr>
        <w:t xml:space="preserve">Fondata nel 1971 da un gruppo di viticoltori locali, la Caves de Donnas nasce in seguito al riconoscimento della Denominazione di Origine Controllata al vino di Donnas, prima D.O.C. della Valle d’Aosta.  </w:t>
      </w:r>
    </w:p>
    <w:p w14:paraId="00000003">
      <w:pPr>
        <w:rPr>
          <w:lang w:val="it-IT"/>
        </w:rPr>
      </w:pPr>
      <w:r>
        <w:rPr>
          <w:lang w:val="it-IT"/>
        </w:rPr>
        <w:t xml:space="preserve">Con sede nel cuore della zona di produzione, la cooperativa è dotata di impianti moderni e di una lunga linea di botti in rovere per l’invecchiamento, con una capacità di incantinamento di circa 1.600 hl.  </w:t>
      </w:r>
    </w:p>
    <w:p w14:paraId="00000004">
      <w:pPr>
        <w:rPr>
          <w:lang w:val="it-IT"/>
        </w:rPr>
      </w:pPr>
      <w:r>
        <w:rPr>
          <w:lang w:val="it-IT"/>
        </w:rPr>
        <w:t>Ogni anno vinifica e commercializza circa 100.000 bottiglie, raccogliendo le uve dai ripidi terrazzamenti rocciosi dei comuni di Donnas, Pont-Saint-Martin, Perloz e Bard.</w:t>
      </w:r>
    </w:p>
    <w:p w14:paraId="00000005"/>
    <w:p w14:paraId="00000006">
      <w:pPr>
        <w:rPr>
          <w:lang w:val="it-IT"/>
        </w:rPr>
      </w:pPr>
      <w:r>
        <w:rPr>
          <w:lang w:val="it-IT"/>
        </w:rPr>
        <w:t>---</w:t>
      </w:r>
    </w:p>
    <w:p w14:paraId="00000007"/>
    <w:p w14:paraId="00000008">
      <w:r>
        <w:t>🍷 Donnas – Vallée d’Aoste D.O.C.</w:t>
      </w:r>
    </w:p>
    <w:p w14:paraId="00000009">
      <w:pPr>
        <w:rPr>
          <w:lang w:val="it-IT"/>
        </w:rPr>
      </w:pPr>
      <w:r>
        <w:rPr>
          <w:lang w:val="it-IT"/>
        </w:rPr>
        <w:t>Rosso secco – Nebbiolo Picotendro</w:t>
      </w:r>
    </w:p>
    <w:p w14:paraId="0000000A"/>
    <w:p w14:paraId="0000000B">
      <w:pPr>
        <w:rPr>
          <w:lang w:val="it-IT"/>
        </w:rPr>
      </w:pPr>
      <w:r>
        <w:rPr>
          <w:lang w:val="it-IT"/>
        </w:rPr>
        <w:t>&gt; Prodotto classico delle Caves, coltivato sulle coste rocciose dei comuni storici. Conosciuto e apprezzato da secoli, è la prima D.O.C. della Valle d’Aosta (1971).</w:t>
      </w:r>
    </w:p>
    <w:p w14:paraId="0000000C"/>
    <w:p w14:paraId="0000000D">
      <w:pPr>
        <w:rPr>
          <w:lang w:val="it-IT"/>
        </w:rPr>
      </w:pPr>
      <w:r>
        <w:rPr>
          <w:lang w:val="it-IT"/>
        </w:rPr>
        <w:t xml:space="preserve">- Vitigno: Prevalenza di Nebbiolo Picotendro  </w:t>
      </w:r>
    </w:p>
    <w:p w14:paraId="0000000E">
      <w:pPr>
        <w:rPr>
          <w:lang w:val="it-IT"/>
        </w:rPr>
      </w:pPr>
      <w:r>
        <w:rPr>
          <w:lang w:val="it-IT"/>
        </w:rPr>
        <w:t xml:space="preserve">- Affinamento: Minimo 12 mesi in botti grandi da 25 hl di rovere  </w:t>
      </w:r>
    </w:p>
    <w:p w14:paraId="0000000F">
      <w:pPr>
        <w:rPr>
          <w:lang w:val="it-IT"/>
        </w:rPr>
      </w:pPr>
      <w:r>
        <w:rPr>
          <w:lang w:val="it-IT"/>
        </w:rPr>
        <w:t xml:space="preserve">- Vista: Rosso rubino con riflessi granati  </w:t>
      </w:r>
    </w:p>
    <w:p w14:paraId="00000010">
      <w:pPr>
        <w:rPr>
          <w:lang w:val="it-IT"/>
        </w:rPr>
      </w:pPr>
      <w:r>
        <w:rPr>
          <w:lang w:val="it-IT"/>
        </w:rPr>
        <w:t xml:space="preserve">- Olfatto: Frutti di bosco, note fini e speziate  </w:t>
      </w:r>
    </w:p>
    <w:p w14:paraId="00000011">
      <w:pPr>
        <w:rPr>
          <w:lang w:val="it-IT"/>
        </w:rPr>
      </w:pPr>
      <w:r>
        <w:rPr>
          <w:lang w:val="it-IT"/>
        </w:rPr>
        <w:t xml:space="preserve">- Gusto: Secco, vellutato, con fondo mandorlato  </w:t>
      </w:r>
    </w:p>
    <w:p w14:paraId="00000012">
      <w:pPr>
        <w:rPr>
          <w:lang w:val="it-IT"/>
        </w:rPr>
      </w:pPr>
      <w:r>
        <w:rPr>
          <w:lang w:val="it-IT"/>
        </w:rPr>
        <w:t xml:space="preserve">- Gradazione alcolica: 13,00–13,50%  </w:t>
      </w:r>
    </w:p>
    <w:p w14:paraId="00000013">
      <w:pPr>
        <w:rPr>
          <w:lang w:val="it-IT"/>
        </w:rPr>
      </w:pPr>
      <w:r>
        <w:rPr>
          <w:lang w:val="it-IT"/>
        </w:rPr>
        <w:t xml:space="preserve">- Abbinamenti: Carni rosse, selvaggina, formaggi stagionati  </w:t>
      </w:r>
    </w:p>
    <w:p w14:paraId="00000014"/>
    <w:p w14:paraId="00000015">
      <w:pPr>
        <w:rPr>
          <w:lang w:val="it-IT"/>
        </w:rPr>
      </w:pPr>
      <w:r>
        <w:rPr>
          <w:lang w:val="it-IT"/>
        </w:rPr>
        <w:t>---</w:t>
      </w:r>
    </w:p>
    <w:p w14:paraId="00000016"/>
    <w:p w14:paraId="00000017">
      <w:r>
        <w:t>🍷 Barmet – Vallée d’Aoste D.O.C. Nebbiolo</w:t>
      </w:r>
    </w:p>
    <w:p w14:paraId="00000018">
      <w:pPr>
        <w:rPr>
          <w:lang w:val="it-IT"/>
        </w:rPr>
      </w:pPr>
      <w:r>
        <w:rPr>
          <w:lang w:val="it-IT"/>
        </w:rPr>
        <w:t>Rosso secco – Vino giovane</w:t>
      </w:r>
    </w:p>
    <w:p w14:paraId="00000019"/>
    <w:p w14:paraId="0000001A">
      <w:pPr>
        <w:rPr>
          <w:lang w:val="it-IT"/>
        </w:rPr>
      </w:pPr>
      <w:r>
        <w:rPr>
          <w:lang w:val="it-IT"/>
        </w:rPr>
        <w:t>&gt; Vino fresco e genuino, richiama la durezza e la bellezza del territorio. Il nome deriva dalle “barmet”, cantine naturali scavate sotto le rocce tra i vigneti.</w:t>
      </w:r>
    </w:p>
    <w:p w14:paraId="0000001B"/>
    <w:p w14:paraId="0000001C">
      <w:pPr>
        <w:rPr>
          <w:lang w:val="it-IT"/>
        </w:rPr>
      </w:pPr>
      <w:r>
        <w:rPr>
          <w:lang w:val="it-IT"/>
        </w:rPr>
        <w:t xml:space="preserve">- Vitigno: Nebbiolo  </w:t>
      </w:r>
    </w:p>
    <w:p w14:paraId="0000001D">
      <w:pPr>
        <w:rPr>
          <w:lang w:val="it-IT"/>
        </w:rPr>
      </w:pPr>
      <w:r>
        <w:rPr>
          <w:lang w:val="it-IT"/>
        </w:rPr>
        <w:t xml:space="preserve">- Vista: Rosso rubino con riflessi porpora  </w:t>
      </w:r>
    </w:p>
    <w:p w14:paraId="0000001E">
      <w:pPr>
        <w:rPr>
          <w:lang w:val="it-IT"/>
        </w:rPr>
      </w:pPr>
      <w:r>
        <w:rPr>
          <w:lang w:val="it-IT"/>
        </w:rPr>
        <w:t xml:space="preserve">- Olfatto: Frutti di bosco, profumo fine e fresco  </w:t>
      </w:r>
    </w:p>
    <w:p w14:paraId="0000001F">
      <w:pPr>
        <w:rPr>
          <w:lang w:val="it-IT"/>
        </w:rPr>
      </w:pPr>
      <w:r>
        <w:rPr>
          <w:lang w:val="it-IT"/>
        </w:rPr>
        <w:t xml:space="preserve">- Gusto: Secco, morbido, piacevolmente tannico  </w:t>
      </w:r>
    </w:p>
    <w:p w14:paraId="00000020">
      <w:pPr>
        <w:rPr>
          <w:lang w:val="it-IT"/>
        </w:rPr>
      </w:pPr>
      <w:r>
        <w:rPr>
          <w:lang w:val="it-IT"/>
        </w:rPr>
        <w:t xml:space="preserve">- Gradazione alcolica: 12,00–13,00%  </w:t>
      </w:r>
    </w:p>
    <w:p w14:paraId="00000021">
      <w:pPr>
        <w:rPr>
          <w:lang w:val="it-IT"/>
        </w:rPr>
      </w:pPr>
      <w:r>
        <w:rPr>
          <w:lang w:val="it-IT"/>
        </w:rPr>
        <w:t xml:space="preserve">- Abbinamenti: Salumi, minestre di castagne, fagioli, zuppe di cavoli e ajucche  </w:t>
      </w:r>
    </w:p>
    <w:p w14:paraId="00000022"/>
    <w:p w14:paraId="00000023">
      <w:pPr>
        <w:rPr>
          <w:lang w:val="it-IT"/>
        </w:rPr>
      </w:pPr>
      <w:r>
        <w:rPr>
          <w:lang w:val="it-IT"/>
        </w:rPr>
        <w:t>---</w:t>
      </w:r>
    </w:p>
    <w:p w14:paraId="00000024"/>
    <w:p w14:paraId="00000025">
      <w:r>
        <w:t>🍷 Vieilles Vignes – Vallée d’Aoste D.O.C. Donnas Supérieur</w:t>
      </w:r>
    </w:p>
    <w:p w14:paraId="00000026">
      <w:pPr>
        <w:rPr>
          <w:lang w:val="it-IT"/>
        </w:rPr>
      </w:pPr>
      <w:r>
        <w:rPr>
          <w:lang w:val="it-IT"/>
        </w:rPr>
        <w:t>Rosso secco – Nebbiolo tardivo</w:t>
      </w:r>
    </w:p>
    <w:p w14:paraId="00000027"/>
    <w:p w14:paraId="00000028">
      <w:pPr>
        <w:rPr>
          <w:lang w:val="it-IT"/>
        </w:rPr>
      </w:pPr>
      <w:r>
        <w:rPr>
          <w:lang w:val="it-IT"/>
        </w:rPr>
        <w:t>&gt; Vino di classe da uve selezionate e leggermente appassite, vendemmiate a novembre. Fa parte della tradizione locale: una vinificazione tardiva riservata alle annate migliori.</w:t>
      </w:r>
    </w:p>
    <w:p w14:paraId="00000029"/>
    <w:p w14:paraId="0000002A">
      <w:pPr>
        <w:rPr>
          <w:lang w:val="it-IT"/>
        </w:rPr>
      </w:pPr>
      <w:r>
        <w:rPr>
          <w:lang w:val="it-IT"/>
        </w:rPr>
        <w:t xml:space="preserve">- Vitigno: Prevalenza di Nebbiolo  </w:t>
      </w:r>
    </w:p>
    <w:p w14:paraId="0000002B">
      <w:pPr>
        <w:rPr>
          <w:lang w:val="it-IT"/>
        </w:rPr>
      </w:pPr>
      <w:r>
        <w:rPr>
          <w:lang w:val="it-IT"/>
        </w:rPr>
        <w:t xml:space="preserve">- Affinamento: Minimo 20 mesi in botti di rovere  </w:t>
      </w:r>
    </w:p>
    <w:p w14:paraId="0000002C">
      <w:pPr>
        <w:rPr>
          <w:lang w:val="it-IT"/>
        </w:rPr>
      </w:pPr>
      <w:r>
        <w:rPr>
          <w:lang w:val="it-IT"/>
        </w:rPr>
        <w:t xml:space="preserve">- Vista: Rosso rubino con riflessi granati intensi  </w:t>
      </w:r>
    </w:p>
    <w:p w14:paraId="0000002D">
      <w:pPr>
        <w:rPr>
          <w:lang w:val="it-IT"/>
        </w:rPr>
      </w:pPr>
      <w:r>
        <w:rPr>
          <w:lang w:val="it-IT"/>
        </w:rPr>
        <w:t xml:space="preserve">- Olfatto: Marasca, rosa canina, elegante e pieno  </w:t>
      </w:r>
    </w:p>
    <w:p w14:paraId="0000002E">
      <w:pPr>
        <w:rPr>
          <w:lang w:val="it-IT"/>
        </w:rPr>
      </w:pPr>
      <w:r>
        <w:rPr>
          <w:lang w:val="it-IT"/>
        </w:rPr>
        <w:t xml:space="preserve">- Gusto: Secco, fruttato, vellutato, armonico  </w:t>
      </w:r>
    </w:p>
    <w:p w14:paraId="0000002F">
      <w:pPr>
        <w:rPr>
          <w:lang w:val="it-IT"/>
        </w:rPr>
      </w:pPr>
      <w:r>
        <w:rPr>
          <w:lang w:val="it-IT"/>
        </w:rPr>
        <w:t xml:space="preserve">- Gradazione alcolica: 13,50–14,50%  </w:t>
      </w:r>
    </w:p>
    <w:p w14:paraId="00000030">
      <w:pPr>
        <w:rPr>
          <w:lang w:val="it-IT"/>
        </w:rPr>
      </w:pPr>
      <w:r>
        <w:rPr>
          <w:lang w:val="it-IT"/>
        </w:rPr>
        <w:t xml:space="preserve">- Abbinamenti: Carni rosse, selvaggina, formaggi e salumi stagionati  </w:t>
      </w:r>
    </w:p>
    <w:p w14:paraId="00000031">
      <w:pPr>
        <w:rPr>
          <w:lang w:val="it-IT"/>
        </w:rPr>
      </w:pPr>
    </w:p>
    <w:p w14:paraId="00000032">
      <w:pPr>
        <w:rPr>
          <w:lang w:val="it-IT"/>
        </w:rPr>
      </w:pPr>
    </w:p>
    <w:p w14:paraId="00000033">
      <w:pPr>
        <w:rPr>
          <w:lang w:val="it-IT"/>
        </w:rPr>
      </w:pPr>
    </w:p>
    <w:p w14:paraId="00000034">
      <w:pPr>
        <w:rPr>
          <w:lang w:val="it-IT"/>
        </w:rPr>
      </w:pPr>
      <w:r>
        <w:rPr>
          <w:lang w:val="it-IT"/>
        </w:rPr>
        <w:t>🍇 CAVES DE DONNAS – DONNAS</w:t>
      </w:r>
    </w:p>
    <w:p w14:paraId="00000035">
      <w:pPr>
        <w:rPr>
          <w:lang w:val="it-IT"/>
        </w:rPr>
      </w:pPr>
    </w:p>
    <w:p w14:paraId="00000036">
      <w:pPr>
        <w:rPr>
          <w:lang w:val="it-IT"/>
        </w:rPr>
      </w:pPr>
      <w:r>
        <w:rPr>
          <w:lang w:val="it-IT"/>
        </w:rPr>
        <w:t>Fondata nel 1949, la Caves Coopératives de Donnas è la prima realtà vitivinicola cooperativa della Valle d’Aosta e la prima D.O.C. regionale riconosciuta nel 1971.</w:t>
      </w:r>
    </w:p>
    <w:p w14:paraId="00000037">
      <w:pPr>
        <w:rPr>
          <w:lang w:val="it-IT"/>
        </w:rPr>
      </w:pPr>
      <w:r>
        <w:rPr>
          <w:lang w:val="it-IT"/>
        </w:rPr>
        <w:t>Riunisce oltre 70 soci e rappresenta l’anima più autentica della viticoltura eroica valdostana: vigneti terrazzati su muretti di pietra, tra Donnas, Perloz, Pont-Saint-Martin e Bard, dove il Nebbiolo Picotendro cresce su pendii scoscesi e terreni morenici sabbiosi.</w:t>
      </w:r>
    </w:p>
    <w:p w14:paraId="00000038">
      <w:pPr>
        <w:rPr>
          <w:lang w:val="it-IT"/>
        </w:rPr>
      </w:pPr>
      <w:r>
        <w:rPr>
          <w:lang w:val="it-IT"/>
        </w:rPr>
        <w:t>La lavorazione è ancora manuale e tradizionale, con affinamenti in legno e una produzione media di 100.000 bottiglie l’anno.</w:t>
      </w:r>
    </w:p>
    <w:p w14:paraId="00000039">
      <w:pPr>
        <w:rPr>
          <w:lang w:val="it-IT"/>
        </w:rPr>
      </w:pPr>
    </w:p>
    <w:p w14:paraId="0000003A">
      <w:pPr>
        <w:rPr>
          <w:lang w:val="it-IT"/>
        </w:rPr>
      </w:pPr>
      <w:r>
        <w:rPr>
          <w:lang w:val="it-IT"/>
        </w:rPr>
        <w:t>💡 Curiosità: la D.O.C. Donnas del 1971 fu la prima riconosciuta in Valle d’Aosta, segnando ufficialmente l’inizio della moderna viticoltura regionale.</w:t>
      </w:r>
    </w:p>
    <w:p w14:paraId="0000003B">
      <w:pPr>
        <w:rPr>
          <w:lang w:val="it-IT"/>
        </w:rPr>
      </w:pPr>
    </w:p>
    <w:p w14:paraId="0000003C">
      <w:pPr>
        <w:rPr>
          <w:lang w:val="it-IT"/>
        </w:rPr>
      </w:pPr>
    </w:p>
    <w:p w14:paraId="0000003D">
      <w:pPr>
        <w:rPr>
          <w:lang w:val="it-IT"/>
        </w:rPr>
      </w:pPr>
      <w:r>
        <w:rPr>
          <w:lang w:val="it-IT"/>
        </w:rPr>
        <w:t>---</w:t>
      </w:r>
    </w:p>
    <w:p w14:paraId="0000003E">
      <w:pPr>
        <w:rPr>
          <w:lang w:val="it-IT"/>
        </w:rPr>
      </w:pPr>
    </w:p>
    <w:p w14:paraId="0000003F">
      <w:pPr>
        <w:rPr>
          <w:lang w:val="it-IT"/>
        </w:rPr>
      </w:pPr>
      <w:r>
        <w:rPr>
          <w:lang w:val="it-IT"/>
        </w:rPr>
        <w:t>🍷 Donnas – Vallée d’Aoste D.O.C.</w:t>
      </w:r>
    </w:p>
    <w:p w14:paraId="00000040">
      <w:pPr>
        <w:rPr>
          <w:lang w:val="it-IT"/>
        </w:rPr>
      </w:pPr>
    </w:p>
    <w:p w14:paraId="00000041">
      <w:pPr>
        <w:rPr>
          <w:lang w:val="it-IT"/>
        </w:rPr>
      </w:pPr>
      <w:r>
        <w:rPr>
          <w:lang w:val="it-IT"/>
        </w:rPr>
        <w:t>Rosso secco – Nebbiolo Picotendro</w:t>
      </w:r>
    </w:p>
    <w:p w14:paraId="00000042">
      <w:pPr>
        <w:rPr>
          <w:lang w:val="it-IT"/>
        </w:rPr>
      </w:pPr>
    </w:p>
    <w:p w14:paraId="00000043">
      <w:pPr>
        <w:rPr>
          <w:lang w:val="it-IT"/>
        </w:rPr>
      </w:pPr>
      <w:r>
        <w:rPr>
          <w:lang w:val="it-IT"/>
        </w:rPr>
        <w:t>&gt; Il vino simbolo della cooperativa, prodotto classico delle Caves. Coltivato sui pendii rocciosi esposti a sud, è la sintesi del Nebbiolo di montagna: fine, austero e minerale.</w:t>
      </w:r>
    </w:p>
    <w:p w14:paraId="00000044">
      <w:pPr>
        <w:rPr>
          <w:lang w:val="it-IT"/>
        </w:rPr>
      </w:pPr>
      <w:r>
        <w:rPr>
          <w:lang w:val="it-IT"/>
        </w:rPr>
        <w:t>Affinamento: 12 mesi in botti di rovere di Slavonia, 6 mesi in bottiglia.</w:t>
      </w:r>
    </w:p>
    <w:p w14:paraId="00000045">
      <w:pPr>
        <w:rPr>
          <w:lang w:val="it-IT"/>
        </w:rPr>
      </w:pPr>
      <w:r>
        <w:rPr>
          <w:lang w:val="it-IT"/>
        </w:rPr>
        <w:t>Abbinamenti: carni rosse, selvaggina, fontina e lardo di Arnad D.O.P.</w:t>
      </w:r>
    </w:p>
    <w:p w14:paraId="00000046">
      <w:pPr>
        <w:rPr>
          <w:lang w:val="it-IT"/>
        </w:rPr>
      </w:pPr>
    </w:p>
    <w:p w14:paraId="00000047">
      <w:pPr>
        <w:rPr>
          <w:lang w:val="it-IT"/>
        </w:rPr>
      </w:pPr>
    </w:p>
    <w:p w14:paraId="00000048">
      <w:pPr>
        <w:rPr>
          <w:lang w:val="it-IT"/>
        </w:rPr>
      </w:pPr>
    </w:p>
    <w:p w14:paraId="00000049">
      <w:pPr>
        <w:rPr>
          <w:lang w:val="it-IT"/>
        </w:rPr>
      </w:pPr>
      <w:r>
        <w:rPr>
          <w:lang w:val="it-IT"/>
        </w:rPr>
        <w:t>💡 Curiosità: in passato conosciuto come Nebbiolo di Donnas, veniva citato già nell’Ottocento tra i migliori vini alpini d’Italia.</w:t>
      </w:r>
    </w:p>
    <w:p w14:paraId="0000004A">
      <w:pPr>
        <w:rPr>
          <w:lang w:val="it-IT"/>
        </w:rPr>
      </w:pPr>
    </w:p>
    <w:p w14:paraId="0000004B">
      <w:pPr>
        <w:rPr>
          <w:lang w:val="it-IT"/>
        </w:rPr>
      </w:pPr>
    </w:p>
    <w:p w14:paraId="0000004C">
      <w:pPr>
        <w:rPr>
          <w:lang w:val="it-IT"/>
        </w:rPr>
      </w:pPr>
      <w:r>
        <w:rPr>
          <w:lang w:val="it-IT"/>
        </w:rPr>
        <w:t>---</w:t>
      </w:r>
    </w:p>
    <w:p w14:paraId="0000004D">
      <w:pPr>
        <w:rPr>
          <w:lang w:val="it-IT"/>
        </w:rPr>
      </w:pPr>
    </w:p>
    <w:p w14:paraId="0000004E">
      <w:pPr>
        <w:rPr>
          <w:lang w:val="it-IT"/>
        </w:rPr>
      </w:pPr>
      <w:r>
        <w:rPr>
          <w:lang w:val="it-IT"/>
        </w:rPr>
        <w:t>🍷 Barmet – Vallée d’Aoste D.O.C. Nebbiolo</w:t>
      </w:r>
    </w:p>
    <w:p w14:paraId="0000004F">
      <w:pPr>
        <w:rPr>
          <w:lang w:val="it-IT"/>
        </w:rPr>
      </w:pPr>
    </w:p>
    <w:p w14:paraId="00000050">
      <w:pPr>
        <w:rPr>
          <w:lang w:val="it-IT"/>
        </w:rPr>
      </w:pPr>
      <w:r>
        <w:rPr>
          <w:lang w:val="it-IT"/>
        </w:rPr>
        <w:t>Rosso secco – Nebbiolo giovane</w:t>
      </w:r>
    </w:p>
    <w:p w14:paraId="00000051">
      <w:pPr>
        <w:rPr>
          <w:lang w:val="it-IT"/>
        </w:rPr>
      </w:pPr>
    </w:p>
    <w:p w14:paraId="00000052">
      <w:pPr>
        <w:rPr>
          <w:lang w:val="it-IT"/>
        </w:rPr>
      </w:pPr>
      <w:r>
        <w:rPr>
          <w:lang w:val="it-IT"/>
        </w:rPr>
        <w:t>&gt; Vino fresco e autentico, la versione più immediata del Donnas.</w:t>
      </w:r>
    </w:p>
    <w:p w14:paraId="00000053">
      <w:pPr>
        <w:rPr>
          <w:lang w:val="it-IT"/>
        </w:rPr>
      </w:pPr>
      <w:r>
        <w:rPr>
          <w:lang w:val="it-IT"/>
        </w:rPr>
        <w:t>Il nome Barmet deriva dalle piccole grotte naturali scavate nella roccia, un tempo usate come cantine o rifugi.</w:t>
      </w:r>
    </w:p>
    <w:p w14:paraId="00000054">
      <w:pPr>
        <w:rPr>
          <w:lang w:val="it-IT"/>
        </w:rPr>
      </w:pPr>
      <w:r>
        <w:rPr>
          <w:lang w:val="it-IT"/>
        </w:rPr>
        <w:t>Affinamento: 9 mesi in acciaio.</w:t>
      </w:r>
    </w:p>
    <w:p w14:paraId="00000055">
      <w:pPr>
        <w:rPr>
          <w:lang w:val="it-IT"/>
        </w:rPr>
      </w:pPr>
      <w:r>
        <w:rPr>
          <w:lang w:val="it-IT"/>
        </w:rPr>
        <w:t>Abbinamenti: salumi, zuppe e formaggi giovani.</w:t>
      </w:r>
    </w:p>
    <w:p w14:paraId="00000056">
      <w:pPr>
        <w:rPr>
          <w:lang w:val="it-IT"/>
        </w:rPr>
      </w:pPr>
    </w:p>
    <w:p w14:paraId="00000057">
      <w:pPr>
        <w:rPr>
          <w:lang w:val="it-IT"/>
        </w:rPr>
      </w:pPr>
    </w:p>
    <w:p w14:paraId="00000058">
      <w:pPr>
        <w:rPr>
          <w:lang w:val="it-IT"/>
        </w:rPr>
      </w:pPr>
    </w:p>
    <w:p w14:paraId="00000059">
      <w:pPr>
        <w:rPr>
          <w:lang w:val="it-IT"/>
        </w:rPr>
      </w:pPr>
    </w:p>
    <w:p w14:paraId="0000005A">
      <w:pPr>
        <w:rPr>
          <w:lang w:val="it-IT"/>
        </w:rPr>
      </w:pPr>
      <w:r>
        <w:rPr>
          <w:lang w:val="it-IT"/>
        </w:rPr>
        <w:t>---</w:t>
      </w:r>
    </w:p>
    <w:p w14:paraId="0000005B">
      <w:pPr>
        <w:rPr>
          <w:lang w:val="it-IT"/>
        </w:rPr>
      </w:pPr>
    </w:p>
    <w:p w14:paraId="0000005C">
      <w:pPr>
        <w:rPr>
          <w:lang w:val="it-IT"/>
        </w:rPr>
      </w:pPr>
      <w:r>
        <w:rPr>
          <w:lang w:val="it-IT"/>
        </w:rPr>
        <w:t>🍷 Vieilles Vignes – Vallée d’Aoste D.O.C. Donnas Supérieur</w:t>
      </w:r>
    </w:p>
    <w:p w14:paraId="0000005D">
      <w:pPr>
        <w:rPr>
          <w:lang w:val="it-IT"/>
        </w:rPr>
      </w:pPr>
    </w:p>
    <w:p w14:paraId="0000005E">
      <w:pPr>
        <w:rPr>
          <w:lang w:val="it-IT"/>
        </w:rPr>
      </w:pPr>
      <w:r>
        <w:rPr>
          <w:lang w:val="it-IT"/>
        </w:rPr>
        <w:t>Rosso secco – Nebbiolo tardivo</w:t>
      </w:r>
    </w:p>
    <w:p w14:paraId="0000005F">
      <w:pPr>
        <w:rPr>
          <w:lang w:val="it-IT"/>
        </w:rPr>
      </w:pPr>
    </w:p>
    <w:p w14:paraId="00000060">
      <w:pPr>
        <w:rPr>
          <w:lang w:val="it-IT"/>
        </w:rPr>
      </w:pPr>
      <w:r>
        <w:rPr>
          <w:lang w:val="it-IT"/>
        </w:rPr>
        <w:t>&gt; Vino di classe e struttura, da uve Nebbiolo vendemmiate a novembre e parzialmente appassite.</w:t>
      </w:r>
    </w:p>
    <w:p w14:paraId="00000061">
      <w:pPr>
        <w:rPr>
          <w:lang w:val="it-IT"/>
        </w:rPr>
      </w:pPr>
      <w:r>
        <w:rPr>
          <w:lang w:val="it-IT"/>
        </w:rPr>
        <w:t>È una vinificazione antica, riservata alle migliori annate, capace di donare eleganza e profondità.</w:t>
      </w:r>
    </w:p>
    <w:p w14:paraId="00000062">
      <w:pPr>
        <w:rPr>
          <w:lang w:val="it-IT"/>
        </w:rPr>
      </w:pPr>
      <w:r>
        <w:rPr>
          <w:lang w:val="it-IT"/>
        </w:rPr>
        <w:t>Affinamento: minimo 20 mesi in botti di rovere, poi bottiglia.</w:t>
      </w:r>
    </w:p>
    <w:p w14:paraId="00000063">
      <w:pPr>
        <w:rPr>
          <w:lang w:val="it-IT"/>
        </w:rPr>
      </w:pPr>
      <w:r>
        <w:rPr>
          <w:lang w:val="it-IT"/>
        </w:rPr>
        <w:t>Abbinamenti: brasati, selvaggina e formaggi stagionati.</w:t>
      </w:r>
    </w:p>
    <w:p w14:paraId="00000064">
      <w:pPr>
        <w:rPr>
          <w:lang w:val="it-IT"/>
        </w:rPr>
      </w:pPr>
    </w:p>
    <w:p w14:paraId="00000065">
      <w:pPr>
        <w:rPr>
          <w:lang w:val="it-IT"/>
        </w:rPr>
      </w:pPr>
    </w:p>
    <w:p w14:paraId="00000066">
      <w:pPr>
        <w:rPr>
          <w:lang w:val="it-IT"/>
        </w:rPr>
      </w:pPr>
    </w:p>
    <w:p w14:paraId="00000067">
      <w:pPr>
        <w:rPr>
          <w:lang w:val="it-IT"/>
        </w:rPr>
      </w:pPr>
      <w:r>
        <w:rPr>
          <w:lang w:val="it-IT"/>
        </w:rPr>
        <w:t>💡 Curiosità: la menzione Vieilles Vignes è riservata ai vigneti più antichi, molti dei quali hanno oltre 50 anni.</w:t>
      </w:r>
    </w:p>
    <w:p w14:paraId="00000068">
      <w:pPr>
        <w:rPr>
          <w:lang w:val="it-IT"/>
        </w:rPr>
      </w:pPr>
    </w:p>
    <w:p w14:paraId="00000069">
      <w:pPr>
        <w:rPr>
          <w:lang w:val="it-IT"/>
        </w:rPr>
      </w:pPr>
    </w:p>
    <w:p w14:paraId="0000006A">
      <w:pPr>
        <w:rPr>
          <w:lang w:val="it-IT"/>
        </w:rPr>
      </w:pPr>
      <w:r>
        <w:rPr>
          <w:lang w:val="it-IT"/>
        </w:rPr>
        <w:t>---</w:t>
      </w:r>
    </w:p>
    <w:p w14:paraId="0000006B">
      <w:pPr>
        <w:rPr>
          <w:lang w:val="it-IT"/>
        </w:rPr>
      </w:pPr>
    </w:p>
    <w:p w14:paraId="0000006C">
      <w:pPr>
        <w:rPr>
          <w:lang w:val="it-IT"/>
        </w:rPr>
      </w:pPr>
      <w:r>
        <w:rPr>
          <w:lang w:val="it-IT"/>
        </w:rPr>
        <w:t>📍 La Caves de Donnas è la culla della viticoltura valdostana. Pietra, sudore e vento si fondono in ogni bottiglia, testimoniando la forza e l’identità della Bassa Valle.</w:t>
      </w: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it-IT" w:eastAsia="zh-CN" w:bidi="ar-SA"/>
  <w:clrSchemeMapping w:accent1="accent1" w:accent2="accent2" w:accent3="accent3" w:accent4="accent4" w:accent5="accent5" w:accent6="accent6" w:bg1="light1" w:bg2="light2" w:followedHyperlink="followedHyperlink" w:hyperlink="hyperlink" w:t1="dark1" w:t2="dark2"/>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Predefinit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coreProperties>
</file>