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lang w:val="it-IT"/>
        </w:rPr>
      </w:pPr>
      <w:r>
        <w:t>🍇</w:t>
      </w:r>
      <w:r>
        <w:rPr>
          <w:lang w:val="it-IT"/>
        </w:rPr>
        <w:t>Grosjean Vins – Quart</w:t>
      </w:r>
    </w:p>
    <w:p w14:paraId="00000002">
      <w:pPr>
        <w:rPr>
          <w:lang w:val="it-IT"/>
        </w:rPr>
      </w:pPr>
    </w:p>
    <w:p w14:paraId="00000003">
      <w:pPr>
        <w:rPr>
          <w:lang w:val="it-IT"/>
        </w:rPr>
      </w:pPr>
      <w:r>
        <w:rPr>
          <w:lang w:val="it-IT"/>
        </w:rPr>
        <w:t>Grosjean è una storica famiglia di viticoltori valdostani, con radici che affondano nel XVIII secolo, in un rapporto profondo con la terra dell’adrèt di Quart.</w:t>
      </w:r>
    </w:p>
    <w:p w14:paraId="00000004">
      <w:pPr>
        <w:rPr>
          <w:lang w:val="it-IT"/>
        </w:rPr>
      </w:pPr>
      <w:r>
        <w:rPr>
          <w:lang w:val="it-IT"/>
        </w:rPr>
        <w:t>La svolta arriva nel 1968, quando Dauphin Grosjean avvia l’imbottigliamento e la commercializzazione con marchio proprio: nasce così l’identità moderna della cantina.</w:t>
      </w:r>
    </w:p>
    <w:p w14:paraId="00000005">
      <w:pPr>
        <w:rPr>
          <w:lang w:val="it-IT"/>
        </w:rPr>
      </w:pPr>
    </w:p>
    <w:p w14:paraId="00000006">
      <w:pPr>
        <w:rPr>
          <w:lang w:val="it-IT"/>
        </w:rPr>
      </w:pPr>
      <w:r>
        <w:rPr>
          <w:lang w:val="it-IT"/>
        </w:rPr>
        <w:t>Oggi la terza generazione — Hervé, Simon, Didier e il genero Marco — porta avanti un lavoro che ha sempre al centro la persona e la vigna, unendo memoria familiare e consapevolezza contemporanea.</w:t>
      </w:r>
    </w:p>
    <w:p w14:paraId="00000007">
      <w:pPr>
        <w:rPr>
          <w:lang w:val="it-IT"/>
        </w:rPr>
      </w:pPr>
    </w:p>
    <w:p w14:paraId="00000008">
      <w:pPr>
        <w:rPr>
          <w:lang w:val="it-IT"/>
        </w:rPr>
      </w:pPr>
      <w:r>
        <w:rPr>
          <w:lang w:val="it-IT"/>
        </w:rPr>
        <w:t>La filosofia Grosjean non segue la frenesia del mondo esterno.</w:t>
      </w:r>
    </w:p>
    <w:p w14:paraId="00000009">
      <w:pPr>
        <w:rPr>
          <w:lang w:val="it-IT"/>
        </w:rPr>
      </w:pPr>
      <w:r>
        <w:rPr>
          <w:lang w:val="it-IT"/>
        </w:rPr>
        <w:t>Qui domina il tempo lento della montagna: il contatto diretto con le piante, la cura artigianale di ogni intervento, la convinzione che il vino si faccia prima di tutto in vigna.</w:t>
      </w:r>
    </w:p>
    <w:p w14:paraId="0000000A">
      <w:pPr>
        <w:rPr>
          <w:lang w:val="it-IT"/>
        </w:rPr>
      </w:pPr>
    </w:p>
    <w:p w14:paraId="0000000B">
      <w:pPr>
        <w:rPr>
          <w:lang w:val="it-IT"/>
        </w:rPr>
      </w:pPr>
      <w:r>
        <w:rPr>
          <w:lang w:val="it-IT"/>
        </w:rPr>
        <w:t>Le vigne sono coltivate in viticoltura eroica e biologica (certificata dal 2011), con lavorazioni manuali, sovescio, concimazioni con letame bovino e trattamenti ridotti a rame e zolfo.</w:t>
      </w:r>
    </w:p>
    <w:p w14:paraId="0000000C">
      <w:pPr>
        <w:rPr>
          <w:lang w:val="it-IT"/>
        </w:rPr>
      </w:pPr>
      <w:r>
        <w:rPr>
          <w:lang w:val="it-IT"/>
        </w:rPr>
        <w:t>Un approccio pulito e trasparente che rispetta l’ambiente e permette al territorio di parlare con voce autentica dentro ogni bottiglia.</w:t>
      </w:r>
    </w:p>
    <w:p w14:paraId="0000000D">
      <w:pPr>
        <w:rPr>
          <w:lang w:val="it-IT"/>
        </w:rPr>
      </w:pPr>
    </w:p>
    <w:p w14:paraId="0000000E">
      <w:pPr>
        <w:rPr>
          <w:lang w:val="it-IT"/>
        </w:rPr>
      </w:pPr>
    </w:p>
    <w:p w14:paraId="0000000F"/>
    <w:p w14:paraId="00000010"/>
    <w:p w14:paraId="00000011"/>
    <w:p w14:paraId="00000012"/>
    <w:p w14:paraId="00000013"/>
    <w:p w14:paraId="00000014"/>
    <w:p w14:paraId="00000015"/>
    <w:p w14:paraId="00000016"/>
    <w:p w14:paraId="00000017"/>
    <w:p w14:paraId="00000018"/>
    <w:p w14:paraId="00000019">
      <w:r>
        <w:t>🥂 Forcé 1968 Extra Dry – Metodo Martinotti</w:t>
      </w:r>
    </w:p>
    <w:p w14:paraId="0000001A">
      <w:pPr>
        <w:rPr>
          <w:lang w:val="it-IT"/>
        </w:rPr>
      </w:pPr>
      <w:r>
        <w:rPr>
          <w:lang w:val="it-IT"/>
        </w:rPr>
        <w:t>Spumante bianco – Uve bianche internazionali</w:t>
      </w:r>
    </w:p>
    <w:p w14:paraId="0000001B"/>
    <w:p w14:paraId="0000001C">
      <w:pPr>
        <w:rPr>
          <w:lang w:val="it-IT"/>
        </w:rPr>
      </w:pPr>
      <w:r>
        <w:rPr>
          <w:lang w:val="it-IT"/>
        </w:rPr>
        <w:t>&gt; Vino spumante fresco e sapido, dal profilo fruttato e floreale. Metodo Martinotti, con presa di spuma in autoclave.</w:t>
      </w:r>
    </w:p>
    <w:p w14:paraId="0000001D"/>
    <w:p w14:paraId="0000001E">
      <w:pPr>
        <w:rPr>
          <w:lang w:val="it-IT"/>
        </w:rPr>
      </w:pPr>
      <w:r>
        <w:rPr>
          <w:lang w:val="it-IT"/>
        </w:rPr>
        <w:t xml:space="preserve">- Zona di produzione: Vigneti a 800–900 m s.l.m., esposizione Est e Sud-Ovest  </w:t>
      </w:r>
    </w:p>
    <w:p w14:paraId="0000001F">
      <w:pPr>
        <w:rPr>
          <w:lang w:val="it-IT"/>
        </w:rPr>
      </w:pPr>
      <w:r>
        <w:rPr>
          <w:lang w:val="it-IT"/>
        </w:rPr>
        <w:t xml:space="preserve">- Suolo: Glaciale, sabbioso, con buona percentuale di scheletro  </w:t>
      </w:r>
    </w:p>
    <w:p w14:paraId="00000020">
      <w:pPr>
        <w:rPr>
          <w:lang w:val="it-IT"/>
        </w:rPr>
      </w:pPr>
      <w:r>
        <w:rPr>
          <w:lang w:val="it-IT"/>
        </w:rPr>
        <w:t xml:space="preserve">- Vendemmia: Fine agosto  </w:t>
      </w:r>
    </w:p>
    <w:p w14:paraId="00000021">
      <w:pPr>
        <w:rPr>
          <w:lang w:val="it-IT"/>
        </w:rPr>
      </w:pPr>
      <w:r>
        <w:rPr>
          <w:lang w:val="it-IT"/>
        </w:rPr>
        <w:t xml:space="preserve">- Vinificazione: Pigiatura con uva intera, fermentazione a bassa temperatura  </w:t>
      </w:r>
    </w:p>
    <w:p w14:paraId="00000022">
      <w:pPr>
        <w:rPr>
          <w:lang w:val="it-IT"/>
        </w:rPr>
      </w:pPr>
      <w:r>
        <w:rPr>
          <w:lang w:val="it-IT"/>
        </w:rPr>
        <w:t xml:space="preserve">- Affinamento: 2–3 mesi su fecce fini a 5–7 °C  </w:t>
      </w:r>
    </w:p>
    <w:p w14:paraId="00000023">
      <w:pPr>
        <w:rPr>
          <w:lang w:val="it-IT"/>
        </w:rPr>
      </w:pPr>
      <w:r>
        <w:rPr>
          <w:lang w:val="it-IT"/>
        </w:rPr>
        <w:t xml:space="preserve">- Presa di spuma: In autoclave  </w:t>
      </w:r>
    </w:p>
    <w:p w14:paraId="00000024">
      <w:pPr>
        <w:rPr>
          <w:lang w:val="it-IT"/>
        </w:rPr>
      </w:pPr>
      <w:r>
        <w:rPr>
          <w:lang w:val="it-IT"/>
        </w:rPr>
        <w:t xml:space="preserve">- Colore: Bianco brillante  </w:t>
      </w:r>
    </w:p>
    <w:p w14:paraId="00000025">
      <w:pPr>
        <w:rPr>
          <w:lang w:val="it-IT"/>
        </w:rPr>
      </w:pPr>
      <w:r>
        <w:rPr>
          <w:lang w:val="it-IT"/>
        </w:rPr>
        <w:t xml:space="preserve">- Profumo: Fruttato e floreale  </w:t>
      </w:r>
    </w:p>
    <w:p w14:paraId="00000026">
      <w:pPr>
        <w:rPr>
          <w:lang w:val="it-IT"/>
        </w:rPr>
      </w:pPr>
      <w:r>
        <w:rPr>
          <w:lang w:val="it-IT"/>
        </w:rPr>
        <w:t xml:space="preserve">- Sapore: Fresco, sapido  </w:t>
      </w:r>
    </w:p>
    <w:p w14:paraId="00000027">
      <w:pPr>
        <w:rPr>
          <w:lang w:val="it-IT"/>
        </w:rPr>
      </w:pPr>
      <w:r>
        <w:rPr>
          <w:lang w:val="it-IT"/>
        </w:rPr>
        <w:t xml:space="preserve">- Produzione: 6.000–7.000 bottiglie  </w:t>
      </w:r>
    </w:p>
    <w:p w14:paraId="00000028">
      <w:pPr>
        <w:rPr>
          <w:lang w:val="it-IT"/>
        </w:rPr>
      </w:pPr>
      <w:r>
        <w:rPr>
          <w:lang w:val="it-IT"/>
        </w:rPr>
        <w:t xml:space="preserve">- Temperatura di servizio: 6–8 °C  </w:t>
      </w:r>
    </w:p>
    <w:p w14:paraId="00000029">
      <w:pPr>
        <w:rPr>
          <w:lang w:val="it-IT"/>
        </w:rPr>
      </w:pPr>
    </w:p>
    <w:p w14:paraId="0000002A">
      <w:pPr>
        <w:rPr>
          <w:lang w:val="it-IT"/>
        </w:rPr>
      </w:pPr>
      <w:r>
        <w:rPr>
          <w:lang w:val="it-IT"/>
        </w:rPr>
        <w:t>1</w:t>
      </w:r>
      <w:r>
        <w:rPr>
          <w:lang w:val="it-IT"/>
        </w:rPr>
        <w:t>968”: L’</w:t>
      </w:r>
      <w:r>
        <w:rPr>
          <w:lang w:val="it-IT"/>
        </w:rPr>
        <w:t>Anno della Prova e del Coraggio</w:t>
      </w:r>
    </w:p>
    <w:p w14:paraId="0000002B">
      <w:pPr>
        <w:rPr>
          <w:lang w:val="it-IT"/>
        </w:rPr>
      </w:pPr>
      <w:r>
        <w:rPr>
          <w:lang w:val="it-IT"/>
        </w:rPr>
        <w:t>Questa data celebra l’anno in cui il nonno Dauphin Grosjean, con il coraggioso supporto dei suoi cinque figli (Piergiorgio, Marco, Eraldo, Vincent e Fernando), eseguì il primo imbottigliamento a marchio proprio. Questo evento fu la scintilla che diede alla famiglia la convinzione e la visione strategica per sviluppare, dal nulla, la grande azienda che oggi è Grosjean Vins. L’anno 1968 è quindi il simbolo dell’inizio dell’attività moderna.</w:t>
      </w:r>
    </w:p>
    <w:p w14:paraId="0000002C"/>
    <w:p w14:paraId="0000002D">
      <w:pPr>
        <w:rPr>
          <w:lang w:val="it-IT"/>
        </w:rPr>
      </w:pPr>
      <w:r>
        <w:rPr>
          <w:lang w:val="it-IT"/>
        </w:rPr>
        <w:t>---</w:t>
      </w:r>
    </w:p>
    <w:p w14:paraId="0000002E"/>
    <w:p w14:paraId="0000002F"/>
    <w:p w14:paraId="00000030"/>
    <w:p w14:paraId="00000031">
      <w:r>
        <w:t>🍷 Gamay – Vallée d’Aoste D.O.C. 2024</w:t>
      </w:r>
    </w:p>
    <w:p w14:paraId="00000032">
      <w:pPr>
        <w:rPr>
          <w:lang w:val="it-IT"/>
        </w:rPr>
      </w:pPr>
      <w:r>
        <w:rPr>
          <w:lang w:val="it-IT"/>
        </w:rPr>
        <w:t>Rosso secco – Gamay in purezza</w:t>
      </w:r>
    </w:p>
    <w:p w14:paraId="00000033"/>
    <w:p w14:paraId="00000034">
      <w:pPr>
        <w:rPr>
          <w:lang w:val="it-IT"/>
        </w:rPr>
      </w:pPr>
      <w:r>
        <w:rPr>
          <w:lang w:val="it-IT"/>
        </w:rPr>
        <w:t>&gt; Vitigno originario della Borgogna, coltivato tra i 700 e gli 850 m s.l.m. su terreni irti e soleggiati. Vino equilibrato, rosso brillante, con bouquet fruttato e note di fragola.</w:t>
      </w:r>
    </w:p>
    <w:p w14:paraId="00000035"/>
    <w:p w14:paraId="00000036">
      <w:pPr>
        <w:rPr>
          <w:lang w:val="it-IT"/>
        </w:rPr>
      </w:pPr>
      <w:r>
        <w:rPr>
          <w:lang w:val="it-IT"/>
        </w:rPr>
        <w:t xml:space="preserve">- Zona di produzione: Quart, Saint Christophe, Villeneuve, Aymavilles  </w:t>
      </w:r>
    </w:p>
    <w:p w14:paraId="00000037">
      <w:pPr>
        <w:rPr>
          <w:lang w:val="it-IT"/>
        </w:rPr>
      </w:pPr>
      <w:r>
        <w:rPr>
          <w:lang w:val="it-IT"/>
        </w:rPr>
        <w:t xml:space="preserve">- Vendemmia: Metà settembre  </w:t>
      </w:r>
    </w:p>
    <w:p w14:paraId="00000038">
      <w:pPr>
        <w:rPr>
          <w:lang w:val="it-IT"/>
        </w:rPr>
      </w:pPr>
      <w:r>
        <w:rPr>
          <w:lang w:val="it-IT"/>
        </w:rPr>
        <w:t xml:space="preserve">- Vinificazione: Diraspatura, macerazione 5–6 giorni con rimontaggi  </w:t>
      </w:r>
    </w:p>
    <w:p w14:paraId="00000039">
      <w:pPr>
        <w:rPr>
          <w:lang w:val="it-IT"/>
        </w:rPr>
      </w:pPr>
      <w:r>
        <w:rPr>
          <w:lang w:val="it-IT"/>
        </w:rPr>
        <w:t xml:space="preserve">- Affinamento: In acciaio  </w:t>
      </w:r>
    </w:p>
    <w:p w14:paraId="0000003A">
      <w:pPr>
        <w:rPr>
          <w:lang w:val="it-IT"/>
        </w:rPr>
      </w:pPr>
      <w:r>
        <w:rPr>
          <w:lang w:val="it-IT"/>
        </w:rPr>
        <w:t xml:space="preserve">- Colore: Rosso granata brillante  </w:t>
      </w:r>
    </w:p>
    <w:p w14:paraId="0000003B">
      <w:pPr>
        <w:rPr>
          <w:lang w:val="it-IT"/>
        </w:rPr>
      </w:pPr>
      <w:r>
        <w:rPr>
          <w:lang w:val="it-IT"/>
        </w:rPr>
        <w:t xml:space="preserve">- Profumo: Floreale, complesso  </w:t>
      </w:r>
    </w:p>
    <w:p w14:paraId="0000003C">
      <w:pPr>
        <w:rPr>
          <w:lang w:val="it-IT"/>
        </w:rPr>
      </w:pPr>
      <w:r>
        <w:rPr>
          <w:lang w:val="it-IT"/>
        </w:rPr>
        <w:t xml:space="preserve">- Sapore: Fresco, tannini evoluti, persistente  </w:t>
      </w:r>
    </w:p>
    <w:p w14:paraId="0000003D">
      <w:pPr>
        <w:rPr>
          <w:lang w:val="it-IT"/>
        </w:rPr>
      </w:pPr>
      <w:r>
        <w:rPr>
          <w:lang w:val="it-IT"/>
        </w:rPr>
        <w:t xml:space="preserve">- Produzione: 15.000–16.000 bottiglie  </w:t>
      </w:r>
    </w:p>
    <w:p w14:paraId="0000003E">
      <w:pPr>
        <w:rPr>
          <w:lang w:val="it-IT"/>
        </w:rPr>
      </w:pPr>
      <w:r>
        <w:rPr>
          <w:lang w:val="it-IT"/>
        </w:rPr>
        <w:t xml:space="preserve">- Temperatura di servizio: 16–18 °C  </w:t>
      </w:r>
    </w:p>
    <w:p w14:paraId="0000003F">
      <w:pPr>
        <w:rPr>
          <w:lang w:val="it-IT"/>
        </w:rPr>
      </w:pPr>
      <w:r>
        <w:rPr>
          <w:lang w:val="it-IT"/>
        </w:rPr>
        <w:t xml:space="preserve">- Abbinamenti: Salumi, motzetta, lardo, zuppe valdostane  </w:t>
      </w:r>
    </w:p>
    <w:p w14:paraId="00000040"/>
    <w:p w14:paraId="00000041">
      <w:pPr>
        <w:rPr>
          <w:lang w:val="it-IT"/>
        </w:rPr>
      </w:pPr>
      <w:r>
        <w:rPr>
          <w:lang w:val="it-IT"/>
        </w:rPr>
        <w:t>---</w:t>
      </w:r>
    </w:p>
    <w:p w14:paraId="00000042"/>
    <w:p w14:paraId="00000043"/>
    <w:p w14:paraId="00000044"/>
    <w:p w14:paraId="00000045"/>
    <w:p w14:paraId="00000046"/>
    <w:p w14:paraId="00000047"/>
    <w:p w14:paraId="00000048"/>
    <w:p w14:paraId="00000049"/>
    <w:p w14:paraId="0000004A"/>
    <w:p w14:paraId="0000004B"/>
    <w:p w14:paraId="0000004C">
      <w:r>
        <w:t>🥂 Chardonnay – Vallée d’Aoste D.O.C. 2024</w:t>
      </w:r>
    </w:p>
    <w:p w14:paraId="0000004D">
      <w:pPr>
        <w:rPr>
          <w:lang w:val="it-IT"/>
        </w:rPr>
      </w:pPr>
      <w:r>
        <w:rPr>
          <w:lang w:val="it-IT"/>
        </w:rPr>
        <w:t>Bianco secco – Chardonnay in purezza</w:t>
      </w:r>
    </w:p>
    <w:p w14:paraId="0000004E"/>
    <w:p w14:paraId="0000004F">
      <w:pPr>
        <w:rPr>
          <w:lang w:val="it-IT"/>
        </w:rPr>
      </w:pPr>
      <w:r>
        <w:rPr>
          <w:lang w:val="it-IT"/>
        </w:rPr>
        <w:t>&gt; Vitigno internazionale coltivato a basso impatto ambientale. Vino morbido, minerale, fragrante e di grande bevibilità.</w:t>
      </w:r>
    </w:p>
    <w:p w14:paraId="00000050"/>
    <w:p w14:paraId="00000051">
      <w:pPr>
        <w:rPr>
          <w:lang w:val="it-IT"/>
        </w:rPr>
      </w:pPr>
      <w:r>
        <w:rPr>
          <w:lang w:val="it-IT"/>
        </w:rPr>
        <w:t xml:space="preserve">- Zona di produzione: Quart e Jovençan  </w:t>
      </w:r>
    </w:p>
    <w:p w14:paraId="00000052">
      <w:pPr>
        <w:rPr>
          <w:lang w:val="it-IT"/>
        </w:rPr>
      </w:pPr>
      <w:r>
        <w:rPr>
          <w:lang w:val="it-IT"/>
        </w:rPr>
        <w:t xml:space="preserve">- Vendemmia: Prima decade di settembre  </w:t>
      </w:r>
    </w:p>
    <w:p w14:paraId="00000053">
      <w:pPr>
        <w:rPr>
          <w:lang w:val="it-IT"/>
        </w:rPr>
      </w:pPr>
      <w:r>
        <w:rPr>
          <w:lang w:val="it-IT"/>
        </w:rPr>
        <w:t xml:space="preserve">- Vinificazione: In bianco con lieviti selezionati locali  </w:t>
      </w:r>
    </w:p>
    <w:p w14:paraId="00000054">
      <w:pPr>
        <w:rPr>
          <w:lang w:val="it-IT"/>
        </w:rPr>
      </w:pPr>
      <w:r>
        <w:rPr>
          <w:lang w:val="it-IT"/>
        </w:rPr>
        <w:t xml:space="preserve">- Affinamento: 6 mesi in acciaio  </w:t>
      </w:r>
    </w:p>
    <w:p w14:paraId="00000055">
      <w:pPr>
        <w:rPr>
          <w:lang w:val="it-IT"/>
        </w:rPr>
      </w:pPr>
      <w:r>
        <w:rPr>
          <w:lang w:val="it-IT"/>
        </w:rPr>
        <w:t xml:space="preserve">- Colore: Giallo paglierino  </w:t>
      </w:r>
    </w:p>
    <w:p w14:paraId="00000056">
      <w:pPr>
        <w:rPr>
          <w:lang w:val="it-IT"/>
        </w:rPr>
      </w:pPr>
      <w:r>
        <w:rPr>
          <w:lang w:val="it-IT"/>
        </w:rPr>
        <w:t xml:space="preserve">- Profumo: Intenso, fruttato, varietale  </w:t>
      </w:r>
    </w:p>
    <w:p w14:paraId="00000057">
      <w:pPr>
        <w:rPr>
          <w:lang w:val="it-IT"/>
        </w:rPr>
      </w:pPr>
      <w:r>
        <w:rPr>
          <w:lang w:val="it-IT"/>
        </w:rPr>
        <w:t xml:space="preserve">- Sapore: Fresco, equilibrato  </w:t>
      </w:r>
    </w:p>
    <w:p w14:paraId="00000058">
      <w:pPr>
        <w:rPr>
          <w:lang w:val="it-IT"/>
        </w:rPr>
      </w:pPr>
      <w:r>
        <w:rPr>
          <w:lang w:val="it-IT"/>
        </w:rPr>
        <w:t xml:space="preserve">- Produzione: 3.000–4.000 bottiglie  </w:t>
      </w:r>
    </w:p>
    <w:p w14:paraId="00000059">
      <w:pPr>
        <w:rPr>
          <w:lang w:val="it-IT"/>
        </w:rPr>
      </w:pPr>
      <w:r>
        <w:rPr>
          <w:lang w:val="it-IT"/>
        </w:rPr>
        <w:t xml:space="preserve">- Temperatura di servizio: 6–8 °C  </w:t>
      </w:r>
    </w:p>
    <w:p w14:paraId="0000005A">
      <w:pPr>
        <w:rPr>
          <w:lang w:val="it-IT"/>
        </w:rPr>
      </w:pPr>
      <w:r>
        <w:rPr>
          <w:lang w:val="it-IT"/>
        </w:rPr>
        <w:t xml:space="preserve">- Note: Nessun mal di testa, anche con qualche bicchiere in più  </w:t>
      </w:r>
    </w:p>
    <w:p w14:paraId="0000005B"/>
    <w:p w14:paraId="0000005C">
      <w:pPr>
        <w:rPr>
          <w:lang w:val="it-IT"/>
        </w:rPr>
      </w:pPr>
      <w:r>
        <w:rPr>
          <w:lang w:val="it-IT"/>
        </w:rPr>
        <w:t>---</w:t>
      </w:r>
    </w:p>
    <w:p w14:paraId="0000005D"/>
    <w:p w14:paraId="0000005E"/>
    <w:p w14:paraId="0000005F"/>
    <w:p w14:paraId="00000060"/>
    <w:p w14:paraId="00000061"/>
    <w:p w14:paraId="00000062"/>
    <w:p w14:paraId="00000063"/>
    <w:p w14:paraId="00000064"/>
    <w:p w14:paraId="00000065"/>
    <w:p w14:paraId="00000066"/>
    <w:p w14:paraId="00000067">
      <w:r>
        <w:t>🍷 Pinot Noir – Vallée d’Aoste D.O.C. 2024</w:t>
      </w:r>
    </w:p>
    <w:p w14:paraId="00000068">
      <w:pPr>
        <w:rPr>
          <w:lang w:val="it-IT"/>
        </w:rPr>
      </w:pPr>
      <w:r>
        <w:rPr>
          <w:lang w:val="it-IT"/>
        </w:rPr>
        <w:t>Rosso secco – Pinot Noir in purezza</w:t>
      </w:r>
    </w:p>
    <w:p w14:paraId="00000069"/>
    <w:p w14:paraId="0000006A">
      <w:pPr>
        <w:rPr>
          <w:lang w:val="it-IT"/>
        </w:rPr>
      </w:pPr>
      <w:r>
        <w:rPr>
          <w:lang w:val="it-IT"/>
        </w:rPr>
        <w:t>&gt; Vitigno nobile e delicato, coltivato tra i 600 e gli 850 m s.l.m. dove escursione termica e luminosità favoriscono maturazioni perfette. Vino complesso, equilibrato, con sentori di frutti di bosco.</w:t>
      </w:r>
    </w:p>
    <w:p w14:paraId="0000006B"/>
    <w:p w14:paraId="0000006C">
      <w:pPr>
        <w:rPr>
          <w:lang w:val="it-IT"/>
        </w:rPr>
      </w:pPr>
      <w:r>
        <w:rPr>
          <w:lang w:val="it-IT"/>
        </w:rPr>
        <w:t xml:space="preserve">- Zona di produzione: Quart, Saint Christophe  </w:t>
      </w:r>
    </w:p>
    <w:p w14:paraId="0000006D">
      <w:pPr>
        <w:rPr>
          <w:lang w:val="it-IT"/>
        </w:rPr>
      </w:pPr>
      <w:r>
        <w:rPr>
          <w:lang w:val="it-IT"/>
        </w:rPr>
        <w:t xml:space="preserve">- Vendemmia: Metà settembre  </w:t>
      </w:r>
    </w:p>
    <w:p w14:paraId="0000006E">
      <w:pPr>
        <w:rPr>
          <w:lang w:val="it-IT"/>
        </w:rPr>
      </w:pPr>
      <w:r>
        <w:rPr>
          <w:lang w:val="it-IT"/>
        </w:rPr>
        <w:t xml:space="preserve">- Vinificazione: 70% diraspato, 30% grappolo intero, macerazione 8–10 giorni con tre follature al giorno  </w:t>
      </w:r>
    </w:p>
    <w:p w14:paraId="0000006F">
      <w:pPr>
        <w:rPr>
          <w:lang w:val="it-IT"/>
        </w:rPr>
      </w:pPr>
      <w:r>
        <w:rPr>
          <w:lang w:val="it-IT"/>
        </w:rPr>
        <w:t xml:space="preserve">- Affinamento: 8 mesi in barrique + 2–3 mesi in bottiglia  </w:t>
      </w:r>
    </w:p>
    <w:p w14:paraId="00000070">
      <w:pPr>
        <w:rPr>
          <w:lang w:val="it-IT"/>
        </w:rPr>
      </w:pPr>
      <w:r>
        <w:rPr>
          <w:lang w:val="it-IT"/>
        </w:rPr>
        <w:t xml:space="preserve">- Colore: Rosso tendente al granata  </w:t>
      </w:r>
    </w:p>
    <w:p w14:paraId="00000071">
      <w:pPr>
        <w:rPr>
          <w:lang w:val="it-IT"/>
        </w:rPr>
      </w:pPr>
      <w:r>
        <w:rPr>
          <w:lang w:val="it-IT"/>
        </w:rPr>
        <w:t xml:space="preserve">- Profumo: Complesso, persistente, frutti di bosco  </w:t>
      </w:r>
    </w:p>
    <w:p w14:paraId="00000072">
      <w:pPr>
        <w:rPr>
          <w:lang w:val="it-IT"/>
        </w:rPr>
      </w:pPr>
      <w:r>
        <w:rPr>
          <w:lang w:val="it-IT"/>
        </w:rPr>
        <w:t xml:space="preserve">- Sapore: Morbido, asciutto, buona alcolicità, leggermente tannico  </w:t>
      </w:r>
    </w:p>
    <w:p w14:paraId="00000073">
      <w:pPr>
        <w:rPr>
          <w:lang w:val="it-IT"/>
        </w:rPr>
      </w:pPr>
      <w:r>
        <w:rPr>
          <w:lang w:val="it-IT"/>
        </w:rPr>
        <w:t xml:space="preserve">- Produzione: 17.000–18.000 bottiglie  </w:t>
      </w:r>
    </w:p>
    <w:p w14:paraId="00000074">
      <w:pPr>
        <w:rPr>
          <w:lang w:val="it-IT"/>
        </w:rPr>
      </w:pPr>
      <w:r>
        <w:rPr>
          <w:lang w:val="it-IT"/>
        </w:rPr>
        <w:t xml:space="preserve">- Temperatura di servizio: 16–18 °C  </w:t>
      </w:r>
    </w:p>
    <w:p w14:paraId="00000075"/>
    <w:p w14:paraId="00000076">
      <w:r>
        <w:t>🍇 Follatura – Tecnica di vinificazione</w:t>
      </w:r>
    </w:p>
    <w:p w14:paraId="00000077">
      <w:pPr>
        <w:rPr>
          <w:lang w:val="it-IT"/>
        </w:rPr>
      </w:pPr>
      <w:r>
        <w:rPr>
          <w:lang w:val="it-IT"/>
        </w:rPr>
        <w:t xml:space="preserve">Durante la fermentazione dei vini rossi, le bucce dell’uva salgono in superficie formando il cosiddetto “cappello”.  </w:t>
      </w:r>
    </w:p>
    <w:p w14:paraId="00000078">
      <w:pPr>
        <w:rPr>
          <w:lang w:val="it-IT"/>
        </w:rPr>
      </w:pPr>
      <w:r>
        <w:rPr>
          <w:lang w:val="it-IT"/>
        </w:rPr>
        <w:t xml:space="preserve">La follatura è l’operazione con cui questo cappello viene rotto e spinto verso il basso, immergendolo nel mosto per favorire l’estrazione di colore, aromi e tannini.  </w:t>
      </w:r>
    </w:p>
    <w:p w14:paraId="00000079">
      <w:r>
        <w:rPr>
          <w:lang w:val="it-IT"/>
        </w:rPr>
        <w:t>Si effettua manualmente o con pistoni meccanici, più volte al giorno.</w:t>
      </w:r>
    </w:p>
    <w:p w14:paraId="0000007A">
      <w:r>
        <w:t xml:space="preserve">👉 Serve per:  </w:t>
      </w:r>
    </w:p>
    <w:p w14:paraId="0000007B">
      <w:pPr>
        <w:rPr>
          <w:lang w:val="it-IT"/>
        </w:rPr>
      </w:pPr>
      <w:r>
        <w:rPr>
          <w:lang w:val="it-IT"/>
        </w:rPr>
        <w:t xml:space="preserve">- Migliorare la struttura e complessità del vino  </w:t>
      </w:r>
    </w:p>
    <w:p w14:paraId="0000007C">
      <w:pPr>
        <w:rPr>
          <w:lang w:val="it-IT"/>
        </w:rPr>
      </w:pPr>
      <w:r>
        <w:rPr>
          <w:lang w:val="it-IT"/>
        </w:rPr>
        <w:t xml:space="preserve">- Evitare fermentazioni irregolari  </w:t>
      </w:r>
    </w:p>
    <w:p w14:paraId="0000007D">
      <w:pPr>
        <w:rPr>
          <w:lang w:val="it-IT"/>
        </w:rPr>
      </w:pPr>
      <w:r>
        <w:rPr>
          <w:lang w:val="it-IT"/>
        </w:rPr>
        <w:t>- Stimolare i lieviti con una leggera ossigenazione</w:t>
      </w:r>
    </w:p>
    <w:p w14:paraId="0000007E">
      <w:r>
        <w:t>🔧 È diversa dal rimontaggio, che consiste nel prelevare il mosto dal basso e spruzzarlo sopra il cappello</w:t>
      </w:r>
    </w:p>
    <w:p w14:paraId="0000007F">
      <w:pPr>
        <w:rPr>
          <w:lang w:val="it-IT"/>
        </w:rPr>
      </w:pPr>
      <w:r>
        <w:rPr>
          <w:lang w:val="it-IT"/>
        </w:rPr>
        <w:t>Grosjean Vins – Quart: Glossario Tecnico e Analisi Vitigni 🍇</w:t>
      </w:r>
    </w:p>
    <w:p w14:paraId="00000080">
      <w:pPr>
        <w:rPr>
          <w:lang w:val="it-IT"/>
        </w:rPr>
      </w:pPr>
      <w:r>
        <w:rPr>
          <w:lang w:val="it-IT"/>
        </w:rPr>
        <w:t>| Adrèt (Patois Valdostano) | Il versante soleggiato della Valle d’</w:t>
      </w:r>
      <w:r>
        <w:rPr>
          <w:lang w:val="it-IT"/>
        </w:rPr>
        <w:t>Aosta, dove sono situati i vigneti. |</w:t>
      </w:r>
    </w:p>
    <w:p w14:paraId="00000081">
      <w:pPr>
        <w:rPr>
          <w:lang w:val="it-IT"/>
        </w:rPr>
      </w:pPr>
      <w:r>
        <w:rPr>
          <w:lang w:val="it-IT"/>
        </w:rPr>
        <w:t>| Viticoltura Eroica | Coltivazione della vite in luoghi difficilmente accessibili (pendii ripidi, tra i 600 e i 900 m s.l.m.), che richiede un grande sforzo manuale e dedizione. |</w:t>
      </w:r>
    </w:p>
    <w:p w14:paraId="00000082">
      <w:pPr>
        <w:rPr>
          <w:lang w:val="it-IT"/>
        </w:rPr>
      </w:pPr>
      <w:r>
        <w:rPr>
          <w:lang w:val="it-IT"/>
        </w:rPr>
        <w:t>| Agricoltura Biologica | Sistema di coltivazione che esclude l’</w:t>
      </w:r>
      <w:r>
        <w:rPr>
          <w:lang w:val="it-IT"/>
        </w:rPr>
        <w:t>uso di prodotti chimici e si basa su concimazioni con letame bovino e trattamenti ridotti a soli rame e zolfo. |</w:t>
      </w:r>
    </w:p>
    <w:p w14:paraId="00000083">
      <w:pPr>
        <w:rPr>
          <w:lang w:val="it-IT"/>
        </w:rPr>
      </w:pPr>
      <w:r>
        <w:rPr>
          <w:lang w:val="it-IT"/>
        </w:rPr>
        <w:t>| Sovescio | Pratica agricola che consiste nel coltivare piante tra i filari per poi sfalciarle e interrarle, migliorando la fertilità e la biodiversità del suolo. |</w:t>
      </w:r>
    </w:p>
    <w:p w14:paraId="00000084">
      <w:pPr>
        <w:rPr>
          <w:lang w:val="it-IT"/>
        </w:rPr>
      </w:pPr>
      <w:r>
        <w:rPr>
          <w:lang w:val="it-IT"/>
        </w:rPr>
        <w:t>| Metodo Martinotti (o Charmat) | Metodo di spumantizzazione in cui la seconda fermentazione (presa di spuma) avviene in grandi recipienti a pressione, chiamati autoclavi. |</w:t>
      </w:r>
    </w:p>
    <w:p w14:paraId="00000085">
      <w:pPr>
        <w:rPr>
          <w:lang w:val="it-IT"/>
        </w:rPr>
      </w:pPr>
      <w:r>
        <w:rPr>
          <w:lang w:val="it-IT"/>
        </w:rPr>
        <w:t>| Follatura | Tecnica di vinificazione in rosso in cui il “cappello”</w:t>
      </w:r>
      <w:r>
        <w:rPr>
          <w:lang w:val="it-IT"/>
        </w:rPr>
        <w:t xml:space="preserve"> di bucce (vedi sotto) viene rotto e spinto verso il basso per estrarre colore, aromi e tannini. |</w:t>
      </w:r>
    </w:p>
    <w:p w14:paraId="00000086">
      <w:pPr>
        <w:rPr>
          <w:lang w:val="it-IT"/>
        </w:rPr>
      </w:pPr>
      <w:r>
        <w:rPr>
          <w:lang w:val="it-IT"/>
        </w:rPr>
        <w:t>| Rimontaggio | Tecnica di vinificazione in rosso che consiste nel prelevare il mosto dal basso del tino e spruzzarlo sopra il cappello di bucce. |</w:t>
      </w:r>
    </w:p>
    <w:p w14:paraId="00000087">
      <w:pPr>
        <w:rPr>
          <w:lang w:val="it-IT"/>
        </w:rPr>
      </w:pPr>
      <w:r>
        <w:rPr>
          <w:lang w:val="it-IT"/>
        </w:rPr>
        <w:t>| Diraspatura | Operazione preliminare alla vinificazione che consiste nel separare gli acini dal raspo (la parte legnosa) per evitare che rilascino sentori erbacei e tannini amari. |</w:t>
      </w:r>
    </w:p>
    <w:p w14:paraId="00000088">
      <w:pPr>
        <w:rPr>
          <w:lang w:val="it-IT"/>
        </w:rPr>
      </w:pPr>
      <w:r>
        <w:rPr>
          <w:lang w:val="it-IT"/>
        </w:rPr>
        <w:t>| Vinificazione in Bianco | Tecnica utilizzata per i vini bianchi in cui il mosto viene separato immediatamente dalle bucce prima della fermentazione, per evitare che acquisisca colore o tannini. |</w:t>
      </w:r>
    </w:p>
    <w:p w14:paraId="00000089">
      <w:pPr>
        <w:rPr>
          <w:lang w:val="it-IT"/>
        </w:rPr>
      </w:pPr>
      <w:r>
        <w:rPr>
          <w:lang w:val="it-IT"/>
        </w:rPr>
        <w:t>| Lieviti Selezionati Locali | Funghi microscopici usati per avviare la fermentazione. L’uso di lieviti “locali” o “indigeni”</w:t>
      </w:r>
      <w:r>
        <w:rPr>
          <w:lang w:val="it-IT"/>
        </w:rPr>
        <w:t xml:space="preserve"> (come per lo Chardonnay) è una scelta per legare il vino al territorio di origine. |</w:t>
      </w:r>
    </w:p>
    <w:p w14:paraId="0000008A">
      <w:pPr>
        <w:rPr>
          <w:lang w:val="it-IT"/>
        </w:rPr>
      </w:pPr>
      <w:r>
        <w:rPr>
          <w:lang w:val="it-IT"/>
        </w:rPr>
        <w:t>| Cappello | Lo strato di bucce e vinaccioli che si forma sulla superficie del mosto durante la fermentazione dei vini rossi, tenuto a galla dalla CO2. |</w:t>
      </w:r>
    </w:p>
    <w:p w14:paraId="0000008B">
      <w:pPr>
        <w:rPr>
          <w:lang w:val="it-IT"/>
        </w:rPr>
      </w:pPr>
      <w:r>
        <w:rPr>
          <w:lang w:val="it-IT"/>
        </w:rPr>
        <w:t>| Grappolo Intero | Tecnica di vinificazione in cui l’</w:t>
      </w:r>
      <w:r>
        <w:rPr>
          <w:lang w:val="it-IT"/>
        </w:rPr>
        <w:t>uva non viene diraspata, ma usata con il raspo (es. 30% nel Pinot Noir) per conferire tannini e complessità. |</w:t>
      </w:r>
    </w:p>
    <w:p w14:paraId="0000008C">
      <w:pPr>
        <w:rPr>
          <w:lang w:val="it-IT"/>
        </w:rPr>
      </w:pPr>
      <w:r>
        <w:rPr>
          <w:lang w:val="it-IT"/>
        </w:rPr>
        <w:t>| Tannini Evoluti / Tannico | I tannini sono composti presenti nelle bucce e nei vinaccioli che donano sensazioni di astringenza al vino. “Evoluti”</w:t>
      </w:r>
      <w:r>
        <w:rPr>
          <w:lang w:val="it-IT"/>
        </w:rPr>
        <w:t xml:space="preserve"> indicano che sono morbidi e ben integrati. |</w:t>
      </w:r>
    </w:p>
    <w:p w14:paraId="0000008D">
      <w:pPr>
        <w:rPr>
          <w:lang w:val="it-IT"/>
        </w:rPr>
      </w:pPr>
      <w:r>
        <w:rPr>
          <w:lang w:val="it-IT"/>
        </w:rPr>
        <w:t>| Escursione Termica | La grande differenza di temperatura tra il giorno e la notte (caratteristica della montagna) che favorisce una maturazione perfetta delle uve e una maggiore concentrazione di aromi e acidità. |</w:t>
      </w:r>
    </w:p>
    <w:p w14:paraId="0000008E">
      <w:pPr>
        <w:rPr>
          <w:lang w:val="it-IT"/>
        </w:rPr>
      </w:pPr>
      <w:r>
        <w:rPr>
          <w:lang w:val="it-IT"/>
        </w:rPr>
        <w:t>| Barrique | Piccola botte di legno usata per l’</w:t>
      </w:r>
      <w:r>
        <w:rPr>
          <w:lang w:val="it-IT"/>
        </w:rPr>
        <w:t>affinamento del vino (es. 8 mesi per il Pinot Noir), che apporta note complesse e struttura. |</w:t>
      </w:r>
    </w:p>
    <w:p w14:paraId="0000008F">
      <w:pPr>
        <w:rPr>
          <w:lang w:val="it-IT"/>
        </w:rPr>
      </w:pPr>
      <w:r>
        <w:rPr>
          <w:lang w:val="it-IT"/>
        </w:rPr>
        <w:t>| Fecce fini | Residuo di lieviti morti e altre particelle fini. L’</w:t>
      </w:r>
      <w:r>
        <w:rPr>
          <w:lang w:val="it-IT"/>
        </w:rPr>
        <w:t>affinamento su di esse (come per il Forcé 1968) aggiunge complessità e morbidezza. |</w:t>
      </w:r>
    </w:p>
    <w:p w14:paraId="00000090">
      <w:pPr>
        <w:rPr>
          <w:lang w:val="it-IT"/>
        </w:rPr>
      </w:pPr>
      <w:r>
        <w:rPr>
          <w:lang w:val="it-IT"/>
        </w:rPr>
        <w:t>| Suolo Glaciale / Scheletro | Il suolo glaciale (di origine morenica) è povero ma ben drenato. La buona percentuale di scheletro (sassolini, ciottoli) è fondamentale per la mineralità. |</w:t>
      </w:r>
    </w:p>
    <w:p w14:paraId="00000091">
      <w:pPr>
        <w:rPr>
          <w:lang w:val="it-IT"/>
        </w:rPr>
      </w:pPr>
      <w:r>
        <w:rPr>
          <w:lang w:val="it-IT"/>
        </w:rPr>
        <w:t>II. Analisi e Caratteristiche dei Vitigni 🍇</w:t>
      </w:r>
    </w:p>
    <w:p w14:paraId="00000092">
      <w:pPr>
        <w:rPr>
          <w:lang w:val="it-IT"/>
        </w:rPr>
      </w:pPr>
      <w:r>
        <w:rPr>
          <w:lang w:val="it-IT"/>
        </w:rPr>
        <w:t>| Vitigno (Uva) | Origine e Nome | Caratteristiche e Contributo al Vino (Dettagli) |</w:t>
      </w:r>
    </w:p>
    <w:p w14:paraId="00000093">
      <w:pPr>
        <w:rPr>
          <w:lang w:val="it-IT"/>
        </w:rPr>
      </w:pPr>
      <w:r>
        <w:rPr>
          <w:lang w:val="it-IT"/>
        </w:rPr>
        <w:t>|---|---|---|</w:t>
      </w:r>
    </w:p>
    <w:p w14:paraId="00000094">
      <w:pPr>
        <w:rPr>
          <w:lang w:val="it-IT"/>
        </w:rPr>
      </w:pPr>
      <w:r>
        <w:rPr>
          <w:lang w:val="it-IT"/>
        </w:rPr>
        <w:t>| Gamay | Internazionale (Originario della Borgogna) | Coltivato ad alta quota (700–850 m s.l.m.), produce un rosso equilibrato e brillante. Contribuisce con un bouquet fruttato e note di fragola. Affinamento in acciaio per mantenere la freschezza. |</w:t>
      </w:r>
    </w:p>
    <w:p w14:paraId="00000095">
      <w:pPr>
        <w:rPr>
          <w:lang w:val="it-IT"/>
        </w:rPr>
      </w:pPr>
      <w:r>
        <w:rPr>
          <w:lang w:val="it-IT"/>
        </w:rPr>
        <w:t>| Chardonnay | Internazionale | Un bianco secco caratterizzato da grande morbidezza e bevibilità. L’</w:t>
      </w:r>
      <w:r>
        <w:rPr>
          <w:lang w:val="it-IT"/>
        </w:rPr>
        <w:t>affinamento in acciaio ne preserva il profilo minerale e fragrante con sentori intensi e varietali. |</w:t>
      </w:r>
    </w:p>
    <w:p w14:paraId="00000096">
      <w:pPr>
        <w:rPr>
          <w:lang w:val="it-IT"/>
        </w:rPr>
      </w:pPr>
      <w:r>
        <w:rPr>
          <w:lang w:val="it-IT"/>
        </w:rPr>
        <w:t>| Pinot Noir | Nobile / Internazionale | Vitigno delicato che esprime al meglio la sua complessità in condizioni di elevata escursione termica. Produce rossi complessi con sentori di frutti di bosco. |</w:t>
      </w:r>
    </w:p>
    <w:p w14:paraId="00000097">
      <w:pPr>
        <w:rPr>
          <w:lang w:val="it-IT"/>
        </w:rPr>
      </w:pPr>
      <w:r>
        <w:rPr>
          <w:lang w:val="it-IT"/>
        </w:rPr>
        <w:t>| Uve Bianche Internazionali | Mix non specificato | Usate per lo spumante Forcé 1968. L’</w:t>
      </w:r>
      <w:r>
        <w:rPr>
          <w:lang w:val="it-IT"/>
        </w:rPr>
        <w:t>obiettivo è ottenere un profilo fresco e sapido, con note fruttate e floreali, ideale per il Metodo Martinotti. |</w:t>
      </w:r>
    </w:p>
    <w:p w14:paraId="00000098">
      <w:pPr>
        <w:rPr>
          <w:lang w:val="it-IT"/>
        </w:rPr>
      </w:pPr>
    </w:p>
    <w:p w14:paraId="00000099">
      <w:pPr>
        <w:rPr>
          <w:lang w:val="it-IT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