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🍇 LA KIUVA – ARNAD</w:t>
      </w:r>
    </w:p>
    <w:p w14:paraId="00000002" w14:textId="77777777" w:rsidR="00D4545B" w:rsidRDefault="00D4545B">
      <w:pPr>
        <w:rPr>
          <w:rFonts w:ascii="Crimson" w:hAnsi="Crimson" w:cs="Crimson" w:hint="eastAsia"/>
        </w:rPr>
      </w:pPr>
    </w:p>
    <w:p w14:paraId="00000003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Fondata nel 1975, La </w:t>
      </w:r>
      <w:proofErr w:type="spellStart"/>
      <w:r>
        <w:rPr>
          <w:rFonts w:ascii="Crimson" w:hAnsi="Crimson" w:cs="Crimson"/>
        </w:rPr>
        <w:t>Kiuva</w:t>
      </w:r>
      <w:proofErr w:type="spellEnd"/>
      <w:r>
        <w:rPr>
          <w:rFonts w:ascii="Crimson" w:hAnsi="Crimson" w:cs="Crimson"/>
        </w:rPr>
        <w:t xml:space="preserve"> è una delle prime cooperative vitivinicole nate su iniziativa della Regione Autonoma Valle d’</w:t>
      </w:r>
      <w:proofErr w:type="spellStart"/>
      <w:r>
        <w:rPr>
          <w:rFonts w:ascii="Crimson" w:hAnsi="Crimson" w:cs="Crimson"/>
        </w:rPr>
        <w:t>Aosta.La</w:t>
      </w:r>
      <w:proofErr w:type="spellEnd"/>
      <w:r>
        <w:rPr>
          <w:rFonts w:ascii="Crimson" w:hAnsi="Crimson" w:cs="Crimson"/>
        </w:rPr>
        <w:t xml:space="preserve"> prima vinificazione risale al 1979. Inizialmente dedicata a più settori agricoli, negli anni la cooperativa ha scelto di concentrarsi esclusivamente sulla produzione di vino, con grande dedizione e coerenza territoriale. Oggi riunisce decine di soci che lavorano con passione i vigneti terrazzati di Arnad, sostenuti da una commissione tecnica interna composta a rotazione dagli stessi viticoltori, affiancati da agronomo ed </w:t>
      </w:r>
      <w:proofErr w:type="spellStart"/>
      <w:r>
        <w:rPr>
          <w:rFonts w:ascii="Crimson" w:hAnsi="Crimson" w:cs="Crimson"/>
        </w:rPr>
        <w:t>enologo.Questo</w:t>
      </w:r>
      <w:proofErr w:type="spellEnd"/>
      <w:r>
        <w:rPr>
          <w:rFonts w:ascii="Crimson" w:hAnsi="Crimson" w:cs="Crimson"/>
        </w:rPr>
        <w:t xml:space="preserve"> gruppo monitora costantemente lo stato delle vigne, del suolo e la maturazione delle uve, fornendo indicazioni personalizzate per ottenere una qualità costante e riconoscibile.</w:t>
      </w:r>
    </w:p>
    <w:p w14:paraId="00000004" w14:textId="77777777" w:rsidR="00D4545B" w:rsidRDefault="00D4545B">
      <w:pPr>
        <w:rPr>
          <w:rFonts w:ascii="Crimson" w:hAnsi="Crimson" w:cs="Crimson" w:hint="eastAsia"/>
        </w:rPr>
      </w:pPr>
    </w:p>
    <w:p w14:paraId="00000005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💡 Curiosità: La </w:t>
      </w:r>
      <w:proofErr w:type="spellStart"/>
      <w:r>
        <w:rPr>
          <w:rFonts w:ascii="Crimson" w:hAnsi="Crimson" w:cs="Crimson"/>
        </w:rPr>
        <w:t>Kiuva</w:t>
      </w:r>
      <w:proofErr w:type="spellEnd"/>
      <w:r>
        <w:rPr>
          <w:rFonts w:ascii="Crimson" w:hAnsi="Crimson" w:cs="Crimson"/>
        </w:rPr>
        <w:t xml:space="preserve">, in dialetto valdostano “patois”, è il nome del covone di foglie secche che veniva realizzato in autunno e utilizzato nel periodo invernale come foraggio per le capre, molto diffuse sul nostro territorio caratterizzato da una realtà agricola molto </w:t>
      </w:r>
      <w:proofErr w:type="spellStart"/>
      <w:proofErr w:type="gramStart"/>
      <w:r>
        <w:rPr>
          <w:rFonts w:ascii="Crimson" w:hAnsi="Crimson" w:cs="Crimson"/>
        </w:rPr>
        <w:t>povera.Vini</w:t>
      </w:r>
      <w:proofErr w:type="spellEnd"/>
      <w:proofErr w:type="gramEnd"/>
      <w:r>
        <w:rPr>
          <w:rFonts w:ascii="Crimson" w:hAnsi="Crimson" w:cs="Crimson"/>
        </w:rPr>
        <w:t xml:space="preserve"> proposti da </w:t>
      </w:r>
      <w:proofErr w:type="spellStart"/>
      <w:r>
        <w:rPr>
          <w:rFonts w:ascii="Crimson" w:hAnsi="Crimson" w:cs="Crimson"/>
        </w:rPr>
        <w:t>Ianua</w:t>
      </w:r>
      <w:proofErr w:type="spellEnd"/>
    </w:p>
    <w:p w14:paraId="00000006" w14:textId="77777777" w:rsidR="00D4545B" w:rsidRDefault="00D4545B">
      <w:pPr>
        <w:rPr>
          <w:rFonts w:ascii="Crimson" w:hAnsi="Crimson" w:cs="Crimson" w:hint="eastAsia"/>
        </w:rPr>
      </w:pPr>
    </w:p>
    <w:p w14:paraId="00000007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🥂 </w:t>
      </w:r>
      <w:proofErr w:type="spellStart"/>
      <w:r>
        <w:rPr>
          <w:rFonts w:ascii="Crimson" w:hAnsi="Crimson" w:cs="Crimson"/>
        </w:rPr>
        <w:t>Seigneurs</w:t>
      </w:r>
      <w:proofErr w:type="spellEnd"/>
      <w:r>
        <w:rPr>
          <w:rFonts w:ascii="Crimson" w:hAnsi="Crimson" w:cs="Crimson"/>
        </w:rPr>
        <w:t xml:space="preserve"> de </w:t>
      </w:r>
      <w:proofErr w:type="spellStart"/>
      <w:r>
        <w:rPr>
          <w:rFonts w:ascii="Crimson" w:hAnsi="Crimson" w:cs="Crimson"/>
        </w:rPr>
        <w:t>Vallaise</w:t>
      </w:r>
      <w:proofErr w:type="spellEnd"/>
      <w:r>
        <w:rPr>
          <w:rFonts w:ascii="Crimson" w:hAnsi="Crimson" w:cs="Crimson"/>
        </w:rPr>
        <w:t xml:space="preserve"> – Spumante Brut</w:t>
      </w:r>
    </w:p>
    <w:p w14:paraId="00000008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Spumante metodo Charmat lungo – Pinot Grigio &amp; Chardonnay</w:t>
      </w:r>
    </w:p>
    <w:p w14:paraId="00000009" w14:textId="77777777" w:rsidR="00D4545B" w:rsidRDefault="00D4545B">
      <w:pPr>
        <w:rPr>
          <w:rFonts w:ascii="Crimson" w:hAnsi="Crimson" w:cs="Crimson" w:hint="eastAsia"/>
        </w:rPr>
      </w:pPr>
    </w:p>
    <w:p w14:paraId="0000000A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&gt; L’unione di due vitigni nobili, Pinot Grigio e Chardonnay, dà vita a uno spumante elegante e intenso.</w:t>
      </w:r>
    </w:p>
    <w:p w14:paraId="0000000B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La vinificazione avviene in acciaio a temperatura controllata, con una presa di spuma secondo il metodo Charmat lungo, che esalta l’eleganza del frutto e la finezza del perlage.</w:t>
      </w:r>
    </w:p>
    <w:p w14:paraId="0000000C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Vitigni: Pinot Grigio, Chardonnay</w:t>
      </w:r>
    </w:p>
    <w:p w14:paraId="0000000D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Vista: giallo paglierino brillante</w:t>
      </w:r>
    </w:p>
    <w:p w14:paraId="0000000E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Olfatto: frutta esotica, ananas, lieviti e crosta di pane</w:t>
      </w:r>
    </w:p>
    <w:p w14:paraId="0000000F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Gusto: intenso, fresco, equilibrato, con ottima struttura e finale armonico</w:t>
      </w:r>
    </w:p>
    <w:p w14:paraId="00000010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Temperatura di servizio: 6–7 °C</w:t>
      </w:r>
    </w:p>
    <w:p w14:paraId="00000011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Abbinamenti: perfetto come aperitivo o con frutti di mare crudi e antipasti delicati</w:t>
      </w:r>
    </w:p>
    <w:p w14:paraId="00000012" w14:textId="77777777" w:rsidR="00D4545B" w:rsidRDefault="00D4545B">
      <w:pPr>
        <w:rPr>
          <w:rFonts w:ascii="Crimson" w:hAnsi="Crimson" w:cs="Crimson" w:hint="eastAsia"/>
        </w:rPr>
      </w:pPr>
    </w:p>
    <w:p w14:paraId="00000013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💡 Curiosità: il nome </w:t>
      </w:r>
      <w:proofErr w:type="spellStart"/>
      <w:r>
        <w:rPr>
          <w:rFonts w:ascii="Crimson" w:hAnsi="Crimson" w:cs="Crimson"/>
        </w:rPr>
        <w:t>Seigneurs</w:t>
      </w:r>
      <w:proofErr w:type="spellEnd"/>
      <w:r>
        <w:rPr>
          <w:rFonts w:ascii="Crimson" w:hAnsi="Crimson" w:cs="Crimson"/>
        </w:rPr>
        <w:t xml:space="preserve"> de </w:t>
      </w:r>
      <w:proofErr w:type="spellStart"/>
      <w:r>
        <w:rPr>
          <w:rFonts w:ascii="Crimson" w:hAnsi="Crimson" w:cs="Crimson"/>
        </w:rPr>
        <w:t>Vallaise</w:t>
      </w:r>
      <w:proofErr w:type="spellEnd"/>
      <w:r>
        <w:rPr>
          <w:rFonts w:ascii="Crimson" w:hAnsi="Crimson" w:cs="Crimson"/>
        </w:rPr>
        <w:t xml:space="preserve"> rende omaggio agli antichi signori di Arnad, custodi di queste terre sin dal Medioevo.</w:t>
      </w:r>
    </w:p>
    <w:p w14:paraId="676F4C8E" w14:textId="77777777" w:rsidR="00EC083C" w:rsidRDefault="00EC083C">
      <w:pPr>
        <w:rPr>
          <w:rFonts w:ascii="Crimson" w:hAnsi="Crimson" w:cs="Crimson"/>
        </w:rPr>
      </w:pPr>
    </w:p>
    <w:p w14:paraId="00000017" w14:textId="091E38A2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lastRenderedPageBreak/>
        <w:t xml:space="preserve">🍷 Nebbiolo </w:t>
      </w:r>
      <w:proofErr w:type="spellStart"/>
      <w:r>
        <w:rPr>
          <w:rFonts w:ascii="Crimson" w:hAnsi="Crimson" w:cs="Crimson"/>
        </w:rPr>
        <w:t>Picotendro</w:t>
      </w:r>
      <w:proofErr w:type="spellEnd"/>
      <w:r>
        <w:rPr>
          <w:rFonts w:ascii="Crimson" w:hAnsi="Crimson" w:cs="Crimson"/>
        </w:rPr>
        <w:t xml:space="preserve"> – </w:t>
      </w:r>
      <w:proofErr w:type="spellStart"/>
      <w:r>
        <w:rPr>
          <w:rFonts w:ascii="Crimson" w:hAnsi="Crimson" w:cs="Crimson"/>
        </w:rPr>
        <w:t>Vallée</w:t>
      </w:r>
      <w:proofErr w:type="spellEnd"/>
      <w:r>
        <w:rPr>
          <w:rFonts w:ascii="Crimson" w:hAnsi="Crimson" w:cs="Crimson"/>
        </w:rPr>
        <w:t xml:space="preserve"> d’</w:t>
      </w:r>
      <w:proofErr w:type="spellStart"/>
      <w:r>
        <w:rPr>
          <w:rFonts w:ascii="Crimson" w:hAnsi="Crimson" w:cs="Crimson"/>
        </w:rPr>
        <w:t>Aoste</w:t>
      </w:r>
      <w:proofErr w:type="spellEnd"/>
      <w:r>
        <w:rPr>
          <w:rFonts w:ascii="Crimson" w:hAnsi="Crimson" w:cs="Crimson"/>
        </w:rPr>
        <w:t xml:space="preserve"> D.O.C.</w:t>
      </w:r>
    </w:p>
    <w:p w14:paraId="00000018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Rosso secco – 100% Nebbiolo (</w:t>
      </w:r>
      <w:proofErr w:type="spellStart"/>
      <w:r>
        <w:rPr>
          <w:rFonts w:ascii="Crimson" w:hAnsi="Crimson" w:cs="Crimson"/>
        </w:rPr>
        <w:t>Picotendro</w:t>
      </w:r>
      <w:proofErr w:type="spellEnd"/>
      <w:r>
        <w:rPr>
          <w:rFonts w:ascii="Crimson" w:hAnsi="Crimson" w:cs="Crimson"/>
        </w:rPr>
        <w:t>)</w:t>
      </w:r>
    </w:p>
    <w:p w14:paraId="00000019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&gt; Dal più importante vitigno autoctono italiano nasce il </w:t>
      </w:r>
      <w:proofErr w:type="spellStart"/>
      <w:r>
        <w:rPr>
          <w:rFonts w:ascii="Crimson" w:hAnsi="Crimson" w:cs="Crimson"/>
        </w:rPr>
        <w:t>Picotendro</w:t>
      </w:r>
      <w:proofErr w:type="spellEnd"/>
      <w:r>
        <w:rPr>
          <w:rFonts w:ascii="Crimson" w:hAnsi="Crimson" w:cs="Crimson"/>
        </w:rPr>
        <w:t xml:space="preserve"> de La </w:t>
      </w:r>
      <w:proofErr w:type="spellStart"/>
      <w:r>
        <w:rPr>
          <w:rFonts w:ascii="Crimson" w:hAnsi="Crimson" w:cs="Crimson"/>
        </w:rPr>
        <w:t>Kiuva</w:t>
      </w:r>
      <w:proofErr w:type="spellEnd"/>
      <w:r>
        <w:rPr>
          <w:rFonts w:ascii="Crimson" w:hAnsi="Crimson" w:cs="Crimson"/>
        </w:rPr>
        <w:t>, espressione alpina del Nebbiolo.</w:t>
      </w:r>
    </w:p>
    <w:p w14:paraId="0000001A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Le uve, coltivate sulle terrazze di Arnad, sono vinificate in acciaio per preservare la purezza varietale e la freschezza tipica del vitigno.</w:t>
      </w:r>
    </w:p>
    <w:p w14:paraId="0000001B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Vitigno: 100% Nebbiolo (</w:t>
      </w:r>
      <w:proofErr w:type="spellStart"/>
      <w:r>
        <w:rPr>
          <w:rFonts w:ascii="Crimson" w:hAnsi="Crimson" w:cs="Crimson"/>
        </w:rPr>
        <w:t>Picotendro</w:t>
      </w:r>
      <w:proofErr w:type="spellEnd"/>
      <w:r>
        <w:rPr>
          <w:rFonts w:ascii="Crimson" w:hAnsi="Crimson" w:cs="Crimson"/>
        </w:rPr>
        <w:t>)</w:t>
      </w:r>
    </w:p>
    <w:p w14:paraId="0000001C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Vista: rosso rubino con riflessi granato</w:t>
      </w:r>
    </w:p>
    <w:p w14:paraId="0000001D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Olfatto: frutti rossi e note floreali fini</w:t>
      </w:r>
    </w:p>
    <w:p w14:paraId="0000001E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Gusto: morbido, equilibrato, con buona freschezza e tannini delicati</w:t>
      </w:r>
    </w:p>
    <w:p w14:paraId="0000001F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Temperatura di servizio: 18 °C</w:t>
      </w:r>
    </w:p>
    <w:p w14:paraId="00000020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Abbinamenti: primi piatti di media struttura, carni bianche e formaggi </w:t>
      </w:r>
      <w:proofErr w:type="spellStart"/>
      <w:r>
        <w:rPr>
          <w:rFonts w:ascii="Crimson" w:hAnsi="Crimson" w:cs="Crimson"/>
        </w:rPr>
        <w:t>semistagionati</w:t>
      </w:r>
      <w:proofErr w:type="spellEnd"/>
    </w:p>
    <w:p w14:paraId="00000021" w14:textId="77777777" w:rsidR="00D4545B" w:rsidRDefault="00D4545B">
      <w:pPr>
        <w:rPr>
          <w:rFonts w:ascii="Crimson" w:hAnsi="Crimson" w:cs="Crimson" w:hint="eastAsia"/>
        </w:rPr>
      </w:pPr>
    </w:p>
    <w:p w14:paraId="00000022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💡 Curiosità: “</w:t>
      </w:r>
      <w:proofErr w:type="spellStart"/>
      <w:r>
        <w:rPr>
          <w:rFonts w:ascii="Crimson" w:hAnsi="Crimson" w:cs="Crimson"/>
        </w:rPr>
        <w:t>Picotendro</w:t>
      </w:r>
      <w:proofErr w:type="spellEnd"/>
      <w:r>
        <w:rPr>
          <w:rFonts w:ascii="Crimson" w:hAnsi="Crimson" w:cs="Crimson"/>
        </w:rPr>
        <w:t>” è la denominazione locale del Nebbiolo, un termine che significa “grappolo piccolo e tenero”, riferimento alla forma compatta dei grappoli valdostani.</w:t>
      </w:r>
    </w:p>
    <w:p w14:paraId="00000023" w14:textId="77777777" w:rsidR="00D4545B" w:rsidRDefault="00D4545B">
      <w:pPr>
        <w:rPr>
          <w:rFonts w:ascii="Crimson" w:hAnsi="Crimson" w:cs="Crimson" w:hint="eastAsia"/>
        </w:rPr>
      </w:pPr>
    </w:p>
    <w:p w14:paraId="00000024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🍷 Merlot – </w:t>
      </w:r>
      <w:proofErr w:type="spellStart"/>
      <w:r>
        <w:rPr>
          <w:rFonts w:ascii="Crimson" w:hAnsi="Crimson" w:cs="Crimson"/>
        </w:rPr>
        <w:t>Vallée</w:t>
      </w:r>
      <w:proofErr w:type="spellEnd"/>
      <w:r>
        <w:rPr>
          <w:rFonts w:ascii="Crimson" w:hAnsi="Crimson" w:cs="Crimson"/>
        </w:rPr>
        <w:t xml:space="preserve"> d’</w:t>
      </w:r>
      <w:proofErr w:type="spellStart"/>
      <w:r>
        <w:rPr>
          <w:rFonts w:ascii="Crimson" w:hAnsi="Crimson" w:cs="Crimson"/>
        </w:rPr>
        <w:t>Aoste</w:t>
      </w:r>
      <w:proofErr w:type="spellEnd"/>
      <w:r>
        <w:rPr>
          <w:rFonts w:ascii="Crimson" w:hAnsi="Crimson" w:cs="Crimson"/>
        </w:rPr>
        <w:t xml:space="preserve"> D.O.C.</w:t>
      </w:r>
    </w:p>
    <w:p w14:paraId="00000025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Rosso secco – 100% Merlot</w:t>
      </w:r>
    </w:p>
    <w:p w14:paraId="00000026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&gt; Il Merlot di La </w:t>
      </w:r>
      <w:proofErr w:type="spellStart"/>
      <w:r>
        <w:rPr>
          <w:rFonts w:ascii="Crimson" w:hAnsi="Crimson" w:cs="Crimson"/>
        </w:rPr>
        <w:t>Kiuva</w:t>
      </w:r>
      <w:proofErr w:type="spellEnd"/>
      <w:r>
        <w:rPr>
          <w:rFonts w:ascii="Crimson" w:hAnsi="Crimson" w:cs="Crimson"/>
        </w:rPr>
        <w:t xml:space="preserve"> rappresenta una rarità in Valle d’Aosta: un vitigno internazionale che trova ad Arnad un’espressione fresca e minerale. I terreni magri e sassosi della zona limitano la vigoria della pianta, ma donano al vino concentrazione e armonia.</w:t>
      </w:r>
    </w:p>
    <w:p w14:paraId="00000027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Vitigno: 100% Merlot</w:t>
      </w:r>
    </w:p>
    <w:p w14:paraId="00000028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Terreno: magro e sassoso</w:t>
      </w:r>
    </w:p>
    <w:p w14:paraId="00000029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Vista: rosso rubino intenso</w:t>
      </w:r>
    </w:p>
    <w:p w14:paraId="0000002A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Olfatto: frutti rossi e leggere note erbacee</w:t>
      </w:r>
    </w:p>
    <w:p w14:paraId="0000002B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Gusto: morbido, equilibrato, di buon corpo con chiusura pulita</w:t>
      </w:r>
    </w:p>
    <w:p w14:paraId="0000002C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Temperatura di servizio: 18 °C</w:t>
      </w:r>
    </w:p>
    <w:p w14:paraId="0000002D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Abbinamenti: primi piatti al ragù, secondi leggeri, formaggi di media stagionatura</w:t>
      </w:r>
    </w:p>
    <w:p w14:paraId="7BDAE715" w14:textId="77777777" w:rsidR="003568FB" w:rsidRDefault="00000000">
      <w:pPr>
        <w:rPr>
          <w:rFonts w:ascii="Crimson" w:hAnsi="Crimson" w:cs="Crimson"/>
        </w:rPr>
      </w:pPr>
      <w:r>
        <w:rPr>
          <w:rFonts w:ascii="Crimson" w:hAnsi="Crimson" w:cs="Crimson"/>
        </w:rPr>
        <w:t>💡 Curiosità: Arnad è una delle pochissime aree della Valle d’Aosta dove il Merlot raggiunge una maturazione ottimale, grazie al microclima caldo e ventilato della Bassa Valle.</w:t>
      </w:r>
    </w:p>
    <w:p w14:paraId="00000030" w14:textId="5FC74CD1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lastRenderedPageBreak/>
        <w:t xml:space="preserve">📍 La </w:t>
      </w:r>
      <w:proofErr w:type="spellStart"/>
      <w:r>
        <w:rPr>
          <w:rFonts w:ascii="Crimson" w:hAnsi="Crimson" w:cs="Crimson"/>
        </w:rPr>
        <w:t>Kiuva</w:t>
      </w:r>
      <w:proofErr w:type="spellEnd"/>
      <w:r>
        <w:rPr>
          <w:rFonts w:ascii="Crimson" w:hAnsi="Crimson" w:cs="Crimson"/>
        </w:rPr>
        <w:t xml:space="preserve"> è una cooperativa che unisce tradizione e tecnica moderna, mantenendo viva la voce autentica della viticoltura di Arnad. Un mosaico di vigne, mani e passioni che si traduce in vini sinceri, precisi e profondamente valdostani</w:t>
      </w:r>
    </w:p>
    <w:p w14:paraId="00000031" w14:textId="77777777" w:rsidR="00D4545B" w:rsidRDefault="00D4545B">
      <w:pPr>
        <w:rPr>
          <w:rFonts w:ascii="Crimson" w:hAnsi="Crimson" w:cs="Crimson" w:hint="eastAsia"/>
        </w:rPr>
      </w:pPr>
    </w:p>
    <w:p w14:paraId="00000032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Glossario Tecnico e Analisi dei Vitigni</w:t>
      </w:r>
    </w:p>
    <w:p w14:paraId="00C854E4" w14:textId="206D6CDF" w:rsidR="00CB7734" w:rsidRPr="00036ACA" w:rsidRDefault="00000000" w:rsidP="00036ACA">
      <w:pPr>
        <w:rPr>
          <w:rFonts w:ascii="Crimson" w:hAnsi="Crimson" w:cs="Crimson"/>
        </w:rPr>
      </w:pPr>
      <w:r w:rsidRPr="00036ACA">
        <w:rPr>
          <w:rFonts w:ascii="Crimson" w:hAnsi="Crimson" w:cs="Crimson"/>
        </w:rPr>
        <w:t>Terminologia e Tecniche di Produzione</w:t>
      </w:r>
    </w:p>
    <w:p w14:paraId="00000035" w14:textId="162767DD" w:rsidR="00D4545B" w:rsidRPr="00CB7734" w:rsidRDefault="00000000" w:rsidP="00CB7734">
      <w:pPr>
        <w:rPr>
          <w:rFonts w:ascii="Crimson" w:hAnsi="Crimson" w:cs="Crimson" w:hint="eastAsia"/>
        </w:rPr>
      </w:pPr>
      <w:r w:rsidRPr="00CB7734">
        <w:rPr>
          <w:rFonts w:ascii="Crimson" w:hAnsi="Crimson" w:cs="Crimson"/>
        </w:rPr>
        <w:t xml:space="preserve">| La </w:t>
      </w:r>
      <w:proofErr w:type="spellStart"/>
      <w:r w:rsidRPr="00CB7734">
        <w:rPr>
          <w:rFonts w:ascii="Crimson" w:hAnsi="Crimson" w:cs="Crimson"/>
        </w:rPr>
        <w:t>Kiuva</w:t>
      </w:r>
      <w:proofErr w:type="spellEnd"/>
      <w:r w:rsidRPr="00CB7734">
        <w:rPr>
          <w:rFonts w:ascii="Crimson" w:hAnsi="Crimson" w:cs="Crimson"/>
        </w:rPr>
        <w:t xml:space="preserve"> | Nome della cooperativa. Nel dialetto valdostano (patois) significa "il covone di foglie secche", un simbolo della storia agricola e della comunità della Bassa Valle. |</w:t>
      </w:r>
    </w:p>
    <w:p w14:paraId="00000036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Patois Valdostano | Il dialetto locale (lingua franco-provenzale) parlato in Valle d'Aosta. |</w:t>
      </w:r>
    </w:p>
    <w:p w14:paraId="00000037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Spumante Metodo Charmat Lungo | Tecnica di spumantizzazione in cui la seconda fermentazione (presa di spuma) avviene in grandi vasche pressurizzate (autoclavi) per un periodo prolungato. Il "lungo" affinamento sui lieviti in autoclave mira a esaltare la finezza del perlage e l’eleganza del frutto. |</w:t>
      </w:r>
    </w:p>
    <w:p w14:paraId="00000038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Vinificazione in Acciaio | Processo in cui il mosto e il vino fermentano e/o maturano in vasche di acciaio inox. Mantiene il vino fresco e fragrante, preservando la purezza aromatica del vitigno senza interferenze esterne. |</w:t>
      </w:r>
    </w:p>
    <w:p w14:paraId="00000039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Terreni Magri e Sassosi | Terreni poveri di sostanza organica e ricchi di scheletro (pietre). Ad Arnad, riducono la vigoria delle viti ma costringono le radici in profondità, donando concentrazione, </w:t>
      </w:r>
      <w:proofErr w:type="spellStart"/>
      <w:r>
        <w:rPr>
          <w:rFonts w:ascii="Crimson" w:hAnsi="Crimson" w:cs="Crimson"/>
        </w:rPr>
        <w:t>mineralità</w:t>
      </w:r>
      <w:proofErr w:type="spellEnd"/>
      <w:r>
        <w:rPr>
          <w:rFonts w:ascii="Crimson" w:hAnsi="Crimson" w:cs="Crimson"/>
        </w:rPr>
        <w:t xml:space="preserve"> e armonia al vino. |</w:t>
      </w:r>
    </w:p>
    <w:p w14:paraId="0000003A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Perlage | L'insieme di bollicine che si sviluppano in uno spumante. La finezza e la persistenza del perlage sono sinonimo di alta qualità. |</w:t>
      </w:r>
    </w:p>
    <w:p w14:paraId="0000003B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</w:t>
      </w:r>
      <w:proofErr w:type="spellStart"/>
      <w:r>
        <w:rPr>
          <w:rFonts w:ascii="Crimson" w:hAnsi="Crimson" w:cs="Crimson"/>
        </w:rPr>
        <w:t>Seigneurs</w:t>
      </w:r>
      <w:proofErr w:type="spellEnd"/>
      <w:r>
        <w:rPr>
          <w:rFonts w:ascii="Crimson" w:hAnsi="Crimson" w:cs="Crimson"/>
        </w:rPr>
        <w:t xml:space="preserve"> de </w:t>
      </w:r>
      <w:proofErr w:type="spellStart"/>
      <w:r>
        <w:rPr>
          <w:rFonts w:ascii="Crimson" w:hAnsi="Crimson" w:cs="Crimson"/>
        </w:rPr>
        <w:t>Vallaise</w:t>
      </w:r>
      <w:proofErr w:type="spellEnd"/>
      <w:r>
        <w:rPr>
          <w:rFonts w:ascii="Crimson" w:hAnsi="Crimson" w:cs="Crimson"/>
        </w:rPr>
        <w:t xml:space="preserve"> | Il nome dello spumante. Rende omaggio agli antichi Signori di </w:t>
      </w:r>
      <w:proofErr w:type="spellStart"/>
      <w:r>
        <w:rPr>
          <w:rFonts w:ascii="Crimson" w:hAnsi="Crimson" w:cs="Crimson"/>
        </w:rPr>
        <w:t>Vallaise</w:t>
      </w:r>
      <w:proofErr w:type="spellEnd"/>
      <w:r>
        <w:rPr>
          <w:rFonts w:ascii="Crimson" w:hAnsi="Crimson" w:cs="Crimson"/>
        </w:rPr>
        <w:t>, famiglia storica e influente proprietaria di numerosi castelli nella zona di Arnad e Montjovet. |</w:t>
      </w:r>
    </w:p>
    <w:p w14:paraId="0000003C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II. Analisi e Caratteristiche dei Vitigni (Uve)</w:t>
      </w:r>
    </w:p>
    <w:p w14:paraId="0000003D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Nebbiolo | </w:t>
      </w:r>
      <w:proofErr w:type="spellStart"/>
      <w:r>
        <w:rPr>
          <w:rFonts w:ascii="Crimson" w:hAnsi="Crimson" w:cs="Crimson"/>
        </w:rPr>
        <w:t>Picotendro</w:t>
      </w:r>
      <w:proofErr w:type="spellEnd"/>
      <w:r>
        <w:rPr>
          <w:rFonts w:ascii="Crimson" w:hAnsi="Crimson" w:cs="Crimson"/>
        </w:rPr>
        <w:t xml:space="preserve"> | Origine del nome </w:t>
      </w:r>
      <w:proofErr w:type="spellStart"/>
      <w:r>
        <w:rPr>
          <w:rFonts w:ascii="Crimson" w:hAnsi="Crimson" w:cs="Crimson"/>
        </w:rPr>
        <w:t>Picotendro</w:t>
      </w:r>
      <w:proofErr w:type="spellEnd"/>
      <w:r>
        <w:rPr>
          <w:rFonts w:ascii="Crimson" w:hAnsi="Crimson" w:cs="Crimson"/>
        </w:rPr>
        <w:t>: Significa “grappolo piccolo e tenero” nel dialetto locale, in riferimento alla forma e alla buccia dei grappoli valdostani.</w:t>
      </w:r>
    </w:p>
    <w:p w14:paraId="0000003E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Caratteristiche: Colore rosso rubino con riflessi granato, profumi di frutti rossi e note floreali fini. Al gusto è morbido, con buona freschezza e tannini delicati. |</w:t>
      </w:r>
    </w:p>
    <w:p w14:paraId="0000003F" w14:textId="77777777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Pinot Grigio &amp; Chardonnay | (Vitigni internazionali) | Utilizzati in </w:t>
      </w:r>
      <w:proofErr w:type="spellStart"/>
      <w:r>
        <w:rPr>
          <w:rFonts w:ascii="Crimson" w:hAnsi="Crimson" w:cs="Crimson"/>
        </w:rPr>
        <w:t>blend</w:t>
      </w:r>
      <w:proofErr w:type="spellEnd"/>
      <w:r>
        <w:rPr>
          <w:rFonts w:ascii="Crimson" w:hAnsi="Crimson" w:cs="Crimson"/>
        </w:rPr>
        <w:t xml:space="preserve"> per lo Spumante Brut. Il vino è giallo paglierino brillante, con note di frutta esotica, ananas (dal Chardonnay) e sentori di lieviti e crosta di pane (dall'affinamento). |</w:t>
      </w:r>
    </w:p>
    <w:p w14:paraId="00000041" w14:textId="7A7643A8" w:rsidR="00D4545B" w:rsidRDefault="00000000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Merlot | (Vitigno internazionale) | Caratteristiche: Rappresenta una rarità alpina che matura bene ad Arnad grazie al microclima. Il vino ha colore rosso rubino intenso, con profumi di frutti rossi e leggere note erbacee. In bocca è morbido, equilibrato, di buon corpo. |</w:t>
      </w:r>
    </w:p>
    <w:sectPr w:rsidR="00D4545B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rimson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722BD"/>
    <w:multiLevelType w:val="hybridMultilevel"/>
    <w:tmpl w:val="C2AA6D4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94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545B"/>
    <w:rsid w:val="00036ACA"/>
    <w:rsid w:val="000411EE"/>
    <w:rsid w:val="003568FB"/>
    <w:rsid w:val="00376537"/>
    <w:rsid w:val="00665039"/>
    <w:rsid w:val="00A70B73"/>
    <w:rsid w:val="00CB7734"/>
    <w:rsid w:val="00D4545B"/>
    <w:rsid w:val="00EC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D1FE8D"/>
  <w15:docId w15:val="{13A6949E-5258-C148-ABB7-922E4156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808080" w:themeColor="text1" w:themeTint="7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intensa">
    <w:name w:val="Intense Emphasis"/>
    <w:basedOn w:val="Carpredefinitoparagrafo"/>
    <w:uiPriority w:val="21"/>
    <w:qFormat/>
    <w:rPr>
      <w:b/>
      <w:bCs/>
      <w:i/>
      <w:iCs/>
      <w:color w:val="4472C4" w:themeColor="accent1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styleId="Citazione">
    <w:name w:val="Quote"/>
    <w:basedOn w:val="Normale"/>
    <w:next w:val="Normale"/>
    <w:link w:val="CitazioneCarattere"/>
    <w:uiPriority w:val="29"/>
    <w:qFormat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b/>
      <w:bCs/>
      <w:i/>
      <w:iCs/>
      <w:color w:val="4472C4" w:themeColor="accent1"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ED7D31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Pr>
      <w:b/>
      <w:bCs/>
      <w:smallCaps/>
      <w:spacing w:val="5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styleId="Testonormale">
    <w:name w:val="Plain Text"/>
    <w:basedOn w:val="Normale"/>
    <w:link w:val="TestonormaleCarattere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Pr>
      <w:rFonts w:ascii="Courier New" w:hAnsi="Courier New" w:cs="Courier New"/>
      <w:sz w:val="21"/>
      <w:szCs w:val="21"/>
    </w:rPr>
  </w:style>
  <w:style w:type="paragraph" w:styleId="Intestazione">
    <w:name w:val="header"/>
    <w:basedOn w:val="Normale"/>
    <w:link w:val="IntestazioneCarattere"/>
    <w:uiPriority w:val="99"/>
    <w:unhideWhenUsed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916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Ema Imp</cp:lastModifiedBy>
  <cp:revision>8</cp:revision>
  <dcterms:created xsi:type="dcterms:W3CDTF">2025-10-24T20:46:00Z</dcterms:created>
  <dcterms:modified xsi:type="dcterms:W3CDTF">2025-10-24T20:52:00Z</dcterms:modified>
</cp:coreProperties>
</file>