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1642992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🍇 </w:t>
      </w:r>
      <w:r w:rsidR="00B75D12">
        <w:rPr>
          <w:rFonts w:ascii="Crimson" w:hAnsi="Crimson" w:cs="Crimson"/>
        </w:rPr>
        <w:t>Pierre</w:t>
      </w:r>
      <w:r>
        <w:rPr>
          <w:rFonts w:ascii="Crimson" w:hAnsi="Crimson" w:cs="Crimson"/>
        </w:rPr>
        <w:t xml:space="preserve"> Philippe QUINSON – (Quart) Cantina di Ayas</w:t>
      </w:r>
    </w:p>
    <w:p w14:paraId="00000002" w14:textId="77777777" w:rsidR="00A0490E" w:rsidRDefault="00A0490E">
      <w:pPr>
        <w:rPr>
          <w:rFonts w:ascii="Crimson" w:hAnsi="Crimson" w:cs="Crimson" w:hint="eastAsia"/>
        </w:rPr>
      </w:pPr>
    </w:p>
    <w:p w14:paraId="00000003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Fondata nel 2005 da Pierre Philippe Quinson, questa piccola realtà artigianale sorge nei dintorni di Aosta, tra vigneti esposti a sud e terrazzamenti che guardano la Dora Baltea.</w:t>
      </w:r>
    </w:p>
    <w:p w14:paraId="00000004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Con soli un ettaro di vigna e una produzione annua di circa 5.000–6.000 bottiglie, la cantina lavora con filosofia artigianale, sostenibile e di precisione, vinificando esclusivamente le proprie uve.</w:t>
      </w:r>
    </w:p>
    <w:p w14:paraId="00000005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altitudini tra 600 e 700 metri s.l.m. e i terreni morenici sabbiosi regalano vini eleganti e di carattere, figli diretti di un microclima secco e ventilato che garantisce maturazioni lente e regolari.</w:t>
      </w:r>
    </w:p>
    <w:p w14:paraId="00000006" w14:textId="77777777" w:rsidR="00A0490E" w:rsidRDefault="00A0490E">
      <w:pPr>
        <w:rPr>
          <w:rFonts w:ascii="Crimson" w:hAnsi="Crimson" w:cs="Crimson" w:hint="eastAsia"/>
        </w:rPr>
      </w:pPr>
    </w:p>
    <w:p w14:paraId="00000007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💡 Curiosità: Quinson è un punto di riferimento per la microvinificazione valdostana: un approccio sartoriale che privilegia la cura del dettaglio e l’identità del vigneto, più che la quantità prodotta..  </w:t>
      </w:r>
    </w:p>
    <w:p w14:paraId="00000008" w14:textId="77777777" w:rsidR="00A0490E" w:rsidRDefault="00A0490E">
      <w:pPr>
        <w:rPr>
          <w:rFonts w:ascii="Crimson" w:hAnsi="Crimson" w:cs="Crimson" w:hint="eastAsia"/>
        </w:rPr>
      </w:pPr>
    </w:p>
    <w:p w14:paraId="00000009" w14:textId="77777777" w:rsidR="00A0490E" w:rsidRDefault="00A0490E">
      <w:pPr>
        <w:rPr>
          <w:rFonts w:ascii="Crimson" w:hAnsi="Crimson" w:cs="Crimson" w:hint="eastAsia"/>
        </w:rPr>
      </w:pPr>
    </w:p>
    <w:p w14:paraId="0000000A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🍷 Valle d’Aosta Torrette Supérieur “Le Soldat” – D.O.C.</w:t>
      </w:r>
    </w:p>
    <w:p w14:paraId="0000000B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Rosso secco – Petit Rouge 75%, Fumin 15%, Cornalin 10%</w:t>
      </w:r>
    </w:p>
    <w:p w14:paraId="0000000C" w14:textId="77777777" w:rsidR="00A0490E" w:rsidRDefault="00A0490E">
      <w:pPr>
        <w:rPr>
          <w:rFonts w:ascii="Crimson" w:hAnsi="Crimson" w:cs="Crimson" w:hint="eastAsia"/>
        </w:rPr>
      </w:pPr>
    </w:p>
    <w:p w14:paraId="0000000D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Il vino simbolo della cantina, dedicato al lavoro e alla forza del vignaiolo valdostano.</w:t>
      </w:r>
    </w:p>
    <w:p w14:paraId="0000000E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Il Torrette Supérieur “Le Soldat” nasce da una selezione accurata delle migliori uve autoctone, fermentate in acciaio con macerazione di circa 15 giorni a temperatura controllata e affinamento di 12 mesi in acciaio, seguito da 6 mesi in bottiglia.</w:t>
      </w:r>
    </w:p>
    <w:p w14:paraId="0000000F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rosso rubino intenso con riflessi granati.</w:t>
      </w:r>
    </w:p>
    <w:p w14:paraId="00000010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ampio, floreale e fruttato, con note di viola, frutti rossi maturi e spezie dolci.</w:t>
      </w:r>
    </w:p>
    <w:p w14:paraId="00000011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pieno, equilibrato e armonico, con tannini setosi e finale persistente.</w:t>
      </w:r>
    </w:p>
    <w:p w14:paraId="00000012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Gradazione alcolica: 13,5% vol.</w:t>
      </w:r>
    </w:p>
    <w:p w14:paraId="00000013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16–18 °C.</w:t>
      </w:r>
    </w:p>
    <w:p w14:paraId="00000014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carni rosse e bianche, selvaggina, lepre ripiena, formaggi stagionati.</w:t>
      </w:r>
    </w:p>
    <w:p w14:paraId="00000015" w14:textId="77777777" w:rsidR="00A0490E" w:rsidRDefault="00A0490E">
      <w:pPr>
        <w:rPr>
          <w:rFonts w:ascii="Crimson" w:hAnsi="Crimson" w:cs="Crimson" w:hint="eastAsia"/>
        </w:rPr>
      </w:pPr>
    </w:p>
    <w:p w14:paraId="00000016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 Curiosità:  Vins Quinson racconta in ogni calice la storia di un vino, di un uomo e delle sue vigne. Il nome Le Soldat (“Il Soldato”) è un tributo alla tenacia dei viticoltori valdostani, che combattono ogni giorno contro la montagna per coltivare la vite sui pendii più ripidi?</w:t>
      </w:r>
    </w:p>
    <w:p w14:paraId="00000017" w14:textId="77777777" w:rsidR="00A0490E" w:rsidRDefault="00A0490E">
      <w:pPr>
        <w:rPr>
          <w:rFonts w:ascii="Crimson" w:hAnsi="Crimson" w:cs="Crimson" w:hint="eastAsia"/>
        </w:rPr>
      </w:pPr>
    </w:p>
    <w:p w14:paraId="00000018" w14:textId="77777777" w:rsidR="00A0490E" w:rsidRDefault="00A0490E">
      <w:pPr>
        <w:rPr>
          <w:rFonts w:ascii="Crimson" w:hAnsi="Crimson" w:cs="Crimson" w:hint="eastAsia"/>
        </w:rPr>
      </w:pPr>
    </w:p>
    <w:p w14:paraId="00000019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🥂 Beato Emerico Rosé – Vallée d’Aoste D.O.C.</w:t>
      </w:r>
    </w:p>
    <w:p w14:paraId="0000001A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Rosato secco – Gamay 60%, Mayolet 30%, Merlot 10%</w:t>
      </w:r>
    </w:p>
    <w:p w14:paraId="0000001B" w14:textId="77777777" w:rsidR="00A0490E" w:rsidRDefault="00A0490E">
      <w:pPr>
        <w:rPr>
          <w:rFonts w:ascii="Crimson" w:hAnsi="Crimson" w:cs="Crimson" w:hint="eastAsia"/>
        </w:rPr>
      </w:pPr>
    </w:p>
    <w:p w14:paraId="0000001C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Un rosé delicato e raffinato, ottenuto da un blend di vitigni rossi valdostani.</w:t>
      </w:r>
    </w:p>
    <w:p w14:paraId="0000001D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uve vengono vinificate in acciaio con fermentazione a temperatura controllata e affinamento di 6 mesi in acciaio più 1 mese in bottiglia.</w:t>
      </w:r>
    </w:p>
    <w:p w14:paraId="0000001E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Produzione limitata a circa 1.500 bottiglie.</w:t>
      </w:r>
    </w:p>
    <w:p w14:paraId="0000001F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rosa brillante con riflessi corallo.</w:t>
      </w:r>
    </w:p>
    <w:p w14:paraId="00000020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fragrante e floreale, con richiami di fragoline, ciliegia e fiori di campo.</w:t>
      </w:r>
    </w:p>
    <w:p w14:paraId="00000021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fresco, elegante e bilanciato, con acidità vivace e finale pulito.</w:t>
      </w:r>
    </w:p>
    <w:p w14:paraId="00000022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Gradazione alcolica: 12,5% vol.</w:t>
      </w:r>
    </w:p>
    <w:p w14:paraId="00000023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8–10 °C.</w:t>
      </w:r>
    </w:p>
    <w:p w14:paraId="00000024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perfetto per aperitivi, piatti leggeri, pesce e carni bianche delicate.</w:t>
      </w:r>
    </w:p>
    <w:p w14:paraId="00000025" w14:textId="77777777" w:rsidR="00A0490E" w:rsidRDefault="00A0490E">
      <w:pPr>
        <w:rPr>
          <w:rFonts w:ascii="Crimson" w:hAnsi="Crimson" w:cs="Crimson" w:hint="eastAsia"/>
        </w:rPr>
      </w:pPr>
    </w:p>
    <w:p w14:paraId="00000026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 Curiosità: si ipotizza che il nome Beato Emerico si ispira alla figura di:</w:t>
      </w:r>
    </w:p>
    <w:p w14:paraId="00000027" w14:textId="77777777" w:rsidR="00A0490E" w:rsidRDefault="00000000">
      <w:pPr>
        <w:pStyle w:val="NormaleWeb"/>
        <w:rPr>
          <w:rFonts w:ascii="Crimson" w:hAnsi="Crimson" w:cs="Crimson" w:hint="eastAsia"/>
          <w:sz w:val="22"/>
          <w:szCs w:val="22"/>
        </w:rPr>
      </w:pPr>
      <w:r>
        <w:rPr>
          <w:rFonts w:ascii="Crimson" w:hAnsi="Crimson" w:cs="Crimson"/>
          <w:b/>
          <w:bCs/>
          <w:sz w:val="22"/>
          <w:szCs w:val="22"/>
        </w:rPr>
        <w:t>Beato Emerico di Quart</w:t>
      </w:r>
      <w:r>
        <w:rPr>
          <w:rFonts w:ascii="Crimson" w:hAnsi="Crimson" w:cs="Crimson"/>
          <w:sz w:val="22"/>
          <w:szCs w:val="22"/>
        </w:rPr>
        <w:t xml:space="preserve"> († 1313), vescovo di Aosta e figura storica strettamente legata al territorio di Quart, dove la cantina ha i suoi vigneti . La scelta onora il patrono spirituale della zona, che visse in eremitaggio e simboleggia la purezza e la dedizione che riflettono la filosofia della cantina.  </w:t>
      </w:r>
    </w:p>
    <w:p w14:paraId="00000028" w14:textId="77777777" w:rsidR="00A0490E" w:rsidRDefault="00A0490E">
      <w:pPr>
        <w:pStyle w:val="NormaleWeb"/>
        <w:rPr>
          <w:rFonts w:ascii="Crimson" w:hAnsi="Crimson" w:cs="Crimson" w:hint="eastAsia"/>
          <w:sz w:val="22"/>
          <w:szCs w:val="22"/>
        </w:rPr>
      </w:pPr>
    </w:p>
    <w:p w14:paraId="00000029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📍 La società Agricola Quinson rappresenta l’eleganza discreta della media Valle: vini di piccola produzione ma di grande precisione, nati da passione, cura e rispetto assoluto per la vigna.</w:t>
      </w:r>
    </w:p>
    <w:p w14:paraId="0000002A" w14:textId="77777777" w:rsidR="00A0490E" w:rsidRDefault="00A0490E">
      <w:pPr>
        <w:rPr>
          <w:rFonts w:ascii="Crimson" w:hAnsi="Crimson" w:cs="Crimson" w:hint="eastAsia"/>
        </w:rPr>
      </w:pPr>
    </w:p>
    <w:p w14:paraId="0000002B" w14:textId="77777777" w:rsidR="00A0490E" w:rsidRDefault="00A0490E">
      <w:pPr>
        <w:rPr>
          <w:rFonts w:ascii="Crimson" w:hAnsi="Crimson" w:cs="Crimson" w:hint="eastAsia"/>
        </w:rPr>
      </w:pPr>
    </w:p>
    <w:p w14:paraId="0000002C" w14:textId="77777777" w:rsidR="00A0490E" w:rsidRDefault="00A0490E">
      <w:pPr>
        <w:rPr>
          <w:rFonts w:ascii="Crimson" w:hAnsi="Crimson" w:cs="Crimson" w:hint="eastAsia"/>
        </w:rPr>
      </w:pPr>
    </w:p>
    <w:p w14:paraId="0000002D" w14:textId="77777777" w:rsidR="00A0490E" w:rsidRDefault="00A0490E">
      <w:pPr>
        <w:rPr>
          <w:rFonts w:ascii="Crimson" w:hAnsi="Crimson" w:cs="Crimson" w:hint="eastAsia"/>
        </w:rPr>
      </w:pPr>
    </w:p>
    <w:p w14:paraId="0000002E" w14:textId="77777777" w:rsidR="00A0490E" w:rsidRDefault="00A0490E">
      <w:pPr>
        <w:rPr>
          <w:rFonts w:ascii="Crimson" w:hAnsi="Crimson" w:cs="Crimson" w:hint="eastAsia"/>
        </w:rPr>
      </w:pPr>
    </w:p>
    <w:p w14:paraId="0000002F" w14:textId="77777777" w:rsidR="00A0490E" w:rsidRDefault="00A0490E">
      <w:pPr>
        <w:rPr>
          <w:rFonts w:ascii="Crimson" w:hAnsi="Crimson" w:cs="Crimson" w:hint="eastAsia"/>
        </w:rPr>
      </w:pPr>
    </w:p>
    <w:p w14:paraId="00000030" w14:textId="77777777" w:rsidR="00A0490E" w:rsidRDefault="00A0490E">
      <w:pPr>
        <w:rPr>
          <w:rFonts w:ascii="Crimson" w:hAnsi="Crimson" w:cs="Crimson" w:hint="eastAsia"/>
        </w:rPr>
      </w:pPr>
    </w:p>
    <w:p w14:paraId="00000031" w14:textId="77777777" w:rsidR="00A0490E" w:rsidRDefault="00A0490E">
      <w:pPr>
        <w:rPr>
          <w:rFonts w:ascii="Crimson" w:hAnsi="Crimson" w:cs="Crimson" w:hint="eastAsia"/>
        </w:rPr>
      </w:pPr>
    </w:p>
    <w:p w14:paraId="00000032" w14:textId="77777777" w:rsidR="00A0490E" w:rsidRDefault="00A0490E">
      <w:pPr>
        <w:rPr>
          <w:rFonts w:ascii="Crimson" w:hAnsi="Crimson" w:cs="Crimson" w:hint="eastAsia"/>
        </w:rPr>
      </w:pPr>
    </w:p>
    <w:p w14:paraId="00000033" w14:textId="77777777" w:rsidR="00A0490E" w:rsidRDefault="00A0490E">
      <w:pPr>
        <w:rPr>
          <w:rFonts w:ascii="Crimson" w:hAnsi="Crimson" w:cs="Crimson" w:hint="eastAsia"/>
        </w:rPr>
      </w:pPr>
    </w:p>
    <w:p w14:paraId="00000034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Glossario Tecnico e Analisi dei Vitigni</w:t>
      </w:r>
    </w:p>
    <w:p w14:paraId="00000035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I. Terminologia e Tecniche di Produzione</w:t>
      </w:r>
    </w:p>
    <w:p w14:paraId="00000036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Microvinificazione | Un approccio produttivo artigianale che gestisce pochissimo prodotto (circa 5.000–6.000 bottiglie annue) con estrema cura e attenzione al dettaglio (approccio sartoriale). |</w:t>
      </w:r>
    </w:p>
    <w:p w14:paraId="00000037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Approccio Sartoriale | Metodo che privilegia la cura maniacale del vigneto e l'identità unica della parcella, trattando ogni bottiglia come un pezzo unico. |</w:t>
      </w:r>
    </w:p>
    <w:p w14:paraId="00000038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Torrette Supérieur (D.O.C.) | Una delle più prestigiose Denominazioni di Origine Controllata (D.O.C.) della Valle d'Aosta. Indica un vino rosso di maggiore struttura e longevità, prodotto da uve selezionate in vigneti con rese più basse. |</w:t>
      </w:r>
    </w:p>
    <w:p w14:paraId="00000039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Terreni Morenici Sabbiosi | Terreni di origine glaciale, formati dal deposito di detriti (sassi, sabbia, argilla) lasciati dai ghiacciai. Sono magri e ben drenati, costringendo le radici in profondità e donando mineralità ed eleganza ai vini. |</w:t>
      </w:r>
    </w:p>
    <w:p w14:paraId="0000003A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Esposizione Sud | L'orientamento dei vigneti verso Sud, che assicura la massima insolazione durante il giorno, fondamentale in montagna per la corretta maturazione delle uve. |</w:t>
      </w:r>
    </w:p>
    <w:p w14:paraId="0000003B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Macerazione | Il periodo in cui il mosto rimane a contatto con le bucce (circa 15 giorni per Le Soldat). Permette l'estrazione di colore, aromi e soprattutto tannini. |</w:t>
      </w:r>
    </w:p>
    <w:p w14:paraId="0000003C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Affinamento in Acciaio | Il vino matura in vasche di acciaio inox (12 mesi per Le Soldat e 6 mesi per Beato Emerico Rosé). Questa tecnica preserva la freschezza, l'acidità e la fragranza primaria del frutto. |</w:t>
      </w:r>
    </w:p>
    <w:p w14:paraId="0000003D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Tannino Setoso | Riferimento a un tannino (la sostanza che dà astringenza) che è ben evoluto e morbido al palato, risultando raffinato anziché aspro o aggressivo. |</w:t>
      </w:r>
    </w:p>
    <w:p w14:paraId="0000003E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Acidità Vivace | Caratteristica tipica dei vini di montagna e dei rosé, che contribuisce a mantenere il vino fresco, pulito e bilanciato al palato. |</w:t>
      </w:r>
    </w:p>
    <w:p w14:paraId="0000003F" w14:textId="77777777" w:rsidR="00A0490E" w:rsidRDefault="00A0490E">
      <w:pPr>
        <w:rPr>
          <w:rFonts w:ascii="Crimson" w:hAnsi="Crimson" w:cs="Crimson" w:hint="eastAsia"/>
        </w:rPr>
      </w:pPr>
    </w:p>
    <w:p w14:paraId="00000040" w14:textId="77777777" w:rsidR="00A0490E" w:rsidRDefault="00A0490E">
      <w:pPr>
        <w:rPr>
          <w:rFonts w:ascii="Crimson" w:hAnsi="Crimson" w:cs="Crimson" w:hint="eastAsia"/>
        </w:rPr>
      </w:pPr>
    </w:p>
    <w:p w14:paraId="00000041" w14:textId="77777777" w:rsidR="00A0490E" w:rsidRDefault="00A0490E">
      <w:pPr>
        <w:rPr>
          <w:rFonts w:ascii="Crimson" w:hAnsi="Crimson" w:cs="Crimson" w:hint="eastAsia"/>
        </w:rPr>
      </w:pPr>
    </w:p>
    <w:p w14:paraId="00000042" w14:textId="77777777" w:rsidR="00A0490E" w:rsidRDefault="00A0490E">
      <w:pPr>
        <w:rPr>
          <w:rFonts w:ascii="Crimson" w:hAnsi="Crimson" w:cs="Crimson" w:hint="eastAsia"/>
        </w:rPr>
      </w:pPr>
    </w:p>
    <w:p w14:paraId="00000043" w14:textId="77777777" w:rsidR="00A0490E" w:rsidRDefault="00A0490E">
      <w:pPr>
        <w:rPr>
          <w:rFonts w:ascii="Crimson" w:hAnsi="Crimson" w:cs="Crimson" w:hint="eastAsia"/>
        </w:rPr>
      </w:pPr>
    </w:p>
    <w:p w14:paraId="00000044" w14:textId="77777777" w:rsidR="00A0490E" w:rsidRDefault="00A0490E">
      <w:pPr>
        <w:rPr>
          <w:rFonts w:ascii="Crimson" w:hAnsi="Crimson" w:cs="Crimson" w:hint="eastAsia"/>
        </w:rPr>
      </w:pPr>
    </w:p>
    <w:p w14:paraId="00000045" w14:textId="77777777" w:rsidR="00A0490E" w:rsidRDefault="00A0490E">
      <w:pPr>
        <w:rPr>
          <w:rFonts w:ascii="Crimson" w:hAnsi="Crimson" w:cs="Crimson" w:hint="eastAsia"/>
        </w:rPr>
      </w:pPr>
    </w:p>
    <w:p w14:paraId="00000046" w14:textId="77777777" w:rsidR="00A0490E" w:rsidRDefault="00A0490E">
      <w:pPr>
        <w:rPr>
          <w:rFonts w:ascii="Crimson" w:hAnsi="Crimson" w:cs="Crimson" w:hint="eastAsia"/>
        </w:rPr>
      </w:pPr>
    </w:p>
    <w:p w14:paraId="00000047" w14:textId="77777777" w:rsidR="00A0490E" w:rsidRDefault="00A0490E">
      <w:pPr>
        <w:rPr>
          <w:rFonts w:ascii="Crimson" w:hAnsi="Crimson" w:cs="Crimson" w:hint="eastAsia"/>
        </w:rPr>
      </w:pPr>
    </w:p>
    <w:p w14:paraId="00000048" w14:textId="77777777" w:rsidR="00A0490E" w:rsidRDefault="00A0490E">
      <w:pPr>
        <w:rPr>
          <w:rFonts w:ascii="Crimson" w:hAnsi="Crimson" w:cs="Crimson" w:hint="eastAsia"/>
        </w:rPr>
      </w:pPr>
    </w:p>
    <w:p w14:paraId="00000049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II. Analisi e Caratteristiche dei Vitigni (Uve)</w:t>
      </w:r>
    </w:p>
    <w:p w14:paraId="0000004A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Petit Rouge (75% in Le Soldat) | Autoctono Valdostano. Il nome significa "Piccolo Rosso" in francese, in riferimento alle dimensioni ridotte degli acini o del grappolo. È il vitigno a bacca rossa più coltivato in Valle d'Aosta. | Fornisce la spina dorsale del Torrette Supérieur. Conferisce profumi floreali (viola) e di frutti rossi (lampone), struttura e freschezza, essenziale per la mineralità del terroir. |</w:t>
      </w:r>
    </w:p>
    <w:p w14:paraId="0000004B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Fumin (15% in Le Soldat) | Autoctono Valdostano. Il nome deriva dal dialetto e significa "affumicato" (fumé), a causa dell'intensa pruina bluastra che ricopre l'acino, facendolo sembrare affumicato. | Apporta colore intenso, acidità elevata e tannino. Storicamente usato per rinforzare altri vini, oggi dona carattere e potenziale di invecchiamento. |</w:t>
      </w:r>
    </w:p>
    <w:p w14:paraId="0000004C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Cornalin (10% in Le Soldat) | Autoctono Valdostano. Il nome ha origini dibattute, forse legato al termine dialettale Corniola (ciliegia selvatica), o al colore del corno. | Contribuisce alla finezza aromatica e alla struttura del blend, con note fruttate e speziate che si integrano bene con Petit Rouge e Fumin. |</w:t>
      </w:r>
    </w:p>
    <w:p w14:paraId="0000004D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Gamay (60% in Rosé) | Internazionale (Borgogna). Prende il nome dal villaggio di Gamay a sud di Beaune, in Borgogna, dove fu coltivato per la prima volta nel 1360. | Apporta freschezza, eleganza e un profilo aromatico delicato, ideale per i Rosé (fragoline e ciliegia). |</w:t>
      </w:r>
    </w:p>
    <w:p w14:paraId="0000004E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Mayolet (30% in Rosé) | Autoctono Valdostano. Il nome si pensa derivi da Mayola, termine dialettale che significa "vino giovane" o forse "uva che matura a maggio" (anche se è precoce, non matura a maggio). | Un autoctono precoce che conferisce al Rosé note floreali, una delicata morbidezza e il tipico retrogusto leggermente amarognolo. |</w:t>
      </w:r>
    </w:p>
    <w:p w14:paraId="0000004F" w14:textId="77777777" w:rsidR="00A0490E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Merlot (10% in Rosé) | Internazionale (Bordeaux). (L'origine del nome non è nel testo). | Usato in piccola parte per il Rosé, contribuisce alla morbidezza e al corpo, bilanciando l'acidità di Gamay e Mayolet. |</w:t>
      </w:r>
    </w:p>
    <w:p w14:paraId="00000050" w14:textId="77777777" w:rsidR="00A0490E" w:rsidRDefault="00A0490E">
      <w:pPr>
        <w:rPr>
          <w:rFonts w:ascii="Crimson" w:hAnsi="Crimson" w:cs="Crimson" w:hint="eastAsia"/>
        </w:rPr>
      </w:pPr>
    </w:p>
    <w:sectPr w:rsidR="00A0490E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rimson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3A10"/>
    <w:rsid w:val="004E6426"/>
    <w:rsid w:val="00A0490E"/>
    <w:rsid w:val="00B75D12"/>
    <w:rsid w:val="00C8007C"/>
    <w:rsid w:val="00CB3F48"/>
    <w:rsid w:val="00CE7BDD"/>
    <w:rsid w:val="00D33A10"/>
    <w:rsid w:val="00E308CC"/>
    <w:rsid w:val="00EE1332"/>
    <w:rsid w:val="00F8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70DB8"/>
  <w15:docId w15:val="{5D8F2853-AAFA-584C-BED8-BCB15D13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Urukk Ei</cp:lastModifiedBy>
  <cp:revision>2</cp:revision>
  <dcterms:created xsi:type="dcterms:W3CDTF">2026-01-10T02:06:00Z</dcterms:created>
  <dcterms:modified xsi:type="dcterms:W3CDTF">2026-01-10T02:06:00Z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2026-01-10T02:06:42Z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26889d0d-2e66-4f3f-8361-aa6a9e449de9</vt:lpwstr>
  </property>
  <property fmtid="{D5CDD505-2E9C-101B-9397-08002B2CF9AE}" pid="7" name="MSIP_Label_defa4170-0d19-0005-0004-bc88714345d2_ActionId">
    <vt:lpwstr>aff46054-592b-4216-a076-6faeace1d5e3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