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558.3"/>
        <w:gridCol w:w="4547.7"/>
      </w:tblGrid>
      <w:tr>
        <w:trPr/>
        <w:tc>
          <w:tcPr>
            <w:tcW w:w="5558.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olor w:val="5B21B6"/>
                <w:sz w:val="48"/>
                <w:szCs w:val="48"/>
              </w:rPr>
              <w:t xml:space="preserve">F&amp;C</w:t>
            </w:r>
          </w:p>
          <w:p>
            <w:pPr>
              <w:spacing w:before="0" w:after="10" w:line="240" w:lineRule="auto"/>
            </w:pPr>
            <w:r>
              <w:rPr>
                <w:rFonts w:ascii="Calibri" w:hAnsi="Calibri" w:cs="Arial"/>
                <w:b/>
                <w:bCs/>
                <w:color w:val="1A1A24"/>
                <w:sz w:val="30"/>
                <w:szCs w:val="30"/>
              </w:rPr>
              <w:t xml:space="preserve">Farooq and Co</w:t>
            </w:r>
          </w:p>
          <w:p>
            <w:pPr>
              <w:spacing w:before="0" w:after="1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7"/>
                <w:szCs w:val="17"/>
              </w:rPr>
              <w:t xml:space="preserve">Rice &amp; Flour Traders &amp; Distributors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olor w:val="5B21B6"/>
                <w:sz w:val="20"/>
                <w:szCs w:val="20"/>
                <w:rtl/>
              </w:rPr>
              <w:t xml:space="preserve">آپ کے اعتماد کا نام</w:t>
            </w:r>
          </w:p>
        </w:tc>
        <w:tc>
          <w:tcPr>
            <w:tcW w:w="4547.7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  <w:rtl/>
              </w:rPr>
              <w:t xml:space="preserve">Main Bazar, Dir Bala — مین بازار، دیر بالا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Dir Bala, Khyber Pakhtunkhwa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Mobile: 03219535252 / 03459535252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Shop: 0944881316 / 0944880316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WhatsApp: 03219535252</w:t>
            </w:r>
          </w:p>
        </w:tc>
      </w:tr>
    </w:tbl>
    <w:p>
      <w:pPr>
        <w:jc w:val="center"/>
        <w:spacing w:before="140" w:after="60" w:line="240" w:lineRule="auto"/>
        <w:pBdr>
          <w:bottom w:val="single" w:sz="8" w:space="2" w:color="5B21B6"/>
        </w:pBdr>
      </w:pPr>
      <w:r>
        <w:rPr>
          <w:rFonts w:ascii="Calibri" w:hAnsi="Calibri" w:cs="Arial"/>
          <w:b/>
          <w:bCs/>
          <w:color w:val="1A1A24"/>
          <w:spacing w:val="60"/>
          <w:sz w:val="44"/>
          <w:szCs w:val="44"/>
        </w:rPr>
        <w:t xml:space="preserve">SALES ORDER</w:t>
      </w:r>
    </w:p>
    <w:p>
      <w:pPr>
        <w:spacing w:before="0" w:after="6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558.3"/>
        <w:gridCol w:w="4547.7"/>
      </w:tblGrid>
      <w:tr>
        <w:trPr/>
        <w:tc>
          <w:tcPr>
            <w:tcW w:w="5558.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30"/>
                <w:sz w:val="16"/>
                <w:szCs w:val="16"/>
              </w:rPr>
              <w:t xml:space="preserve">ORDER FOR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olor w:val="1A1A24"/>
                <w:sz w:val="25"/>
                <w:szCs w:val="25"/>
              </w:rPr>
              <w:t xml:space="preserve">Timor shah ataliq bazar</w:t>
            </w:r>
          </w:p>
          <w:p>
            <w:pPr>
              <w:spacing w:before="0" w:after="16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Owner: </w:t>
            </w:r>
            <w:r>
              <w:rPr>
                <w:rFonts w:ascii="Calibri" w:hAnsi="Calibri" w:cs="Arial"/>
                <w:color w:val="1A1A24"/>
                <w:sz w:val="18"/>
                <w:szCs w:val="18"/>
              </w:rPr>
              <w:t xml:space="preserve">Timor shah ataliq</w:t>
            </w:r>
          </w:p>
          <w:p>
            <w:pPr>
              <w:spacing w:before="0" w:after="16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Customer code: </w:t>
            </w:r>
            <w:r>
              <w:rPr>
                <w:rFonts w:ascii="Calibri" w:hAnsi="Calibri" w:cs="Arial"/>
                <w:color w:val="1A1A24"/>
                <w:sz w:val="18"/>
                <w:szCs w:val="18"/>
              </w:rPr>
              <w:t xml:space="preserve">153</w:t>
            </w:r>
          </w:p>
          <w:p>
            <w:pPr>
              <w:spacing w:before="0" w:after="16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Region: </w:t>
            </w:r>
            <w:r>
              <w:rPr>
                <w:rFonts w:ascii="Calibri" w:hAnsi="Calibri" w:cs="Arial"/>
                <w:color w:val="1A1A24"/>
                <w:sz w:val="18"/>
                <w:szCs w:val="18"/>
                <w:rtl/>
              </w:rPr>
              <w:t xml:space="preserve">لوئر چترال — Lower Chitral</w:t>
            </w:r>
          </w:p>
        </w:tc>
        <w:tc>
          <w:tcPr>
            <w:tcW w:w="4547.7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30"/>
                <w:sz w:val="16"/>
                <w:szCs w:val="16"/>
              </w:rPr>
              <w:t xml:space="preserve">ORDER DETAILS</w:t>
            </w:r>
          </w:p>
          <w:tbl>
            <w:tblPr>
              <w:tblStyle w:val="TableGrid"/>
              <w:tblW w:w="4042.3999999999996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70" w:type="dxa"/>
                <w:right w:w="70" w:type="dxa"/>
              </w:tblCellMar>
            </w:tblPr>
            <w:tblGrid>
              <w:gridCol w:w="1920.14"/>
              <w:gridCol w:w="2122.2599999999998"/>
            </w:tblGrid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Order No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color w:val="1A1A24"/>
                      <w:sz w:val="18"/>
                      <w:szCs w:val="18"/>
                    </w:rPr>
                    <w:t xml:space="preserve">SO-2026-000001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Date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09 Sep 2026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Delivery date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Warehouse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Main Warehouse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Salesperson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Farooq Ahmed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Invoice raised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0" w:after="120" w:line="240" w:lineRule="auto"/>
      </w:pPr>
    </w:p>
    <w:tbl>
      <w:tblPr>
        <w:tblStyle w:val="TableGrid"/>
        <w:tblW w:w="10108" w:type="dxa"/>
        <w:tblLayout w:type="fixed"/>
        <w:tblCellMar>
          <w:left w:w="70" w:type="dxa"/>
          <w:right w:w="70" w:type="dxa"/>
        </w:tblCellMar>
      </w:tblPr>
      <w:tblGrid>
        <w:gridCol w:w="2527"/>
        <w:gridCol w:w="2527"/>
        <w:gridCol w:w="2527"/>
        <w:gridCol w:w="2527"/>
      </w:tblGrid>
      <w:tr>
        <w:trPr/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Status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Confirmed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Bags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135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Lines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Region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  <w:rtl/>
              </w:rPr>
              <w:t xml:space="preserve">لوئر چترال — Lower Chitral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w="10106" w:type="dxa"/>
        <w:tblLayout w:type="fixed"/>
        <w:tblCellMar>
          <w:left w:w="70" w:type="dxa"/>
          <w:right w:w="70" w:type="dxa"/>
        </w:tblCellMar>
      </w:tblPr>
      <w:tblGrid>
        <w:gridCol w:w="505"/>
        <w:gridCol w:w="3435"/>
        <w:gridCol w:w="1415"/>
        <w:gridCol w:w="1011"/>
        <w:gridCol w:w="1011"/>
        <w:gridCol w:w="1213"/>
        <w:gridCol w:w="1516"/>
      </w:tblGrid>
      <w:tr>
        <w:trPr>
          <w:tblHeader/>
          <w:cantSplit/>
        </w:trPr>
        <w:tc>
          <w:tcPr>
            <w:tcW w:w="50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SR</w:t>
            </w:r>
          </w:p>
        </w:tc>
        <w:tc>
          <w:tcPr>
            <w:tcW w:w="343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Description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Brand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Package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Qty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Rate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Amount</w:t>
            </w:r>
          </w:p>
        </w:tc>
      </w:tr>
      <w:tr>
        <w:trPr>
          <w:cantSplit/>
        </w:trPr>
        <w:tc>
          <w:tcPr>
            <w:tcW w:w="50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</w:t>
            </w:r>
          </w:p>
        </w:tc>
        <w:tc>
          <w:tcPr>
            <w:tcW w:w="343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  <w:rtl/>
              </w:rPr>
              <w:t xml:space="preserve">داتا 3 شب 20 kg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Data 3 Shab 20 kg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Data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20 KG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20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3,100.00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62,000.00</w:t>
            </w:r>
          </w:p>
        </w:tc>
      </w:tr>
      <w:tr>
        <w:trPr>
          <w:cantSplit/>
        </w:trPr>
        <w:tc>
          <w:tcPr>
            <w:tcW w:w="50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</w:t>
            </w:r>
          </w:p>
        </w:tc>
        <w:tc>
          <w:tcPr>
            <w:tcW w:w="343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  <w:rtl/>
              </w:rPr>
              <w:t xml:space="preserve">زنکو 20 kg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Zinko 20 kg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Zinko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20 KG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21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3,100.00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65,100.00</w:t>
            </w:r>
          </w:p>
        </w:tc>
      </w:tr>
      <w:tr>
        <w:trPr>
          <w:cantSplit/>
        </w:trPr>
        <w:tc>
          <w:tcPr>
            <w:tcW w:w="50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</w:t>
            </w:r>
          </w:p>
        </w:tc>
        <w:tc>
          <w:tcPr>
            <w:tcW w:w="343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  <w:rtl/>
              </w:rPr>
              <w:t xml:space="preserve">زم زم فاین 40 kg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Zam Zam Fine 40 kg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Zam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40 KG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22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3,100.00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68,200.00</w:t>
            </w:r>
          </w:p>
        </w:tc>
      </w:tr>
      <w:tr>
        <w:trPr>
          <w:cantSplit/>
        </w:trPr>
        <w:tc>
          <w:tcPr>
            <w:tcW w:w="50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</w:t>
            </w:r>
          </w:p>
        </w:tc>
        <w:tc>
          <w:tcPr>
            <w:tcW w:w="343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  <w:rtl/>
              </w:rPr>
              <w:t xml:space="preserve">نیا VIP 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Naya VIP .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Naya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Bag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23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3,100.00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71,300.00</w:t>
            </w:r>
          </w:p>
        </w:tc>
      </w:tr>
      <w:tr>
        <w:trPr>
          <w:cantSplit/>
        </w:trPr>
        <w:tc>
          <w:tcPr>
            <w:tcW w:w="50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</w:t>
            </w:r>
          </w:p>
        </w:tc>
        <w:tc>
          <w:tcPr>
            <w:tcW w:w="343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  <w:rtl/>
              </w:rPr>
              <w:t xml:space="preserve">سونا چاندی الٹ 1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Sona Chandi Lot 1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Sona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Bag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24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3,100.00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74,400.00</w:t>
            </w:r>
          </w:p>
        </w:tc>
      </w:tr>
      <w:tr>
        <w:trPr>
          <w:cantSplit/>
        </w:trPr>
        <w:tc>
          <w:tcPr>
            <w:tcW w:w="50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6</w:t>
            </w:r>
          </w:p>
        </w:tc>
        <w:tc>
          <w:tcPr>
            <w:tcW w:w="343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  <w:rtl/>
              </w:rPr>
              <w:t xml:space="preserve">المامو سیلہ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Al Mamu Sella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Al Mamu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Bag</w:t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25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3,100.00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77,500.00</w:t>
            </w:r>
          </w:p>
        </w:tc>
      </w:tr>
      <w:tr>
        <w:trPr>
          <w:cantSplit/>
        </w:trPr>
        <w:tc>
          <w:tcPr>
            <w:tcW w:w="50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343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Total — 6 lines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101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135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418,500.00</w:t>
            </w:r>
          </w:p>
        </w:tc>
      </w:tr>
    </w:tbl>
    <w:p>
      <w:pPr>
        <w:spacing w:before="0" w:after="14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255"/>
        <w:gridCol w:w="4851"/>
      </w:tblGrid>
      <w:tr>
        <w:trPr>
          <w:cantSplit/>
        </w:trPr>
        <w:tc>
          <w:tcPr>
            <w:tcW w:w="5255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20"/>
                <w:sz w:val="15"/>
                <w:szCs w:val="15"/>
              </w:rPr>
              <w:t xml:space="preserve">AMOUNT IN WORDS</w:t>
            </w:r>
          </w:p>
          <w:p>
            <w:pPr>
              <w:spacing w:before="0" w:after="90" w:line="240" w:lineRule="auto"/>
            </w:pPr>
            <w:r>
              <w:rPr>
                <w:rFonts w:ascii="Calibri" w:hAnsi="Calibri" w:cs="Arial"/>
                <w:i/>
                <w:color w:val="1A1A24"/>
                <w:sz w:val="18"/>
                <w:szCs w:val="18"/>
              </w:rPr>
              <w:t xml:space="preserve">Four Lac Eighteen Thousand Five Hundred Rupees Only</w:t>
            </w:r>
          </w:p>
        </w:tc>
        <w:tc>
          <w:tcPr>
            <w:tcW w:w="4851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tbl>
            <w:tblPr>
              <w:tblStyle w:val="TableGrid"/>
              <w:tblW w:w="4851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70" w:type="dxa"/>
                <w:right w:w="70" w:type="dxa"/>
              </w:tblCellMar>
            </w:tblPr>
            <w:tblGrid>
              <w:gridCol w:w="2668"/>
              <w:gridCol w:w="2183"/>
            </w:tblGrid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Subtotal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PKR 418,500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1EEFB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20"/>
                      <w:szCs w:val="20"/>
                    </w:rPr>
                    <w:t xml:space="preserve">Order total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1EEFB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color w:val="1A1A24"/>
                      <w:sz w:val="24"/>
                      <w:szCs w:val="24"/>
                    </w:rPr>
                    <w:t xml:space="preserve">PKR 418,500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320" w:after="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053"/>
        <w:gridCol w:w="5053"/>
      </w:tblGrid>
      <w:tr>
        <w:trPr/>
        <w:tc>
          <w:tcPr>
            <w:tcW w:w="5053" w:type="dxa"/>
            <w:tcMar>
              <w:top w:w="40" w:type="dxa"/>
              <w:bottom w:w="40" w:type="dxa"/>
              <w:left w:w="60" w:type="dxa"/>
              <w:right w:w="60" w:type="dxa"/>
            </w:tcMar>
            <w:vAlign w:val="bottom"/>
          </w:tcPr>
          <w:p>
            <w:pPr>
              <w:spacing w:before="0" w:after="30" w:line="240" w:lineRule="auto"/>
              <w:pBdr>
                <w:bottom w:val="single" w:sz="4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6"/>
                <w:szCs w:val="16"/>
              </w:rPr>
              <w:t xml:space="preserve">Prepared by</w:t>
            </w:r>
          </w:p>
        </w:tc>
        <w:tc>
          <w:tcPr>
            <w:tcW w:w="5053" w:type="dxa"/>
            <w:tcMar>
              <w:top w:w="40" w:type="dxa"/>
              <w:bottom w:w="40" w:type="dxa"/>
              <w:left w:w="60" w:type="dxa"/>
              <w:right w:w="60" w:type="dxa"/>
            </w:tcMar>
            <w:vAlign w:val="bottom"/>
          </w:tcPr>
          <w:p>
            <w:pPr>
              <w:spacing w:before="0" w:after="30" w:line="240" w:lineRule="auto"/>
              <w:pBdr>
                <w:bottom w:val="single" w:sz="4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6"/>
                <w:szCs w:val="16"/>
              </w:rPr>
              <w:t xml:space="preserve">Confirmed by (customer)</w:t>
            </w:r>
          </w:p>
        </w:tc>
      </w:tr>
    </w:tbl>
    <w:p>
      <w:pPr>
        <w:spacing w:before="200" w:after="60" w:line="240" w:lineRule="auto"/>
        <w:pBdr>
          <w:bottom w:val="single" w:sz="6" w:space="2" w:color="B9B9C4"/>
        </w:pBdr>
      </w:pPr>
    </w:p>
    <w:p>
      <w:pPr>
        <w:jc w:val="center"/>
        <w:spacing w:before="0" w:after="20" w:line="240" w:lineRule="auto"/>
      </w:pPr>
      <w:r>
        <w:rPr>
          <w:rFonts w:ascii="Calibri" w:hAnsi="Calibri" w:cs="Arial"/>
          <w:b/>
          <w:bCs/>
          <w:color w:val="1A1A24"/>
          <w:sz w:val="20"/>
          <w:szCs w:val="20"/>
        </w:rPr>
        <w:t xml:space="preserve">Goods will be dispatched against this order.</w:t>
      </w:r>
    </w:p>
    <w:p>
      <w:pPr>
        <w:jc w:val="center"/>
        <w:spacing w:before="0" w:after="40" w:line="240" w:lineRule="auto"/>
      </w:pPr>
      <w:r>
        <w:rPr>
          <w:rFonts w:ascii="Calibri" w:hAnsi="Calibri" w:cs="Arial"/>
          <w:color w:val="63636F"/>
          <w:sz w:val="17"/>
          <w:szCs w:val="17"/>
        </w:rPr>
        <w:t xml:space="preserve">Farooq and Co · Rice &amp; Flour Traders &amp; Distributors</w:t>
      </w:r>
    </w:p>
    <w:p>
      <w:pPr>
        <w:jc w:val="center"/>
        <w:spacing w:before="0" w:after="20" w:line="240" w:lineRule="auto"/>
      </w:pPr>
      <w:r>
        <w:rPr>
          <w:rFonts w:ascii="Calibri" w:hAnsi="Calibri" w:cs="Arial"/>
          <w:color w:val="63636F"/>
          <w:sz w:val="16"/>
          <w:szCs w:val="16"/>
        </w:rPr>
        <w:t xml:space="preserve">Goods once sold are the responsibility of the buyer. Please check every bag on delivery.</w:t>
      </w:r>
    </w:p>
    <w:sectPr>
      <w:footerReference w:type="default" r:id="rIdFooter"/>
      <w:pgSz w:w="11906" w:h="16838"/>
      <w:pgMar w:top="850" w:right="900" w:bottom="900" w:left="900" w:header="360" w:footer="36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tbl>
    <w:tblPr>
      <w:tblStyle w:val="TableGrid"/>
      <w:tblW w:w="10106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  <w:tblCellMar>
        <w:left w:w="70" w:type="dxa"/>
        <w:right w:w="70" w:type="dxa"/>
      </w:tblCellMar>
    </w:tblPr>
    <w:tblGrid>
      <w:gridCol w:w="7906"/>
      <w:gridCol w:w="2200"/>
    </w:tblGrid>
    <w:tr>
      <w:trPr/>
      <w:tc>
        <w:tcPr>
          <w:tcW w:w="7906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spacing w:before="0" w:after="0" w:line="240" w:lineRule="auto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Farooq and Co · SO-2026-000001 · 09 Sep 2026</w:t>
          </w:r>
        </w:p>
      </w:tc>
      <w:tc>
        <w:tcPr>
          <w:tcW w:w="2200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jc w:val="right"/>
            <w:spacing w:after="0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Page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PAGE </w:instrText>
          </w:r>
          <w:r>
            <w:rPr>
              <w:sz w:val="15"/>
              <w:color w:val="6B6B78"/>
            </w:rPr>
            <w:fldChar w:fldCharType="end"/>
          </w: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 of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NUMPAGES </w:instrText>
          </w:r>
          <w:r>
            <w:rPr>
              <w:sz w:val="15"/>
              <w:color w:val="6B6B78"/>
            </w:rPr>
            <w:fldChar w:fldCharType="end"/>
          </w:r>
        </w:p>
      </w:tc>
    </w:tr>
  </w:tbl>
</w:ftr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19"/>
        <w:szCs w:val="19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</w:style>
  <w:style w:type="table" w:styleId="TableGrid">
    <w:name w:val="Table Grid"/>
    <w:tblPr>
      <w:tblBorders>
        <w:top w:val="single" w:sz="4" w:space="0" w:color="B9B9C4"/>
        <w:left w:val="single" w:sz="4" w:space="0" w:color="B9B9C4"/>
        <w:bottom w:val="single" w:sz="4" w:space="0" w:color="B9B9C4"/>
        <w:right w:val="single" w:sz="4" w:space="0" w:color="B9B9C4"/>
        <w:insideH w:val="single" w:sz="4" w:space="0" w:color="B9B9C4"/>
        <w:insideV w:val="single" w:sz="4" w:space="0" w:color="B9B9C4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Farooq &amp; Co Traders ERP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 ORDER SO-2026-000001</dc:title>
  <dc:creator>Farooq and Co</dc:creator>
  <cp:lastModifiedBy>Farooq and Co</cp:lastModifiedBy>
  <dcterms:created xsi:type="dcterms:W3CDTF">2026-09-10T19:52:04Z</dcterms:created>
  <dcterms:modified xsi:type="dcterms:W3CDTF">2026-09-10T19:52:04Z</dcterms:modified>
</cp:coreProperties>
</file>