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8CC6" w14:textId="3058D94B" w:rsidR="007A4698" w:rsidRPr="00200A8E" w:rsidRDefault="00200A8E">
      <w:pPr>
        <w:rPr>
          <w:b/>
          <w:bCs/>
          <w:lang w:val="en-US"/>
        </w:rPr>
      </w:pPr>
      <w:r w:rsidRPr="00200A8E">
        <w:rPr>
          <w:b/>
          <w:bCs/>
          <w:lang w:val="en-US"/>
        </w:rPr>
        <w:t>Alert Generator System – UML state diagram</w:t>
      </w:r>
      <w:r w:rsidR="004A4A88">
        <w:rPr>
          <w:b/>
          <w:bCs/>
          <w:lang w:val="en-US"/>
        </w:rPr>
        <w:t xml:space="preserve"> explanation</w:t>
      </w:r>
    </w:p>
    <w:p w14:paraId="7BB41554" w14:textId="3D112270" w:rsidR="00200A8E" w:rsidRDefault="00200A8E">
      <w:pPr>
        <w:rPr>
          <w:lang w:val="en-US"/>
        </w:rPr>
      </w:pPr>
    </w:p>
    <w:p w14:paraId="50CDCF6A" w14:textId="3C9B79F4" w:rsidR="004A4A88" w:rsidRDefault="00200A8E" w:rsidP="004A4A88">
      <w:pPr>
        <w:rPr>
          <w:lang w:val="en-US"/>
        </w:rPr>
      </w:pPr>
      <w:r>
        <w:rPr>
          <w:lang w:val="en-US"/>
        </w:rPr>
        <w:t xml:space="preserve">For illustrating the lifecycle of an alert using a state diagram, we used 4 different states of an alert: </w:t>
      </w:r>
      <w:r w:rsidR="004A4A88">
        <w:rPr>
          <w:lang w:val="en-US"/>
        </w:rPr>
        <w:t>“</w:t>
      </w:r>
      <w:r w:rsidRPr="00200A8E">
        <w:rPr>
          <w:i/>
          <w:iCs/>
          <w:lang w:val="en-US"/>
        </w:rPr>
        <w:t>Generated</w:t>
      </w:r>
      <w:r w:rsidR="004A4A88">
        <w:rPr>
          <w:lang w:val="en-US"/>
        </w:rPr>
        <w:t>”</w:t>
      </w:r>
      <w:r>
        <w:rPr>
          <w:lang w:val="en-US"/>
        </w:rPr>
        <w:t xml:space="preserve">, </w:t>
      </w:r>
      <w:r w:rsidR="004A4A88">
        <w:rPr>
          <w:lang w:val="en-US"/>
        </w:rPr>
        <w:t>“</w:t>
      </w:r>
      <w:r w:rsidRPr="00200A8E">
        <w:rPr>
          <w:i/>
          <w:iCs/>
          <w:lang w:val="en-US"/>
        </w:rPr>
        <w:t>Sent</w:t>
      </w:r>
      <w:r w:rsidR="004A4A88">
        <w:rPr>
          <w:lang w:val="en-US"/>
        </w:rPr>
        <w:t>”</w:t>
      </w:r>
      <w:r>
        <w:rPr>
          <w:lang w:val="en-US"/>
        </w:rPr>
        <w:t xml:space="preserve">, </w:t>
      </w:r>
      <w:r w:rsidR="004A4A88">
        <w:rPr>
          <w:lang w:val="en-US"/>
        </w:rPr>
        <w:t>“</w:t>
      </w:r>
      <w:r w:rsidRPr="00200A8E">
        <w:rPr>
          <w:i/>
          <w:iCs/>
          <w:lang w:val="en-US"/>
        </w:rPr>
        <w:t>Acknowledged</w:t>
      </w:r>
      <w:r w:rsidR="004A4A88">
        <w:rPr>
          <w:lang w:val="en-US"/>
        </w:rPr>
        <w:t>”</w:t>
      </w:r>
      <w:r>
        <w:rPr>
          <w:lang w:val="en-US"/>
        </w:rPr>
        <w:t xml:space="preserve"> and </w:t>
      </w:r>
      <w:r w:rsidR="004A4A88">
        <w:rPr>
          <w:lang w:val="en-US"/>
        </w:rPr>
        <w:t>“</w:t>
      </w:r>
      <w:r w:rsidRPr="00200A8E">
        <w:rPr>
          <w:i/>
          <w:iCs/>
          <w:lang w:val="en-US"/>
        </w:rPr>
        <w:t>Resolved</w:t>
      </w:r>
      <w:r w:rsidR="004A4A88">
        <w:rPr>
          <w:lang w:val="en-US"/>
        </w:rPr>
        <w:t>”</w:t>
      </w:r>
      <w:r>
        <w:rPr>
          <w:lang w:val="en-US"/>
        </w:rPr>
        <w:t>. We also used the following logic when creating the diagram: the cycle starts when the system detects that some data about a patient meets a predefined threshold criteria. The alert is then in the “</w:t>
      </w:r>
      <w:r>
        <w:rPr>
          <w:i/>
          <w:iCs/>
          <w:lang w:val="en-US"/>
        </w:rPr>
        <w:t>Generated</w:t>
      </w:r>
      <w:r>
        <w:rPr>
          <w:lang w:val="en-US"/>
        </w:rPr>
        <w:t>” state.</w:t>
      </w:r>
      <w:r w:rsidR="004A4A88">
        <w:rPr>
          <w:lang w:val="en-US"/>
        </w:rPr>
        <w:t xml:space="preserve"> After this</w:t>
      </w:r>
      <w:r w:rsidR="004A4A88">
        <w:rPr>
          <w:lang w:val="en-US"/>
        </w:rPr>
        <w:t>, if this same type of alert has not been acknowledged yet by the medical staff, the alert is sent to the designated medical staff. The alert is now in the “</w:t>
      </w:r>
      <w:r w:rsidR="004A4A88">
        <w:rPr>
          <w:i/>
          <w:iCs/>
          <w:lang w:val="en-US"/>
        </w:rPr>
        <w:t>Sent</w:t>
      </w:r>
      <w:r w:rsidR="004A4A88">
        <w:rPr>
          <w:lang w:val="en-US"/>
        </w:rPr>
        <w:t>” state.  Now, there are two ways for the medial staff to acknowledge the alert: manually, by clicking on the receipt of the alert, or automatically, by opening the patient’s detailed view on their device. The alert is now in the “</w:t>
      </w:r>
      <w:r w:rsidR="004A4A88">
        <w:rPr>
          <w:i/>
          <w:iCs/>
          <w:lang w:val="en-US"/>
        </w:rPr>
        <w:t>Acknowledged</w:t>
      </w:r>
      <w:r w:rsidR="004A4A88">
        <w:rPr>
          <w:lang w:val="en-US"/>
        </w:rPr>
        <w:t>” state. Now, if the medical staff assesses the patient and perhaps adjusts their treatment, then they can confirm the alert no longer exists, so it moves to the “</w:t>
      </w:r>
      <w:r w:rsidR="004A4A88">
        <w:rPr>
          <w:i/>
          <w:iCs/>
          <w:lang w:val="en-US"/>
        </w:rPr>
        <w:t>Resolved</w:t>
      </w:r>
      <w:r w:rsidR="004A4A88">
        <w:rPr>
          <w:lang w:val="en-US"/>
        </w:rPr>
        <w:t>” state. The alert can now only leave this state when the data would meet the threshold again. The alert would then move back to the “</w:t>
      </w:r>
      <w:r w:rsidR="004A4A88">
        <w:rPr>
          <w:i/>
          <w:iCs/>
          <w:lang w:val="en-US"/>
        </w:rPr>
        <w:t>Generated</w:t>
      </w:r>
      <w:r w:rsidR="004A4A88">
        <w:rPr>
          <w:lang w:val="en-US"/>
        </w:rPr>
        <w:t xml:space="preserve">” state. </w:t>
      </w:r>
    </w:p>
    <w:p w14:paraId="22088E2D" w14:textId="2CB73252" w:rsidR="004A4A88" w:rsidRPr="00E3364F" w:rsidRDefault="004A4A88" w:rsidP="004A4A88">
      <w:pPr>
        <w:rPr>
          <w:lang w:val="en-US"/>
        </w:rPr>
      </w:pPr>
      <w:r>
        <w:rPr>
          <w:lang w:val="en-US"/>
        </w:rPr>
        <w:t>In the states</w:t>
      </w:r>
      <w:r>
        <w:rPr>
          <w:lang w:val="en-US"/>
        </w:rPr>
        <w:t xml:space="preserve"> “</w:t>
      </w:r>
      <w:r w:rsidRPr="00200A8E">
        <w:rPr>
          <w:i/>
          <w:iCs/>
          <w:lang w:val="en-US"/>
        </w:rPr>
        <w:t>Generated</w:t>
      </w:r>
      <w:r>
        <w:rPr>
          <w:lang w:val="en-US"/>
        </w:rPr>
        <w:t>”, “</w:t>
      </w:r>
      <w:r w:rsidRPr="00200A8E">
        <w:rPr>
          <w:i/>
          <w:iCs/>
          <w:lang w:val="en-US"/>
        </w:rPr>
        <w:t>Sent</w:t>
      </w:r>
      <w:r>
        <w:rPr>
          <w:lang w:val="en-US"/>
        </w:rPr>
        <w:t>”, “</w:t>
      </w:r>
      <w:r w:rsidRPr="00200A8E">
        <w:rPr>
          <w:i/>
          <w:iCs/>
          <w:lang w:val="en-US"/>
        </w:rPr>
        <w:t>Acknowledged</w:t>
      </w:r>
      <w:r>
        <w:rPr>
          <w:lang w:val="en-US"/>
        </w:rPr>
        <w:t>”</w:t>
      </w:r>
      <w:r>
        <w:rPr>
          <w:lang w:val="en-US"/>
        </w:rPr>
        <w:t xml:space="preserve"> is also possible to go directly into the </w:t>
      </w:r>
      <w:r>
        <w:rPr>
          <w:lang w:val="en-US"/>
        </w:rPr>
        <w:t>“</w:t>
      </w:r>
      <w:r>
        <w:rPr>
          <w:i/>
          <w:iCs/>
          <w:lang w:val="en-US"/>
        </w:rPr>
        <w:t>Resolved</w:t>
      </w:r>
      <w:r>
        <w:rPr>
          <w:lang w:val="en-US"/>
        </w:rPr>
        <w:t xml:space="preserve">” </w:t>
      </w:r>
      <w:r>
        <w:rPr>
          <w:lang w:val="en-US"/>
        </w:rPr>
        <w:t xml:space="preserve">state when the patient’s condition stabilizes automatically without interference of the medical staff. </w:t>
      </w:r>
    </w:p>
    <w:p w14:paraId="5562F5A2" w14:textId="444DF48F" w:rsidR="00200A8E" w:rsidRPr="00E3364F" w:rsidRDefault="00E3364F">
      <w:pPr>
        <w:rPr>
          <w:lang w:val="en-US"/>
        </w:rPr>
      </w:pPr>
      <w:r>
        <w:rPr>
          <w:lang w:val="en-US"/>
        </w:rPr>
        <w:t xml:space="preserve"> </w:t>
      </w:r>
    </w:p>
    <w:sectPr w:rsidR="00200A8E" w:rsidRPr="00E3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E"/>
    <w:rsid w:val="00200A8E"/>
    <w:rsid w:val="004A4A88"/>
    <w:rsid w:val="007A4698"/>
    <w:rsid w:val="00E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0B47B"/>
  <w15:chartTrackingRefBased/>
  <w15:docId w15:val="{7C56DEBE-29BA-7843-B8FB-1424BB75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Levels, Evi (Stud. DACS)</dc:creator>
  <cp:keywords/>
  <dc:description/>
  <cp:lastModifiedBy>Levels, Evi (Stud. DACS)</cp:lastModifiedBy>
  <cp:revision>1</cp:revision>
  <dcterms:created xsi:type="dcterms:W3CDTF">2024-04-28T14:10:00Z</dcterms:created>
  <dcterms:modified xsi:type="dcterms:W3CDTF">2024-04-28T14:41:00Z</dcterms:modified>
</cp:coreProperties>
</file>